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1843/16-01-09 от 16.05.2024</w:t>
      </w:r>
    </w:p>
    <w:p w14:paraId="2F91BBFF" w14:textId="77777777" w:rsidR="009409BD" w:rsidRPr="0009771F" w:rsidRDefault="009409BD" w:rsidP="009409BD">
      <w:pPr>
        <w:rPr>
          <w:sz w:val="28"/>
          <w:szCs w:val="28"/>
          <w:lang w:val="kk-KZ"/>
        </w:rPr>
      </w:pPr>
    </w:p>
    <w:p w14:paraId="402D69F4" w14:textId="2E3BAA5E" w:rsidR="00B83519" w:rsidRPr="00B83519" w:rsidRDefault="00B83519" w:rsidP="00B83519">
      <w:pPr>
        <w:ind w:left="-113" w:right="-170" w:firstLine="5358"/>
        <w:jc w:val="center"/>
        <w:rPr>
          <w:b/>
          <w:sz w:val="28"/>
          <w:szCs w:val="28"/>
        </w:rPr>
      </w:pPr>
      <w:r w:rsidRPr="00B83519">
        <w:rPr>
          <w:b/>
          <w:sz w:val="28"/>
          <w:szCs w:val="28"/>
          <w:lang w:val="kk-KZ"/>
        </w:rPr>
        <w:t xml:space="preserve"> </w:t>
      </w:r>
      <w:r w:rsidRPr="00B83519">
        <w:rPr>
          <w:b/>
          <w:sz w:val="28"/>
          <w:szCs w:val="28"/>
        </w:rPr>
        <w:t>Н</w:t>
      </w:r>
      <w:r w:rsidRPr="00B83519">
        <w:rPr>
          <w:b/>
          <w:sz w:val="28"/>
          <w:szCs w:val="28"/>
          <w:lang w:val="kk-KZ"/>
        </w:rPr>
        <w:t xml:space="preserve">АО </w:t>
      </w:r>
      <w:r w:rsidRPr="00B83519">
        <w:rPr>
          <w:b/>
          <w:sz w:val="28"/>
          <w:szCs w:val="28"/>
        </w:rPr>
        <w:t>«</w:t>
      </w:r>
      <w:proofErr w:type="spellStart"/>
      <w:r w:rsidRPr="00B83519">
        <w:rPr>
          <w:b/>
          <w:sz w:val="28"/>
          <w:szCs w:val="28"/>
        </w:rPr>
        <w:t>Торайгыров</w:t>
      </w:r>
      <w:proofErr w:type="spellEnd"/>
      <w:r w:rsidRPr="00B83519">
        <w:rPr>
          <w:b/>
          <w:sz w:val="28"/>
          <w:szCs w:val="28"/>
        </w:rPr>
        <w:t xml:space="preserve"> университет»</w:t>
      </w:r>
    </w:p>
    <w:p w14:paraId="04E5F032" w14:textId="62BE2CC8" w:rsidR="009409BD" w:rsidRPr="00B83519" w:rsidRDefault="009409BD" w:rsidP="00C41F02">
      <w:pPr>
        <w:ind w:left="6521"/>
        <w:rPr>
          <w:b/>
          <w:sz w:val="28"/>
          <w:szCs w:val="28"/>
        </w:rPr>
      </w:pPr>
    </w:p>
    <w:p w14:paraId="19F0D3F8" w14:textId="77777777" w:rsidR="009409BD" w:rsidRDefault="009409BD" w:rsidP="009409BD">
      <w:pPr>
        <w:rPr>
          <w:sz w:val="28"/>
          <w:szCs w:val="28"/>
          <w:lang w:val="kk-KZ"/>
        </w:rPr>
      </w:pPr>
    </w:p>
    <w:p w14:paraId="6DBB0F69" w14:textId="77777777" w:rsidR="00B43685" w:rsidRPr="00B43685" w:rsidRDefault="00B43685" w:rsidP="00B43685">
      <w:pPr>
        <w:jc w:val="center"/>
        <w:rPr>
          <w:sz w:val="28"/>
          <w:szCs w:val="28"/>
          <w:lang w:val="kk-KZ"/>
        </w:rPr>
      </w:pPr>
      <w:r w:rsidRPr="00B43685">
        <w:rPr>
          <w:b/>
          <w:sz w:val="28"/>
          <w:szCs w:val="28"/>
          <w:lang w:val="kk-KZ"/>
        </w:rPr>
        <w:t>СПРАВКА</w:t>
      </w:r>
    </w:p>
    <w:p w14:paraId="7DF85805" w14:textId="77777777" w:rsidR="009409BD" w:rsidRDefault="009409BD" w:rsidP="009409BD">
      <w:pPr>
        <w:rPr>
          <w:sz w:val="28"/>
          <w:szCs w:val="28"/>
          <w:lang w:val="kk-KZ"/>
        </w:rPr>
      </w:pPr>
    </w:p>
    <w:p w14:paraId="47F9D27C" w14:textId="62FFCFD7" w:rsidR="00B43685" w:rsidRPr="00B43685" w:rsidRDefault="00B43685" w:rsidP="00B43685">
      <w:pPr>
        <w:ind w:firstLine="567"/>
        <w:jc w:val="both"/>
        <w:rPr>
          <w:sz w:val="28"/>
          <w:szCs w:val="28"/>
          <w:lang w:val="kk-KZ"/>
        </w:rPr>
      </w:pPr>
      <w:r w:rsidRPr="00B43685">
        <w:rPr>
          <w:sz w:val="28"/>
          <w:szCs w:val="28"/>
          <w:lang w:val="kk-KZ"/>
        </w:rPr>
        <w:t xml:space="preserve">АО «НЦГНТЭ» проведен сравнительно-сопоставительный анализ диссертации </w:t>
      </w:r>
      <w:r w:rsidR="00B83519">
        <w:rPr>
          <w:sz w:val="28"/>
          <w:szCs w:val="28"/>
          <w:lang w:val="kk-KZ"/>
        </w:rPr>
        <w:t xml:space="preserve"> А</w:t>
      </w:r>
      <w:proofErr w:type="spellStart"/>
      <w:r w:rsidR="00B83519">
        <w:rPr>
          <w:sz w:val="28"/>
          <w:szCs w:val="28"/>
        </w:rPr>
        <w:t>риповой</w:t>
      </w:r>
      <w:proofErr w:type="spellEnd"/>
      <w:r w:rsidR="00B83519">
        <w:rPr>
          <w:sz w:val="28"/>
          <w:szCs w:val="28"/>
          <w:lang w:val="kk-KZ"/>
        </w:rPr>
        <w:t xml:space="preserve"> Н</w:t>
      </w:r>
      <w:proofErr w:type="spellStart"/>
      <w:r w:rsidR="00B83519">
        <w:rPr>
          <w:sz w:val="28"/>
          <w:szCs w:val="28"/>
        </w:rPr>
        <w:t>азгуль</w:t>
      </w:r>
      <w:proofErr w:type="spellEnd"/>
      <w:r w:rsidR="00B83519">
        <w:rPr>
          <w:sz w:val="28"/>
          <w:szCs w:val="28"/>
        </w:rPr>
        <w:t xml:space="preserve"> </w:t>
      </w:r>
      <w:r w:rsidR="00B83519">
        <w:rPr>
          <w:sz w:val="28"/>
          <w:szCs w:val="28"/>
          <w:lang w:val="kk-KZ"/>
        </w:rPr>
        <w:t>М</w:t>
      </w:r>
      <w:proofErr w:type="spellStart"/>
      <w:r w:rsidR="00B83519">
        <w:rPr>
          <w:sz w:val="28"/>
          <w:szCs w:val="28"/>
        </w:rPr>
        <w:t>ихайловны</w:t>
      </w:r>
      <w:proofErr w:type="spellEnd"/>
      <w:r w:rsidR="00C41F02" w:rsidRPr="00C41F02">
        <w:rPr>
          <w:sz w:val="28"/>
          <w:szCs w:val="28"/>
          <w:lang w:val="kk-KZ"/>
        </w:rPr>
        <w:t xml:space="preserve"> </w:t>
      </w:r>
      <w:r w:rsidRPr="00B43685">
        <w:rPr>
          <w:sz w:val="28"/>
          <w:szCs w:val="28"/>
          <w:lang w:val="kk-KZ"/>
        </w:rPr>
        <w:t>на тему: «</w:t>
      </w:r>
      <w:r w:rsidR="00B83519" w:rsidRPr="00DB1210">
        <w:rPr>
          <w:sz w:val="28"/>
          <w:szCs w:val="28"/>
        </w:rPr>
        <w:t>Повышение энергетической эффективности работы разливочных ковшей за</w:t>
      </w:r>
      <w:r w:rsidR="00B83519">
        <w:rPr>
          <w:sz w:val="28"/>
          <w:szCs w:val="28"/>
          <w:lang w:val="kk-KZ"/>
        </w:rPr>
        <w:t xml:space="preserve"> </w:t>
      </w:r>
      <w:r w:rsidR="00B83519" w:rsidRPr="00DB1210">
        <w:rPr>
          <w:sz w:val="28"/>
          <w:szCs w:val="28"/>
        </w:rPr>
        <w:t>счёт рационализации режимов охлаждения футеровки</w:t>
      </w:r>
      <w:r w:rsidRPr="00B43685">
        <w:rPr>
          <w:sz w:val="28"/>
          <w:szCs w:val="28"/>
          <w:lang w:val="kk-KZ"/>
        </w:rPr>
        <w:t>» с фондом АО «НЦГНТЭ».</w:t>
      </w:r>
    </w:p>
    <w:p w14:paraId="560CBDD5" w14:textId="77777777" w:rsidR="00B43685" w:rsidRPr="00B43685" w:rsidRDefault="00B43685" w:rsidP="00B43685">
      <w:pPr>
        <w:ind w:firstLine="567"/>
        <w:jc w:val="both"/>
        <w:rPr>
          <w:sz w:val="28"/>
          <w:szCs w:val="28"/>
        </w:rPr>
      </w:pPr>
      <w:r w:rsidRPr="00B43685">
        <w:rPr>
          <w:sz w:val="28"/>
          <w:szCs w:val="28"/>
        </w:rPr>
        <w:t xml:space="preserve">В результате анализа </w:t>
      </w:r>
      <w:r w:rsidRPr="00B43685">
        <w:rPr>
          <w:sz w:val="28"/>
          <w:szCs w:val="28"/>
          <w:lang w:val="kk-KZ"/>
        </w:rPr>
        <w:t>совпадений с фондом АО «</w:t>
      </w:r>
      <w:r w:rsidRPr="00B43685">
        <w:rPr>
          <w:sz w:val="28"/>
          <w:szCs w:val="28"/>
        </w:rPr>
        <w:t>НЦГНТЭ</w:t>
      </w:r>
      <w:r w:rsidRPr="00B43685">
        <w:rPr>
          <w:sz w:val="28"/>
          <w:szCs w:val="28"/>
          <w:lang w:val="kk-KZ"/>
        </w:rPr>
        <w:t>» не обнаружено.</w:t>
      </w:r>
    </w:p>
    <w:p w14:paraId="41DB659A" w14:textId="77777777" w:rsidR="00B43685" w:rsidRPr="00B43685" w:rsidRDefault="00B43685" w:rsidP="00B43685">
      <w:pPr>
        <w:tabs>
          <w:tab w:val="left" w:pos="0"/>
        </w:tabs>
        <w:ind w:firstLine="567"/>
        <w:jc w:val="both"/>
        <w:rPr>
          <w:sz w:val="28"/>
          <w:szCs w:val="28"/>
          <w:lang w:val="kk-KZ"/>
        </w:rPr>
      </w:pPr>
      <w:r w:rsidRPr="00B43685">
        <w:rPr>
          <w:sz w:val="28"/>
          <w:szCs w:val="28"/>
        </w:rPr>
        <w:t xml:space="preserve">Данные получены </w:t>
      </w:r>
      <w:r w:rsidRPr="00B43685">
        <w:rPr>
          <w:sz w:val="28"/>
          <w:szCs w:val="28"/>
          <w:lang w:val="kk-KZ"/>
        </w:rPr>
        <w:t xml:space="preserve">с использованием системы </w:t>
      </w:r>
      <w:r w:rsidRPr="00B43685">
        <w:rPr>
          <w:sz w:val="28"/>
          <w:szCs w:val="28"/>
        </w:rPr>
        <w:t>«Антиплагиат» АО «НЦГНТЭ»</w:t>
      </w:r>
      <w:r w:rsidRPr="00B43685">
        <w:rPr>
          <w:sz w:val="28"/>
          <w:szCs w:val="28"/>
          <w:lang w:val="kk-KZ"/>
        </w:rPr>
        <w:t>.</w:t>
      </w:r>
      <w:r w:rsidRPr="00B43685">
        <w:rPr>
          <w:sz w:val="28"/>
          <w:szCs w:val="28"/>
        </w:rPr>
        <w:t xml:space="preserve"> Для получения более подробных сведений следует провести детальный анализ с привлечением эксперта.</w:t>
      </w:r>
    </w:p>
    <w:p w14:paraId="6740A35C" w14:textId="77777777" w:rsidR="009409BD" w:rsidRPr="00521CFE" w:rsidRDefault="009409BD" w:rsidP="009409BD">
      <w:pPr>
        <w:spacing w:line="276" w:lineRule="auto"/>
        <w:rPr>
          <w:b/>
          <w:sz w:val="28"/>
          <w:szCs w:val="28"/>
        </w:rPr>
      </w:pPr>
    </w:p>
    <w:p w14:paraId="35C7E713" w14:textId="77777777" w:rsidR="001A4EB3" w:rsidRDefault="001A4EB3" w:rsidP="009409BD">
      <w:pPr>
        <w:tabs>
          <w:tab w:val="left" w:pos="7230"/>
        </w:tabs>
        <w:spacing w:line="276" w:lineRule="auto"/>
        <w:outlineLvl w:val="0"/>
        <w:rPr>
          <w:b/>
          <w:sz w:val="28"/>
          <w:szCs w:val="28"/>
          <w:lang w:val="kk-KZ"/>
        </w:rPr>
      </w:pPr>
    </w:p>
    <w:tbl>
      <w:tblPr>
        <w:tblStyle w:val="af1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3227"/>
      </w:tblGrid>
      <w:tr w:rsidR="001A4EB3" w:rsidRPr="00894EB2" w14:paraId="42CB6995" w14:textId="77777777" w:rsidTr="005F0036">
        <w:tc>
          <w:tcPr>
            <w:tcW w:w="6804" w:type="dxa"/>
          </w:tcPr>
          <w:p w14:paraId="50F897E5" w14:textId="2E65D858" w:rsidR="001A4EB3" w:rsidRPr="00894EB2" w:rsidRDefault="005F0036" w:rsidP="00400D19">
            <w:pPr>
              <w:tabs>
                <w:tab w:val="left" w:pos="3402"/>
                <w:tab w:val="left" w:pos="7230"/>
              </w:tabs>
              <w:ind w:right="1163" w:firstLine="462"/>
              <w:outlineLvl w:val="0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  <w:lang w:val="kk-KZ"/>
              </w:rPr>
              <w:t>Заместитель</w:t>
            </w:r>
            <w:r w:rsidR="001A4EB3" w:rsidRPr="00894EB2">
              <w:rPr>
                <w:b/>
                <w:noProof/>
                <w:sz w:val="28"/>
                <w:szCs w:val="28"/>
              </w:rPr>
              <w:t xml:space="preserve"> Председателя Правления</w:t>
            </w:r>
          </w:p>
        </w:tc>
        <w:tc>
          <w:tcPr>
            <w:tcW w:w="3227" w:type="dxa"/>
          </w:tcPr>
          <w:p w14:paraId="6BE81DC8" w14:textId="569112FB" w:rsidR="001A4EB3" w:rsidRPr="00894EB2" w:rsidRDefault="001A4EB3" w:rsidP="005F0036">
            <w:pPr>
              <w:tabs>
                <w:tab w:val="left" w:pos="7230"/>
              </w:tabs>
              <w:ind w:left="745" w:right="291"/>
              <w:jc w:val="right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t>Р. Манатбаев</w:t>
            </w:r>
          </w:p>
        </w:tc>
      </w:tr>
    </w:tbl>
    <w:p w14:paraId="72F493F4" w14:textId="77777777" w:rsidR="009409BD" w:rsidRDefault="009409BD" w:rsidP="009409BD">
      <w:pPr>
        <w:spacing w:line="276" w:lineRule="auto"/>
        <w:outlineLvl w:val="0"/>
        <w:rPr>
          <w:b/>
          <w:sz w:val="28"/>
          <w:szCs w:val="28"/>
          <w:lang w:val="kk-KZ"/>
        </w:rPr>
      </w:pPr>
      <w:bookmarkStart w:id="0" w:name="_GoBack"/>
      <w:bookmarkEnd w:id="0"/>
    </w:p>
    <w:p w14:paraId="2BDCE75C" w14:textId="0E6AF671" w:rsidR="009409BD" w:rsidRPr="00E64435" w:rsidRDefault="006B2313" w:rsidP="009409BD">
      <w:pPr>
        <w:rPr>
          <w:i/>
        </w:rPr>
      </w:pPr>
      <w:r>
        <w:rPr>
          <w:i/>
        </w:rPr>
        <w:t>Исп.</w:t>
      </w:r>
      <w:r w:rsidR="00A50E3C">
        <w:rPr>
          <w:i/>
        </w:rPr>
        <w:t>:</w:t>
      </w:r>
      <w:r>
        <w:rPr>
          <w:i/>
        </w:rPr>
        <w:t xml:space="preserve"> </w:t>
      </w:r>
      <w:r w:rsidR="00531CD9">
        <w:rPr>
          <w:i/>
          <w:noProof/>
        </w:rPr>
        <w:t>Рамазанова Ж.К</w:t>
      </w:r>
      <w:r w:rsidR="003F7CD0">
        <w:rPr>
          <w:i/>
          <w:noProof/>
        </w:rPr>
        <w:t>.</w:t>
      </w:r>
    </w:p>
    <w:p w14:paraId="4F85C911" w14:textId="2E5EEEA8" w:rsidR="00E64435" w:rsidRPr="009409BD" w:rsidRDefault="009409BD" w:rsidP="00B43685">
      <w:pPr>
        <w:spacing w:line="276" w:lineRule="auto"/>
        <w:outlineLvl w:val="0"/>
      </w:pPr>
      <w:r w:rsidRPr="00521CFE">
        <w:rPr>
          <w:i/>
          <w:szCs w:val="20"/>
          <w:lang w:val="kk-KZ"/>
        </w:rPr>
        <w:t>Тел.</w:t>
      </w:r>
      <w:r w:rsidR="00A50E3C" w:rsidRPr="00521CFE">
        <w:rPr>
          <w:i/>
          <w:szCs w:val="20"/>
          <w:lang w:val="kk-KZ"/>
        </w:rPr>
        <w:t>:</w:t>
      </w:r>
      <w:r w:rsidRPr="00521CFE">
        <w:rPr>
          <w:i/>
        </w:rPr>
        <w:t xml:space="preserve"> </w:t>
      </w:r>
      <w:r w:rsidR="00531CD9">
        <w:rPr>
          <w:i/>
          <w:noProof/>
        </w:rPr>
        <w:t>222-11-02 (409</w:t>
      </w:r>
      <w:r>
        <w:rPr>
          <w:i/>
          <w:noProof/>
        </w:rPr>
        <w:t>)</w:t>
      </w:r>
    </w:p>
    <w:sectPr w:rsidR="00E64435" w:rsidRPr="009409BD" w:rsidSect="00B83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0" w:right="707" w:bottom="567" w:left="1134" w:header="454" w:footer="0" w:gutter="0"/>
      <w:cols w:space="708"/>
      <w:titlePg/>
      <w:docGrid w:linePitch="36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15.05.2024 12:32 Говоров Алексей Николаевич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15.05.2024 12:38 Акимбекова Алия Балтабековна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15.05.2024 15:03 Раимханова Арайлым Дюйсеновна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16.05.2024 10:02 Мамытбаева Шолпанай Галкиевна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16.05.2024 11:41 Елеукенова Камарсулу Агимедуллиевна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16.05.2024 12:05 Манатбаев Рустем Кусаингазыевич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KZSLSG820241001619114239AC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https://documentolog.com/?verify=KZSLSG820241001619114239AC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1843/16-01-09 от 16.05.2024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АО "НАЦИОНАЛЬНЫЙ ЦЕНТР ГОСУДАРСТВЕННОЙ НАУЧНО-ТЕХНИЧЕСКОЙ ЭКСПЕРТИЗЫ"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990140004654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НАО "ТОРАЙГЫРОВ УНИВЕРСИТЕТ"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Говоров Алексей Николаевич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15.05.2024 12:32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Акимбекова Алия Балтабековна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15.05.2024 12:38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Раимханова Арайлым Дюйсеновна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15.05.2024 15:03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Мамытбаева Шолпанай Галкиевна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16.05.2024 10:02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Согласовано:  Елеукенова Камарсулу Агимедуллиевна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без ЭЦП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16.05.2024 11:41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МАНАТБАЕВ РУСТЕМ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MIISRQYJ...dso0sdA==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16.05.2024 12:05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Акционерное общество "Национальный центр государственной научно-технической экспертизы"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МӘЛІКОВА БЕКЗАТ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MIIStwYJ...srFs/7A==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16.05.2024 12:10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drawing>
                <wp:inline distT="0" distB="0" distL="0" distR="0">
                  <wp:extent cx="1399539" cy="1399539"/>
                  <wp:effectExtent l="0" t="0" r="3175" b="8255"/>
                  <wp:docPr id="1" name="Рисунок 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8DE90A" w14:textId="77777777" w:rsidR="00600BEF" w:rsidRDefault="00600BEF" w:rsidP="008D422C">
      <w:r>
        <w:separator/>
      </w:r>
    </w:p>
  </w:endnote>
  <w:endnote w:type="continuationSeparator" w:id="0">
    <w:p w14:paraId="45CA825A" w14:textId="77777777" w:rsidR="00600BEF" w:rsidRDefault="00600BEF" w:rsidP="008D4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553B72" w14:textId="77777777" w:rsidR="00BB7B17" w:rsidRDefault="00BB7B17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B44341" w14:textId="77777777" w:rsidR="00BB7B17" w:rsidRDefault="00BB7B17">
    <w:pPr>
      <w:pStyle w:val="af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35483E" w14:textId="77777777" w:rsidR="00BB7B17" w:rsidRDefault="00BB7B17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978A5D" w14:textId="77777777" w:rsidR="00600BEF" w:rsidRDefault="00600BEF" w:rsidP="008D422C">
      <w:r>
        <w:separator/>
      </w:r>
    </w:p>
  </w:footnote>
  <w:footnote w:type="continuationSeparator" w:id="0">
    <w:p w14:paraId="348E701E" w14:textId="77777777" w:rsidR="00600BEF" w:rsidRDefault="00600BEF" w:rsidP="008D4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9BF46" w14:textId="77777777" w:rsidR="00BB7B17" w:rsidRDefault="00BB7B17">
    <w:pPr>
      <w:pStyle w:val="af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C13B6" w14:textId="77777777" w:rsidR="00BB7B17" w:rsidRDefault="00BB7B17">
    <w:pPr>
      <w:pStyle w:val="af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f1"/>
      <w:tblW w:w="10065" w:type="dxa"/>
      <w:tblInd w:w="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253"/>
      <w:gridCol w:w="1559"/>
      <w:gridCol w:w="4253"/>
    </w:tblGrid>
    <w:tr w:rsidR="00E557A6" w:rsidRPr="007C3958" w14:paraId="275612C7" w14:textId="77777777" w:rsidTr="00BB7B17">
      <w:tc>
        <w:tcPr>
          <w:tcW w:w="4253" w:type="dxa"/>
        </w:tcPr>
        <w:p w14:paraId="4802DBC7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  <w:tc>
        <w:tcPr>
          <w:tcW w:w="1559" w:type="dxa"/>
        </w:tcPr>
        <w:p w14:paraId="30B62EB2" w14:textId="0309767B" w:rsidR="00E557A6" w:rsidRPr="00A93ED1" w:rsidRDefault="00E557A6" w:rsidP="00E557A6">
          <w:pPr>
            <w:ind w:right="1500"/>
            <w:rPr>
              <w:color w:val="002060"/>
              <w:sz w:val="19"/>
              <w:szCs w:val="19"/>
            </w:rPr>
          </w:pPr>
        </w:p>
      </w:tc>
      <w:tc>
        <w:tcPr>
          <w:tcW w:w="4253" w:type="dxa"/>
        </w:tcPr>
        <w:p w14:paraId="6CC0464E" w14:textId="77777777" w:rsidR="00E557A6" w:rsidRPr="008D6D61" w:rsidRDefault="00E557A6" w:rsidP="00E557A6">
          <w:pPr>
            <w:ind w:right="1500"/>
            <w:rPr>
              <w:color w:val="002060"/>
              <w:sz w:val="19"/>
              <w:szCs w:val="19"/>
              <w:lang w:val="en-US"/>
            </w:rPr>
          </w:pPr>
        </w:p>
      </w:tc>
    </w:tr>
  </w:tbl>
  <w:p w14:paraId="2C1B1A43" w14:textId="493760D2" w:rsidR="001D6046" w:rsidRPr="00E557A6" w:rsidRDefault="00BB7B17">
    <w:pPr>
      <w:pStyle w:val="af2"/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6C8A3CD7" wp14:editId="591B61BD">
          <wp:simplePos x="0" y="0"/>
          <wp:positionH relativeFrom="page">
            <wp:align>right</wp:align>
          </wp:positionH>
          <wp:positionV relativeFrom="paragraph">
            <wp:posOffset>-411480</wp:posOffset>
          </wp:positionV>
          <wp:extent cx="7772748" cy="2185670"/>
          <wp:effectExtent l="0" t="0" r="0" b="0"/>
          <wp:wrapTight wrapText="bothSides">
            <wp:wrapPolygon edited="1">
              <wp:start x="0" y="-188"/>
              <wp:lineTo x="0" y="3200"/>
              <wp:lineTo x="0" y="5460"/>
              <wp:lineTo x="0" y="6589"/>
              <wp:lineTo x="0" y="7719"/>
              <wp:lineTo x="0" y="9978"/>
              <wp:lineTo x="0" y="11107"/>
              <wp:lineTo x="0" y="12237"/>
              <wp:lineTo x="0" y="13367"/>
              <wp:lineTo x="0" y="14496"/>
              <wp:lineTo x="0" y="15626"/>
              <wp:lineTo x="0" y="16755"/>
              <wp:lineTo x="0" y="17885"/>
              <wp:lineTo x="0" y="19015"/>
              <wp:lineTo x="0" y="20144"/>
              <wp:lineTo x="0" y="21274"/>
              <wp:lineTo x="21600" y="21274"/>
              <wp:lineTo x="21600" y="20144"/>
              <wp:lineTo x="21600" y="17885"/>
              <wp:lineTo x="21600" y="16755"/>
              <wp:lineTo x="21600" y="15626"/>
              <wp:lineTo x="21600" y="14496"/>
              <wp:lineTo x="21600" y="12237"/>
              <wp:lineTo x="21600" y="9978"/>
              <wp:lineTo x="21600" y="8848"/>
              <wp:lineTo x="21600" y="7719"/>
              <wp:lineTo x="21600" y="6589"/>
              <wp:lineTo x="21600" y="4330"/>
              <wp:lineTo x="21600" y="3200"/>
              <wp:lineTo x="21600" y="2071"/>
              <wp:lineTo x="21600" y="-188"/>
              <wp:lineTo x="0" y="-188"/>
            </wp:wrapPolygon>
          </wp:wrapTight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Шапка бланка 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748" cy="2185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4F3"/>
    <w:multiLevelType w:val="hybridMultilevel"/>
    <w:tmpl w:val="C83429C6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7E3C"/>
    <w:multiLevelType w:val="hybridMultilevel"/>
    <w:tmpl w:val="2F6C8DB2"/>
    <w:lvl w:ilvl="0" w:tplc="8B5A62E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6545095"/>
    <w:multiLevelType w:val="hybridMultilevel"/>
    <w:tmpl w:val="6D641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75922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C813540"/>
    <w:multiLevelType w:val="hybridMultilevel"/>
    <w:tmpl w:val="1A9419FC"/>
    <w:lvl w:ilvl="0" w:tplc="4ED82E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6373F9"/>
    <w:multiLevelType w:val="hybridMultilevel"/>
    <w:tmpl w:val="CACA40DA"/>
    <w:lvl w:ilvl="0" w:tplc="4ED82E7C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8095527"/>
    <w:multiLevelType w:val="multilevel"/>
    <w:tmpl w:val="4C1E9172"/>
    <w:styleLink w:val="NumberedListTable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="Segoe Condensed" w:eastAsia="Segoe Condensed" w:hAnsi="Segoe Condensed" w:cs="Segoe Condensed" w:hint="default"/>
        <w:sz w:val="18"/>
        <w:szCs w:val="18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="Segoe Condensed" w:eastAsia="Segoe Condensed" w:hAnsi="Segoe Condensed" w:cs="Segoe Condensed" w:hint="default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7920"/>
        </w:tabs>
        <w:ind w:left="792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80"/>
        </w:tabs>
        <w:ind w:left="82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8640"/>
        </w:tabs>
        <w:ind w:left="86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9000"/>
        </w:tabs>
        <w:ind w:left="90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9720"/>
        </w:tabs>
        <w:ind w:left="9720" w:hanging="360"/>
      </w:pPr>
      <w:rPr>
        <w:rFonts w:hint="default"/>
      </w:rPr>
    </w:lvl>
  </w:abstractNum>
  <w:abstractNum w:abstractNumId="7" w15:restartNumberingAfterBreak="0">
    <w:nsid w:val="4D987791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6EC1554"/>
    <w:multiLevelType w:val="multilevel"/>
    <w:tmpl w:val="7026DA3E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  <w:color w:val="808080"/>
        <w:sz w:val="20"/>
        <w:szCs w:val="20"/>
      </w:rPr>
    </w:lvl>
    <w:lvl w:ilvl="1">
      <w:start w:val="1"/>
      <w:numFmt w:val="bullet"/>
      <w:lvlText w:val=""/>
      <w:lvlJc w:val="left"/>
      <w:pPr>
        <w:tabs>
          <w:tab w:val="num" w:pos="1247"/>
        </w:tabs>
        <w:ind w:left="1247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2">
      <w:start w:val="1"/>
      <w:numFmt w:val="bullet"/>
      <w:lvlText w:val=""/>
      <w:lvlJc w:val="left"/>
      <w:pPr>
        <w:tabs>
          <w:tab w:val="num" w:pos="1588"/>
        </w:tabs>
        <w:ind w:left="1588" w:hanging="341"/>
      </w:pPr>
      <w:rPr>
        <w:rFonts w:ascii="Wingdings 2" w:hAnsi="Wingdings 2" w:cs="Wingdings 2" w:hint="default"/>
        <w:bCs w:val="0"/>
        <w:iCs w:val="0"/>
        <w:color w:val="808080"/>
        <w:sz w:val="20"/>
        <w:szCs w:val="20"/>
      </w:rPr>
    </w:lvl>
    <w:lvl w:ilvl="3">
      <w:start w:val="1"/>
      <w:numFmt w:val="bullet"/>
      <w:lvlText w:val=""/>
      <w:lvlJc w:val="left"/>
      <w:pPr>
        <w:tabs>
          <w:tab w:val="num" w:pos="1928"/>
        </w:tabs>
        <w:ind w:left="1928" w:hanging="340"/>
      </w:pPr>
      <w:rPr>
        <w:rFonts w:ascii="Wingdings 2" w:hAnsi="Wingdings 2" w:cs="Wingdings 2" w:hint="default"/>
        <w:b w:val="0"/>
        <w:bCs w:val="0"/>
        <w:i w:val="0"/>
        <w:iCs w:val="0"/>
        <w:color w:val="808080"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9697616"/>
    <w:multiLevelType w:val="hybridMultilevel"/>
    <w:tmpl w:val="99A82A64"/>
    <w:lvl w:ilvl="0" w:tplc="1CF2C1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7BED1328"/>
    <w:multiLevelType w:val="hybridMultilevel"/>
    <w:tmpl w:val="0EFE82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F21B5B"/>
    <w:multiLevelType w:val="hybridMultilevel"/>
    <w:tmpl w:val="323C7F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0"/>
  </w:num>
  <w:num w:numId="10">
    <w:abstractNumId w:val="4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C68"/>
    <w:rsid w:val="00010E7E"/>
    <w:rsid w:val="00022749"/>
    <w:rsid w:val="00041E1A"/>
    <w:rsid w:val="00047342"/>
    <w:rsid w:val="00052819"/>
    <w:rsid w:val="00057217"/>
    <w:rsid w:val="00074CA4"/>
    <w:rsid w:val="0009771F"/>
    <w:rsid w:val="000D6856"/>
    <w:rsid w:val="000E75C1"/>
    <w:rsid w:val="001015C3"/>
    <w:rsid w:val="00106431"/>
    <w:rsid w:val="00135A93"/>
    <w:rsid w:val="0015788C"/>
    <w:rsid w:val="001777B4"/>
    <w:rsid w:val="00190449"/>
    <w:rsid w:val="00193647"/>
    <w:rsid w:val="001A4EB3"/>
    <w:rsid w:val="001B4C68"/>
    <w:rsid w:val="001B50AF"/>
    <w:rsid w:val="001D2C17"/>
    <w:rsid w:val="001D6046"/>
    <w:rsid w:val="001E0973"/>
    <w:rsid w:val="001E5796"/>
    <w:rsid w:val="001F0CD3"/>
    <w:rsid w:val="001F5AEB"/>
    <w:rsid w:val="002020B2"/>
    <w:rsid w:val="00215B10"/>
    <w:rsid w:val="002311CB"/>
    <w:rsid w:val="002668C8"/>
    <w:rsid w:val="00274449"/>
    <w:rsid w:val="00274FFC"/>
    <w:rsid w:val="0027563C"/>
    <w:rsid w:val="002877DC"/>
    <w:rsid w:val="002B2243"/>
    <w:rsid w:val="002C5667"/>
    <w:rsid w:val="003045FC"/>
    <w:rsid w:val="00317FD2"/>
    <w:rsid w:val="00343EFB"/>
    <w:rsid w:val="00344326"/>
    <w:rsid w:val="00383BD8"/>
    <w:rsid w:val="003D0BC1"/>
    <w:rsid w:val="003E24C3"/>
    <w:rsid w:val="003F7CD0"/>
    <w:rsid w:val="00400D19"/>
    <w:rsid w:val="00400E73"/>
    <w:rsid w:val="00401E45"/>
    <w:rsid w:val="00410724"/>
    <w:rsid w:val="0043358D"/>
    <w:rsid w:val="0043479D"/>
    <w:rsid w:val="00434AC8"/>
    <w:rsid w:val="004372F1"/>
    <w:rsid w:val="00442AA7"/>
    <w:rsid w:val="004A6EC5"/>
    <w:rsid w:val="004C5AD0"/>
    <w:rsid w:val="004D0CD1"/>
    <w:rsid w:val="004F242D"/>
    <w:rsid w:val="004F43FA"/>
    <w:rsid w:val="004F4496"/>
    <w:rsid w:val="005026F5"/>
    <w:rsid w:val="00521CFE"/>
    <w:rsid w:val="00531CD9"/>
    <w:rsid w:val="0055776D"/>
    <w:rsid w:val="005B1CEA"/>
    <w:rsid w:val="005D5282"/>
    <w:rsid w:val="005E40E6"/>
    <w:rsid w:val="005F0036"/>
    <w:rsid w:val="00600BEF"/>
    <w:rsid w:val="00602FF3"/>
    <w:rsid w:val="00612AF1"/>
    <w:rsid w:val="00624CFD"/>
    <w:rsid w:val="00634C08"/>
    <w:rsid w:val="006676A2"/>
    <w:rsid w:val="0068310C"/>
    <w:rsid w:val="00692673"/>
    <w:rsid w:val="00692777"/>
    <w:rsid w:val="00695815"/>
    <w:rsid w:val="006A6FFB"/>
    <w:rsid w:val="006B2313"/>
    <w:rsid w:val="006E6A2D"/>
    <w:rsid w:val="00707695"/>
    <w:rsid w:val="0071249A"/>
    <w:rsid w:val="00713A5D"/>
    <w:rsid w:val="007146CE"/>
    <w:rsid w:val="007230A1"/>
    <w:rsid w:val="00745815"/>
    <w:rsid w:val="00750BE8"/>
    <w:rsid w:val="007A5EB9"/>
    <w:rsid w:val="007B7B2D"/>
    <w:rsid w:val="007E1B80"/>
    <w:rsid w:val="00831536"/>
    <w:rsid w:val="00835958"/>
    <w:rsid w:val="008359AB"/>
    <w:rsid w:val="00843934"/>
    <w:rsid w:val="00870847"/>
    <w:rsid w:val="00883C48"/>
    <w:rsid w:val="00894EB2"/>
    <w:rsid w:val="008A168A"/>
    <w:rsid w:val="008D3D79"/>
    <w:rsid w:val="008D422C"/>
    <w:rsid w:val="008E76E5"/>
    <w:rsid w:val="00905D93"/>
    <w:rsid w:val="00906EAE"/>
    <w:rsid w:val="009226A5"/>
    <w:rsid w:val="009409BD"/>
    <w:rsid w:val="00960F62"/>
    <w:rsid w:val="0096570C"/>
    <w:rsid w:val="00994630"/>
    <w:rsid w:val="009B3085"/>
    <w:rsid w:val="009C7047"/>
    <w:rsid w:val="009F57F0"/>
    <w:rsid w:val="009F7396"/>
    <w:rsid w:val="00A00994"/>
    <w:rsid w:val="00A03DAB"/>
    <w:rsid w:val="00A3627B"/>
    <w:rsid w:val="00A50E3C"/>
    <w:rsid w:val="00A532E9"/>
    <w:rsid w:val="00A70518"/>
    <w:rsid w:val="00AA045F"/>
    <w:rsid w:val="00AA2A0D"/>
    <w:rsid w:val="00AD4C9A"/>
    <w:rsid w:val="00AE31E4"/>
    <w:rsid w:val="00AF0BF8"/>
    <w:rsid w:val="00B00487"/>
    <w:rsid w:val="00B43685"/>
    <w:rsid w:val="00B43C4E"/>
    <w:rsid w:val="00B83519"/>
    <w:rsid w:val="00BA5BD9"/>
    <w:rsid w:val="00BB40F9"/>
    <w:rsid w:val="00BB7B17"/>
    <w:rsid w:val="00BE5B5E"/>
    <w:rsid w:val="00BF1DD0"/>
    <w:rsid w:val="00BF65F3"/>
    <w:rsid w:val="00C0562A"/>
    <w:rsid w:val="00C41F02"/>
    <w:rsid w:val="00C57DBF"/>
    <w:rsid w:val="00C6108F"/>
    <w:rsid w:val="00C93645"/>
    <w:rsid w:val="00CA3EF9"/>
    <w:rsid w:val="00CC166B"/>
    <w:rsid w:val="00CD1FA0"/>
    <w:rsid w:val="00CE5610"/>
    <w:rsid w:val="00CE6708"/>
    <w:rsid w:val="00D37B6A"/>
    <w:rsid w:val="00D545B0"/>
    <w:rsid w:val="00D61A90"/>
    <w:rsid w:val="00D77F6F"/>
    <w:rsid w:val="00D942D3"/>
    <w:rsid w:val="00DB2566"/>
    <w:rsid w:val="00DD4AAA"/>
    <w:rsid w:val="00DE31FD"/>
    <w:rsid w:val="00DF0BFE"/>
    <w:rsid w:val="00E03999"/>
    <w:rsid w:val="00E03F51"/>
    <w:rsid w:val="00E557A6"/>
    <w:rsid w:val="00E64435"/>
    <w:rsid w:val="00E677CD"/>
    <w:rsid w:val="00E81C96"/>
    <w:rsid w:val="00E81D6F"/>
    <w:rsid w:val="00EA693D"/>
    <w:rsid w:val="00EB500E"/>
    <w:rsid w:val="00EB5707"/>
    <w:rsid w:val="00EB5A99"/>
    <w:rsid w:val="00EC24A0"/>
    <w:rsid w:val="00EC3163"/>
    <w:rsid w:val="00F15A4E"/>
    <w:rsid w:val="00F463B6"/>
    <w:rsid w:val="00F75CC1"/>
    <w:rsid w:val="00FA589A"/>
    <w:rsid w:val="00FB36BF"/>
    <w:rsid w:val="00FF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63566F3"/>
  <w15:docId w15:val="{EA5261C1-EC29-4EBD-9F8E-66B4E2E31F33}"/>
  <w:documentProtection w:edit="readOnly" w:enforcement="1" w:cryptProviderType="rsaFull" w:cryptAlgorithmClass="hash" w:cryptAlgorithmType="typeAny" w:cryptAlgorithmSid="4" w:cryptSpinCount="100000" w:hash="GZGv+O0pgNAZ2Q0dNFMRG52OQ+w=" w:salt="7OzIXI8aQrSCM9PFSxYKDg==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4C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autoRedefine/>
    <w:rsid w:val="001B4C68"/>
    <w:pPr>
      <w:spacing w:after="160" w:line="240" w:lineRule="exact"/>
    </w:pPr>
    <w:rPr>
      <w:sz w:val="28"/>
      <w:szCs w:val="20"/>
      <w:lang w:val="en-US" w:eastAsia="en-US"/>
    </w:rPr>
  </w:style>
  <w:style w:type="character" w:styleId="a4">
    <w:name w:val="annotation reference"/>
    <w:rsid w:val="001D2C17"/>
    <w:rPr>
      <w:sz w:val="16"/>
      <w:szCs w:val="16"/>
    </w:rPr>
  </w:style>
  <w:style w:type="paragraph" w:styleId="a5">
    <w:name w:val="annotation text"/>
    <w:basedOn w:val="a"/>
    <w:link w:val="a6"/>
    <w:rsid w:val="001D2C17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rsid w:val="001D2C17"/>
  </w:style>
  <w:style w:type="paragraph" w:styleId="a7">
    <w:name w:val="annotation subject"/>
    <w:basedOn w:val="a5"/>
    <w:next w:val="a5"/>
    <w:link w:val="a8"/>
    <w:rsid w:val="001D2C17"/>
    <w:rPr>
      <w:b/>
      <w:bCs/>
    </w:rPr>
  </w:style>
  <w:style w:type="character" w:customStyle="1" w:styleId="a8">
    <w:name w:val="Тема примечания Знак"/>
    <w:link w:val="a7"/>
    <w:rsid w:val="001D2C17"/>
    <w:rPr>
      <w:b/>
      <w:bCs/>
    </w:rPr>
  </w:style>
  <w:style w:type="paragraph" w:styleId="a9">
    <w:name w:val="Balloon Text"/>
    <w:basedOn w:val="a"/>
    <w:link w:val="aa"/>
    <w:rsid w:val="001D2C1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D2C17"/>
    <w:rPr>
      <w:rFonts w:ascii="Tahoma" w:hAnsi="Tahoma" w:cs="Tahoma"/>
      <w:sz w:val="16"/>
      <w:szCs w:val="16"/>
    </w:rPr>
  </w:style>
  <w:style w:type="numbering" w:customStyle="1" w:styleId="NumberedListTable">
    <w:name w:val="Numbered List Table"/>
    <w:basedOn w:val="a2"/>
    <w:rsid w:val="002020B2"/>
    <w:pPr>
      <w:numPr>
        <w:numId w:val="5"/>
      </w:numPr>
    </w:pPr>
  </w:style>
  <w:style w:type="paragraph" w:styleId="ab">
    <w:name w:val="Body Text"/>
    <w:basedOn w:val="a"/>
    <w:link w:val="ac"/>
    <w:rsid w:val="009226A5"/>
    <w:pPr>
      <w:spacing w:after="120"/>
      <w:ind w:firstLine="709"/>
      <w:jc w:val="both"/>
    </w:pPr>
  </w:style>
  <w:style w:type="character" w:customStyle="1" w:styleId="ac">
    <w:name w:val="Основной текст Знак"/>
    <w:link w:val="ab"/>
    <w:rsid w:val="009226A5"/>
    <w:rPr>
      <w:sz w:val="24"/>
      <w:szCs w:val="24"/>
    </w:rPr>
  </w:style>
  <w:style w:type="paragraph" w:styleId="ad">
    <w:name w:val="Document Map"/>
    <w:basedOn w:val="a"/>
    <w:link w:val="ae"/>
    <w:rsid w:val="00E81D6F"/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link w:val="ad"/>
    <w:rsid w:val="00E81D6F"/>
    <w:rPr>
      <w:rFonts w:ascii="Tahoma" w:hAnsi="Tahoma" w:cs="Tahoma"/>
      <w:sz w:val="16"/>
      <w:szCs w:val="16"/>
    </w:rPr>
  </w:style>
  <w:style w:type="paragraph" w:customStyle="1" w:styleId="af">
    <w:name w:val="титульный лист центр"/>
    <w:basedOn w:val="a"/>
    <w:link w:val="Char"/>
    <w:rsid w:val="00041E1A"/>
    <w:pPr>
      <w:spacing w:before="40"/>
      <w:jc w:val="center"/>
    </w:pPr>
    <w:rPr>
      <w:b/>
      <w:bCs/>
      <w:sz w:val="28"/>
      <w:szCs w:val="28"/>
      <w:lang w:val="x-none" w:eastAsia="x-none"/>
    </w:rPr>
  </w:style>
  <w:style w:type="character" w:customStyle="1" w:styleId="Char">
    <w:name w:val="титульный лист центр Char"/>
    <w:link w:val="af"/>
    <w:rsid w:val="00041E1A"/>
    <w:rPr>
      <w:b/>
      <w:bCs/>
      <w:sz w:val="28"/>
      <w:szCs w:val="28"/>
      <w:lang w:val="x-none" w:eastAsia="x-none"/>
    </w:rPr>
  </w:style>
  <w:style w:type="character" w:styleId="af0">
    <w:name w:val="Hyperlink"/>
    <w:uiPriority w:val="99"/>
    <w:rsid w:val="002668C8"/>
    <w:rPr>
      <w:color w:val="0000FF"/>
      <w:u w:val="single"/>
    </w:rPr>
  </w:style>
  <w:style w:type="table" w:styleId="af1">
    <w:name w:val="Table Grid"/>
    <w:basedOn w:val="a1"/>
    <w:rsid w:val="00707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header"/>
    <w:basedOn w:val="a"/>
    <w:link w:val="af3"/>
    <w:rsid w:val="008D422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8D422C"/>
    <w:rPr>
      <w:sz w:val="24"/>
      <w:szCs w:val="24"/>
    </w:rPr>
  </w:style>
  <w:style w:type="paragraph" w:styleId="af4">
    <w:name w:val="footer"/>
    <w:basedOn w:val="a"/>
    <w:link w:val="af5"/>
    <w:rsid w:val="008D422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8D422C"/>
    <w:rPr>
      <w:sz w:val="24"/>
      <w:szCs w:val="24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Relationship Id="rId950" Type="http://schemas.openxmlformats.org/officeDocument/2006/relationships/image" Target="media/image950.png"/><Relationship Id="rId900" Type="http://schemas.openxmlformats.org/officeDocument/2006/relationships/hyperlink" Target="https://documentolog.com/?verify=KZSLSG820241001619114239AC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Relationship Id="rId903" Type="http://schemas.openxmlformats.org/officeDocument/2006/relationships/image" Target="media/image903.png"/><Relationship Id="rId904" Type="http://schemas.openxmlformats.org/officeDocument/2006/relationships/image" Target="media/image904.png"/><Relationship Id="rId905" Type="http://schemas.openxmlformats.org/officeDocument/2006/relationships/image" Target="media/image905.png"/><Relationship Id="rId906" Type="http://schemas.openxmlformats.org/officeDocument/2006/relationships/image" Target="media/image906.png"/><Relationship Id="rId907" Type="http://schemas.openxmlformats.org/officeDocument/2006/relationships/image" Target="media/image907.png"/><Relationship Id="rId952" Type="http://schemas.openxmlformats.org/officeDocument/2006/relationships/image" Target="media/image952.png"/></Relationships>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Агентства</vt:lpstr>
    </vt:vector>
  </TitlesOfParts>
  <Company>АОНИТ</Company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Агентства</dc:title>
  <dc:creator>Сиражева Диана</dc:creator>
  <cp:lastModifiedBy>Жазира Рамазанова</cp:lastModifiedBy>
  <cp:revision>10</cp:revision>
  <cp:lastPrinted>2024-04-02T09:48:00Z</cp:lastPrinted>
  <dcterms:created xsi:type="dcterms:W3CDTF">2023-10-06T05:36:00Z</dcterms:created>
  <dcterms:modified xsi:type="dcterms:W3CDTF">2024-05-15T06:43:00Z</dcterms:modified>
</cp:coreProperties>
</file>