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DC" w:rsidRPr="00245BE9" w:rsidRDefault="00245BE9" w:rsidP="0022046B">
      <w:pPr>
        <w:spacing w:after="0" w:line="240" w:lineRule="auto"/>
        <w:jc w:val="center"/>
        <w:rPr>
          <w:rFonts w:ascii="Times New Roman" w:hAnsi="Times New Roman" w:cs="Times New Roman"/>
          <w:b/>
          <w:caps/>
          <w:sz w:val="28"/>
          <w:szCs w:val="28"/>
        </w:rPr>
      </w:pPr>
      <w:r w:rsidRPr="00245BE9">
        <w:rPr>
          <w:rFonts w:ascii="Times New Roman" w:hAnsi="Times New Roman" w:cs="Times New Roman"/>
          <w:b/>
          <w:caps/>
          <w:sz w:val="28"/>
          <w:szCs w:val="28"/>
        </w:rPr>
        <w:t>а</w:t>
      </w:r>
      <w:r w:rsidR="00CC5699">
        <w:rPr>
          <w:rFonts w:ascii="Times New Roman" w:hAnsi="Times New Roman" w:cs="Times New Roman"/>
          <w:b/>
          <w:caps/>
          <w:sz w:val="28"/>
          <w:szCs w:val="28"/>
          <w:lang w:val="kk-KZ"/>
        </w:rPr>
        <w:t>ңдатпа</w:t>
      </w:r>
    </w:p>
    <w:p w:rsidR="00470DDC" w:rsidRPr="00245BE9" w:rsidRDefault="00470DDC" w:rsidP="00B74F25">
      <w:pPr>
        <w:spacing w:after="0" w:line="240" w:lineRule="auto"/>
        <w:ind w:firstLine="567"/>
        <w:jc w:val="both"/>
        <w:rPr>
          <w:rFonts w:ascii="Times New Roman" w:hAnsi="Times New Roman" w:cs="Times New Roman"/>
          <w:sz w:val="28"/>
          <w:szCs w:val="28"/>
        </w:rPr>
      </w:pPr>
    </w:p>
    <w:p w:rsidR="00245BE9" w:rsidRDefault="00CC5699" w:rsidP="00245BE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6D071800 – «</w:t>
      </w:r>
      <w:proofErr w:type="spellStart"/>
      <w:r>
        <w:rPr>
          <w:rFonts w:ascii="Times New Roman" w:hAnsi="Times New Roman" w:cs="Times New Roman"/>
          <w:b/>
          <w:sz w:val="28"/>
          <w:szCs w:val="28"/>
        </w:rPr>
        <w:t>Электр</w:t>
      </w:r>
      <w:r w:rsidRPr="00245BE9">
        <w:rPr>
          <w:rFonts w:ascii="Times New Roman" w:hAnsi="Times New Roman" w:cs="Times New Roman"/>
          <w:b/>
          <w:sz w:val="28"/>
          <w:szCs w:val="28"/>
        </w:rPr>
        <w:t>энергетика</w:t>
      </w:r>
      <w:proofErr w:type="spellEnd"/>
      <w:r>
        <w:rPr>
          <w:rFonts w:ascii="Times New Roman" w:hAnsi="Times New Roman" w:cs="Times New Roman"/>
          <w:b/>
          <w:sz w:val="28"/>
          <w:szCs w:val="28"/>
          <w:lang w:val="kk-KZ"/>
        </w:rPr>
        <w:t>»</w:t>
      </w:r>
      <w:r w:rsidRPr="00245BE9">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мамандығы бойынша философия ғылымдарының докторы </w:t>
      </w:r>
      <w:r w:rsidRPr="00245BE9">
        <w:rPr>
          <w:rFonts w:ascii="Times New Roman" w:hAnsi="Times New Roman" w:cs="Times New Roman"/>
          <w:b/>
          <w:sz w:val="28"/>
          <w:szCs w:val="28"/>
        </w:rPr>
        <w:t>(</w:t>
      </w:r>
      <w:r w:rsidRPr="00245BE9">
        <w:rPr>
          <w:rFonts w:ascii="Times New Roman" w:hAnsi="Times New Roman" w:cs="Times New Roman"/>
          <w:b/>
          <w:sz w:val="28"/>
          <w:szCs w:val="28"/>
          <w:lang w:val="en-US"/>
        </w:rPr>
        <w:t>PhD</w:t>
      </w:r>
      <w:r w:rsidRPr="00245BE9">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ғылыми дәрежесін алуға ұсынылған </w:t>
      </w:r>
      <w:proofErr w:type="spellStart"/>
      <w:r w:rsidR="00245BE9" w:rsidRPr="00245BE9">
        <w:rPr>
          <w:rFonts w:ascii="Times New Roman" w:hAnsi="Times New Roman" w:cs="Times New Roman"/>
          <w:b/>
          <w:sz w:val="28"/>
          <w:szCs w:val="28"/>
        </w:rPr>
        <w:t>Ризагуль</w:t>
      </w:r>
      <w:proofErr w:type="spellEnd"/>
      <w:r w:rsidR="00245BE9" w:rsidRPr="00245BE9">
        <w:rPr>
          <w:rFonts w:ascii="Times New Roman" w:hAnsi="Times New Roman" w:cs="Times New Roman"/>
          <w:b/>
          <w:sz w:val="28"/>
          <w:szCs w:val="28"/>
        </w:rPr>
        <w:t xml:space="preserve"> </w:t>
      </w:r>
      <w:proofErr w:type="spellStart"/>
      <w:r w:rsidR="00245BE9" w:rsidRPr="00245BE9">
        <w:rPr>
          <w:rFonts w:ascii="Times New Roman" w:hAnsi="Times New Roman" w:cs="Times New Roman"/>
          <w:b/>
          <w:sz w:val="28"/>
          <w:szCs w:val="28"/>
        </w:rPr>
        <w:t>Мегданиятовн</w:t>
      </w:r>
      <w:proofErr w:type="spellEnd"/>
      <w:r>
        <w:rPr>
          <w:rFonts w:ascii="Times New Roman" w:hAnsi="Times New Roman" w:cs="Times New Roman"/>
          <w:b/>
          <w:sz w:val="28"/>
          <w:szCs w:val="28"/>
          <w:lang w:val="kk-KZ"/>
        </w:rPr>
        <w:t>а</w:t>
      </w:r>
      <w:r w:rsidR="00CF69F5">
        <w:rPr>
          <w:rFonts w:ascii="Times New Roman" w:hAnsi="Times New Roman" w:cs="Times New Roman"/>
          <w:b/>
          <w:sz w:val="28"/>
          <w:szCs w:val="28"/>
          <w:lang w:val="kk-KZ"/>
        </w:rPr>
        <w:t xml:space="preserve"> </w:t>
      </w:r>
      <w:proofErr w:type="spellStart"/>
      <w:r w:rsidR="00CF69F5" w:rsidRPr="00245BE9">
        <w:rPr>
          <w:rFonts w:ascii="Times New Roman" w:hAnsi="Times New Roman" w:cs="Times New Roman"/>
          <w:b/>
          <w:sz w:val="28"/>
          <w:szCs w:val="28"/>
        </w:rPr>
        <w:t>Машрапов</w:t>
      </w:r>
      <w:proofErr w:type="spellEnd"/>
      <w:r w:rsidR="00CF69F5">
        <w:rPr>
          <w:rFonts w:ascii="Times New Roman" w:hAnsi="Times New Roman" w:cs="Times New Roman"/>
          <w:b/>
          <w:sz w:val="28"/>
          <w:szCs w:val="28"/>
          <w:lang w:val="kk-KZ"/>
        </w:rPr>
        <w:t>а</w:t>
      </w:r>
      <w:r>
        <w:rPr>
          <w:rFonts w:ascii="Times New Roman" w:hAnsi="Times New Roman" w:cs="Times New Roman"/>
          <w:b/>
          <w:sz w:val="28"/>
          <w:szCs w:val="28"/>
          <w:lang w:val="kk-KZ"/>
        </w:rPr>
        <w:t>ның</w:t>
      </w:r>
      <w:r w:rsidR="00245BE9" w:rsidRPr="00245BE9">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Параллель линияларды қорғау әдістерін өңдеу және </w:t>
      </w:r>
      <w:r w:rsidR="00BE0754">
        <w:rPr>
          <w:rFonts w:ascii="Times New Roman" w:hAnsi="Times New Roman" w:cs="Times New Roman"/>
          <w:b/>
          <w:sz w:val="28"/>
          <w:szCs w:val="28"/>
          <w:lang w:val="kk-KZ"/>
        </w:rPr>
        <w:t>оларды геркондармен жүзеге асыру</w:t>
      </w:r>
      <w:r w:rsidR="00245BE9" w:rsidRPr="00245BE9">
        <w:rPr>
          <w:rFonts w:ascii="Times New Roman" w:hAnsi="Times New Roman" w:cs="Times New Roman"/>
          <w:b/>
          <w:bCs/>
          <w:sz w:val="28"/>
          <w:szCs w:val="28"/>
        </w:rPr>
        <w:t>»</w:t>
      </w:r>
      <w:r w:rsidR="00BE0754">
        <w:rPr>
          <w:rFonts w:ascii="Times New Roman" w:hAnsi="Times New Roman" w:cs="Times New Roman"/>
          <w:b/>
          <w:bCs/>
          <w:sz w:val="28"/>
          <w:szCs w:val="28"/>
          <w:lang w:val="kk-KZ"/>
        </w:rPr>
        <w:t xml:space="preserve"> тақырыбындағы диссертациясы</w:t>
      </w:r>
      <w:r w:rsidR="00CF69F5">
        <w:rPr>
          <w:rFonts w:ascii="Times New Roman" w:hAnsi="Times New Roman" w:cs="Times New Roman"/>
          <w:b/>
          <w:bCs/>
          <w:sz w:val="28"/>
          <w:szCs w:val="28"/>
          <w:lang w:val="kk-KZ"/>
        </w:rPr>
        <w:t>на</w:t>
      </w:r>
    </w:p>
    <w:p w:rsidR="00CF69F5" w:rsidRPr="00CF69F5" w:rsidRDefault="00CF69F5" w:rsidP="00245BE9">
      <w:pPr>
        <w:spacing w:after="0" w:line="240" w:lineRule="auto"/>
        <w:jc w:val="both"/>
        <w:rPr>
          <w:rFonts w:ascii="Times New Roman" w:hAnsi="Times New Roman" w:cs="Times New Roman"/>
          <w:b/>
          <w:sz w:val="28"/>
          <w:szCs w:val="28"/>
        </w:rPr>
      </w:pPr>
    </w:p>
    <w:p w:rsidR="00245BE9" w:rsidRPr="00BE0754" w:rsidRDefault="00BE0754" w:rsidP="0069070A">
      <w:pPr>
        <w:pStyle w:val="a3"/>
        <w:spacing w:after="0"/>
        <w:ind w:left="0" w:firstLine="709"/>
        <w:jc w:val="both"/>
        <w:rPr>
          <w:b/>
          <w:szCs w:val="28"/>
          <w:lang w:val="kk-KZ"/>
        </w:rPr>
      </w:pPr>
      <w:r>
        <w:rPr>
          <w:b/>
          <w:szCs w:val="28"/>
          <w:lang w:val="kk-KZ"/>
        </w:rPr>
        <w:t>Өзектілігі</w:t>
      </w:r>
    </w:p>
    <w:p w:rsidR="00BE0754" w:rsidRDefault="00BE0754" w:rsidP="0069070A">
      <w:pPr>
        <w:pStyle w:val="a3"/>
        <w:spacing w:after="0"/>
        <w:ind w:left="0" w:firstLine="709"/>
        <w:jc w:val="both"/>
        <w:rPr>
          <w:szCs w:val="28"/>
          <w:lang w:val="kk-KZ"/>
        </w:rPr>
      </w:pPr>
      <w:r w:rsidRPr="00BE0754">
        <w:rPr>
          <w:szCs w:val="28"/>
          <w:lang w:val="kk-KZ"/>
        </w:rPr>
        <w:t xml:space="preserve">Соңғы онжылдықтарда ресурстарды үнемдеуге бұрынғыдан гөрі көп көңіл бөлінуде, әсіресе Қазақстан </w:t>
      </w:r>
      <w:r>
        <w:rPr>
          <w:szCs w:val="28"/>
          <w:lang w:val="kk-KZ"/>
        </w:rPr>
        <w:t>мен Ресейде. Релелік қорғаныста</w:t>
      </w:r>
      <w:r w:rsidRPr="00BE0754">
        <w:rPr>
          <w:szCs w:val="28"/>
          <w:lang w:val="kk-KZ"/>
        </w:rPr>
        <w:t xml:space="preserve"> ресурстарды үнемдеу тұрғысынан, егер олар ток туралы ақпарат алатын ток трансформаторларын кейбір </w:t>
      </w:r>
      <w:r>
        <w:rPr>
          <w:szCs w:val="28"/>
          <w:lang w:val="kk-KZ"/>
        </w:rPr>
        <w:t xml:space="preserve">кішігірім </w:t>
      </w:r>
      <w:r w:rsidR="00253645" w:rsidRPr="00BE0754">
        <w:rPr>
          <w:szCs w:val="28"/>
          <w:lang w:val="kk-KZ"/>
        </w:rPr>
        <w:t>(ток трансформаторларымен салыстырғанда)</w:t>
      </w:r>
      <w:r w:rsidR="00253645">
        <w:rPr>
          <w:szCs w:val="28"/>
          <w:lang w:val="kk-KZ"/>
        </w:rPr>
        <w:t xml:space="preserve"> датчиктеріне </w:t>
      </w:r>
      <w:r w:rsidRPr="00BE0754">
        <w:rPr>
          <w:szCs w:val="28"/>
          <w:lang w:val="kk-KZ"/>
        </w:rPr>
        <w:t xml:space="preserve"> ауыстырса, үлкен мүмкіндіктер бар. Осы бағыттағы жұмыстардың ең көп саны </w:t>
      </w:r>
      <w:r w:rsidR="00253645">
        <w:rPr>
          <w:szCs w:val="28"/>
          <w:lang w:val="kk-KZ"/>
        </w:rPr>
        <w:t xml:space="preserve">геркондармен </w:t>
      </w:r>
      <w:r w:rsidR="00253645" w:rsidRPr="00BE0754">
        <w:rPr>
          <w:szCs w:val="28"/>
          <w:lang w:val="kk-KZ"/>
        </w:rPr>
        <w:t>қорғаныс</w:t>
      </w:r>
      <w:r w:rsidR="00253645">
        <w:rPr>
          <w:szCs w:val="28"/>
          <w:lang w:val="kk-KZ"/>
        </w:rPr>
        <w:t>тарды</w:t>
      </w:r>
      <w:r w:rsidR="00253645" w:rsidRPr="00BE0754">
        <w:rPr>
          <w:szCs w:val="28"/>
          <w:lang w:val="kk-KZ"/>
        </w:rPr>
        <w:t xml:space="preserve"> құруға арналған</w:t>
      </w:r>
      <w:r w:rsidR="00253645">
        <w:rPr>
          <w:szCs w:val="28"/>
          <w:lang w:val="kk-KZ"/>
        </w:rPr>
        <w:t xml:space="preserve">, олар </w:t>
      </w:r>
      <w:r w:rsidRPr="00BE0754">
        <w:rPr>
          <w:szCs w:val="28"/>
          <w:lang w:val="kk-KZ"/>
        </w:rPr>
        <w:t xml:space="preserve">электр қондырғысының ток өткізетін </w:t>
      </w:r>
      <w:r w:rsidR="00253645">
        <w:rPr>
          <w:szCs w:val="28"/>
          <w:lang w:val="kk-KZ"/>
        </w:rPr>
        <w:t xml:space="preserve">шиналарынан </w:t>
      </w:r>
      <w:r w:rsidRPr="00BE0754">
        <w:rPr>
          <w:szCs w:val="28"/>
          <w:lang w:val="kk-KZ"/>
        </w:rPr>
        <w:t xml:space="preserve">қауіпсіз қашықтықта бекітілген. Бұл бағыт </w:t>
      </w:r>
      <w:r w:rsidR="00253645">
        <w:rPr>
          <w:szCs w:val="28"/>
          <w:lang w:val="kk-KZ"/>
        </w:rPr>
        <w:t xml:space="preserve">геркондардың басқа </w:t>
      </w:r>
      <w:r w:rsidRPr="00BE0754">
        <w:rPr>
          <w:szCs w:val="28"/>
          <w:lang w:val="kk-KZ"/>
        </w:rPr>
        <w:t xml:space="preserve">магниттік сезімтал элементтерге қарағанда бірқатар белгілі артықшылықтарға ие болуына байланысты дамып келеді. </w:t>
      </w:r>
      <w:r w:rsidR="00253645">
        <w:rPr>
          <w:szCs w:val="28"/>
          <w:lang w:val="kk-KZ"/>
        </w:rPr>
        <w:t xml:space="preserve">Өңдеулердің </w:t>
      </w:r>
      <w:r w:rsidRPr="00BE0754">
        <w:rPr>
          <w:szCs w:val="28"/>
          <w:lang w:val="kk-KZ"/>
        </w:rPr>
        <w:t xml:space="preserve">басым көпшілігі </w:t>
      </w:r>
      <w:r w:rsidR="00253645">
        <w:rPr>
          <w:szCs w:val="28"/>
          <w:lang w:val="kk-KZ"/>
        </w:rPr>
        <w:t xml:space="preserve">т.ғ.д. М.Я.Клецельдің </w:t>
      </w:r>
      <w:r w:rsidRPr="00BE0754">
        <w:rPr>
          <w:szCs w:val="28"/>
          <w:lang w:val="kk-KZ"/>
        </w:rPr>
        <w:t>басшылығымен және тікелей қатысуымен Торайғыров университетінде жасалды. Қазірдің өзінде бірқатар қорға</w:t>
      </w:r>
      <w:r w:rsidR="00253645">
        <w:rPr>
          <w:szCs w:val="28"/>
          <w:lang w:val="kk-KZ"/>
        </w:rPr>
        <w:t>ныстар</w:t>
      </w:r>
      <w:r w:rsidRPr="00BE0754">
        <w:rPr>
          <w:szCs w:val="28"/>
          <w:lang w:val="kk-KZ"/>
        </w:rPr>
        <w:t xml:space="preserve"> әзірленді және олар негізінен </w:t>
      </w:r>
      <w:r w:rsidR="00253645">
        <w:rPr>
          <w:szCs w:val="28"/>
          <w:lang w:val="kk-KZ"/>
        </w:rPr>
        <w:t>қойылатын талаптарды</w:t>
      </w:r>
      <w:r w:rsidRPr="00BE0754">
        <w:rPr>
          <w:szCs w:val="28"/>
          <w:lang w:val="kk-KZ"/>
        </w:rPr>
        <w:t xml:space="preserve"> </w:t>
      </w:r>
      <w:r w:rsidR="00253645">
        <w:rPr>
          <w:szCs w:val="28"/>
          <w:lang w:val="kk-KZ"/>
        </w:rPr>
        <w:t>қанағаттандырады</w:t>
      </w:r>
      <w:r w:rsidRPr="00BE0754">
        <w:rPr>
          <w:szCs w:val="28"/>
          <w:lang w:val="kk-KZ"/>
        </w:rPr>
        <w:t xml:space="preserve">. Параллель </w:t>
      </w:r>
      <w:r w:rsidR="00253645">
        <w:rPr>
          <w:szCs w:val="28"/>
          <w:lang w:val="kk-KZ"/>
        </w:rPr>
        <w:t>линияларды</w:t>
      </w:r>
      <w:r w:rsidRPr="00BE0754">
        <w:rPr>
          <w:szCs w:val="28"/>
          <w:lang w:val="kk-KZ"/>
        </w:rPr>
        <w:t xml:space="preserve"> қорғауға келетін болсақ, онда </w:t>
      </w:r>
      <w:r w:rsidR="00E677D5">
        <w:rPr>
          <w:szCs w:val="28"/>
          <w:lang w:val="kk-KZ"/>
        </w:rPr>
        <w:t>жан-жақты</w:t>
      </w:r>
      <w:r w:rsidRPr="00BE0754">
        <w:rPr>
          <w:szCs w:val="28"/>
          <w:lang w:val="kk-KZ"/>
        </w:rPr>
        <w:t xml:space="preserve"> патенттік зерттеулер және белгілі журналдардағы жарияланымдардың </w:t>
      </w:r>
      <w:r w:rsidR="00E677D5">
        <w:rPr>
          <w:szCs w:val="28"/>
          <w:lang w:val="kk-KZ"/>
        </w:rPr>
        <w:t xml:space="preserve">талдауы </w:t>
      </w:r>
      <w:r w:rsidRPr="00BE0754">
        <w:rPr>
          <w:szCs w:val="28"/>
          <w:lang w:val="kk-KZ"/>
        </w:rPr>
        <w:t>көрсет</w:t>
      </w:r>
      <w:r w:rsidR="00E677D5">
        <w:rPr>
          <w:szCs w:val="28"/>
          <w:lang w:val="kk-KZ"/>
        </w:rPr>
        <w:t>кен</w:t>
      </w:r>
      <w:r w:rsidRPr="00BE0754">
        <w:rPr>
          <w:szCs w:val="28"/>
          <w:lang w:val="kk-KZ"/>
        </w:rPr>
        <w:t xml:space="preserve">дей, </w:t>
      </w:r>
      <w:r w:rsidR="00E677D5">
        <w:rPr>
          <w:szCs w:val="28"/>
          <w:lang w:val="kk-KZ"/>
        </w:rPr>
        <w:t xml:space="preserve">шиналарға жеке </w:t>
      </w:r>
      <w:r w:rsidRPr="00BE0754">
        <w:rPr>
          <w:szCs w:val="28"/>
          <w:lang w:val="kk-KZ"/>
        </w:rPr>
        <w:t xml:space="preserve">ажыратқыштар арқылы </w:t>
      </w:r>
      <w:r w:rsidR="00E677D5">
        <w:rPr>
          <w:szCs w:val="28"/>
          <w:lang w:val="kk-KZ"/>
        </w:rPr>
        <w:t xml:space="preserve">қосылған линиялардың қабылдаушы жағы </w:t>
      </w:r>
      <w:r w:rsidRPr="00BE0754">
        <w:rPr>
          <w:szCs w:val="28"/>
          <w:lang w:val="kk-KZ"/>
        </w:rPr>
        <w:t>үшін трансформатор</w:t>
      </w:r>
      <w:r w:rsidR="00E677D5">
        <w:rPr>
          <w:szCs w:val="28"/>
          <w:lang w:val="kk-KZ"/>
        </w:rPr>
        <w:t>лар</w:t>
      </w:r>
      <w:r w:rsidRPr="00BE0754">
        <w:rPr>
          <w:szCs w:val="28"/>
          <w:lang w:val="kk-KZ"/>
        </w:rPr>
        <w:t>сыз қорғаныс жасалынбаған</w:t>
      </w:r>
      <w:r w:rsidR="00E677D5">
        <w:rPr>
          <w:szCs w:val="28"/>
          <w:lang w:val="kk-KZ"/>
        </w:rPr>
        <w:t>, ал қоректендіруші жағы</w:t>
      </w:r>
      <w:r w:rsidRPr="00BE0754">
        <w:rPr>
          <w:szCs w:val="28"/>
          <w:lang w:val="kk-KZ"/>
        </w:rPr>
        <w:t xml:space="preserve"> үшін бір ғана ұсыныс бар. Алайда, бұл қорға</w:t>
      </w:r>
      <w:r w:rsidR="00E677D5">
        <w:rPr>
          <w:szCs w:val="28"/>
          <w:lang w:val="kk-KZ"/>
        </w:rPr>
        <w:t>нысты</w:t>
      </w:r>
      <w:r w:rsidRPr="00BE0754">
        <w:rPr>
          <w:szCs w:val="28"/>
          <w:lang w:val="kk-KZ"/>
        </w:rPr>
        <w:t xml:space="preserve"> жүзеге асыру </w:t>
      </w:r>
      <w:r w:rsidR="00E677D5">
        <w:rPr>
          <w:szCs w:val="28"/>
          <w:lang w:val="kk-KZ"/>
        </w:rPr>
        <w:t>күрделі</w:t>
      </w:r>
      <w:r w:rsidRPr="00BE0754">
        <w:rPr>
          <w:szCs w:val="28"/>
          <w:lang w:val="kk-KZ"/>
        </w:rPr>
        <w:t xml:space="preserve">, қысқа мерзімді </w:t>
      </w:r>
      <w:r w:rsidR="00E677D5">
        <w:rPr>
          <w:szCs w:val="28"/>
          <w:lang w:val="kk-KZ"/>
        </w:rPr>
        <w:t xml:space="preserve">кедергілер әсерінен </w:t>
      </w:r>
      <w:r w:rsidRPr="00BE0754">
        <w:rPr>
          <w:szCs w:val="28"/>
          <w:lang w:val="kk-KZ"/>
        </w:rPr>
        <w:t xml:space="preserve">жалған </w:t>
      </w:r>
      <w:r w:rsidR="00E677D5">
        <w:rPr>
          <w:szCs w:val="28"/>
          <w:lang w:val="kk-KZ"/>
        </w:rPr>
        <w:t xml:space="preserve">іске қосылуы </w:t>
      </w:r>
      <w:r w:rsidRPr="00BE0754">
        <w:rPr>
          <w:szCs w:val="28"/>
          <w:lang w:val="kk-KZ"/>
        </w:rPr>
        <w:t xml:space="preserve">мүмкін және басқа да кемшіліктері бар. Жоғарыда айтылғандарға сүйене отырып, </w:t>
      </w:r>
      <w:r w:rsidR="00E677D5">
        <w:rPr>
          <w:szCs w:val="28"/>
          <w:lang w:val="kk-KZ"/>
        </w:rPr>
        <w:t xml:space="preserve">геркондармен </w:t>
      </w:r>
      <w:r w:rsidRPr="00BE0754">
        <w:rPr>
          <w:szCs w:val="28"/>
          <w:lang w:val="kk-KZ"/>
        </w:rPr>
        <w:t xml:space="preserve">параллель </w:t>
      </w:r>
      <w:r w:rsidR="00863C8D">
        <w:rPr>
          <w:szCs w:val="28"/>
          <w:lang w:val="kk-KZ"/>
        </w:rPr>
        <w:t xml:space="preserve">линиялар </w:t>
      </w:r>
      <w:r w:rsidRPr="00BE0754">
        <w:rPr>
          <w:szCs w:val="28"/>
          <w:lang w:val="kk-KZ"/>
        </w:rPr>
        <w:t>қорғаныс</w:t>
      </w:r>
      <w:r w:rsidR="00863C8D">
        <w:rPr>
          <w:szCs w:val="28"/>
          <w:lang w:val="kk-KZ"/>
        </w:rPr>
        <w:t>тар</w:t>
      </w:r>
      <w:r w:rsidRPr="00BE0754">
        <w:rPr>
          <w:szCs w:val="28"/>
          <w:lang w:val="kk-KZ"/>
        </w:rPr>
        <w:t>ын дамыту өзекті болып табылады.</w:t>
      </w:r>
    </w:p>
    <w:p w:rsidR="00245BE9" w:rsidRPr="00863C8D" w:rsidRDefault="00863C8D" w:rsidP="00245BE9">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Зерттеу нысаны </w:t>
      </w:r>
      <w:r>
        <w:rPr>
          <w:rFonts w:ascii="Times New Roman" w:hAnsi="Times New Roman" w:cs="Times New Roman"/>
          <w:sz w:val="28"/>
          <w:szCs w:val="28"/>
          <w:lang w:val="kk-KZ"/>
        </w:rPr>
        <w:t xml:space="preserve">электр беру линияларының релелік қорғауы </w:t>
      </w:r>
      <w:r w:rsidRPr="00863C8D">
        <w:rPr>
          <w:rFonts w:ascii="Times New Roman" w:hAnsi="Times New Roman" w:cs="Times New Roman"/>
          <w:sz w:val="28"/>
          <w:szCs w:val="28"/>
          <w:lang w:val="kk-KZ"/>
        </w:rPr>
        <w:t>болып</w:t>
      </w:r>
      <w:r>
        <w:rPr>
          <w:rFonts w:ascii="Times New Roman" w:hAnsi="Times New Roman" w:cs="Times New Roman"/>
          <w:sz w:val="28"/>
          <w:szCs w:val="28"/>
          <w:lang w:val="kk-KZ"/>
        </w:rPr>
        <w:t xml:space="preserve"> табылады.</w:t>
      </w:r>
    </w:p>
    <w:p w:rsidR="00245BE9" w:rsidRPr="00F55AF7" w:rsidRDefault="00863C8D" w:rsidP="00245B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 пәні</w:t>
      </w:r>
      <w:r w:rsidR="00245BE9" w:rsidRPr="00F55AF7">
        <w:rPr>
          <w:rFonts w:ascii="Times New Roman" w:hAnsi="Times New Roman" w:cs="Times New Roman"/>
          <w:b/>
          <w:sz w:val="28"/>
          <w:szCs w:val="28"/>
          <w:lang w:val="kk-KZ"/>
        </w:rPr>
        <w:t xml:space="preserve"> </w:t>
      </w:r>
      <w:r w:rsidR="00245BE9" w:rsidRPr="00F55AF7">
        <w:rPr>
          <w:rFonts w:ascii="Times New Roman" w:hAnsi="Times New Roman" w:cs="Times New Roman"/>
          <w:sz w:val="28"/>
          <w:szCs w:val="28"/>
          <w:lang w:val="kk-KZ"/>
        </w:rPr>
        <w:t>–</w:t>
      </w:r>
      <w:r w:rsidR="00245BE9" w:rsidRPr="00F55AF7">
        <w:rPr>
          <w:rFonts w:ascii="Times New Roman" w:hAnsi="Times New Roman" w:cs="Times New Roman"/>
          <w:b/>
          <w:sz w:val="28"/>
          <w:szCs w:val="28"/>
          <w:lang w:val="kk-KZ"/>
        </w:rPr>
        <w:t xml:space="preserve"> </w:t>
      </w:r>
      <w:r w:rsidRPr="00F55AF7">
        <w:rPr>
          <w:rFonts w:ascii="Times New Roman" w:hAnsi="Times New Roman" w:cs="Times New Roman"/>
          <w:sz w:val="28"/>
          <w:szCs w:val="28"/>
          <w:lang w:val="kk-KZ"/>
        </w:rPr>
        <w:t xml:space="preserve">кернеуі 6-35 кВ параллель электр беру </w:t>
      </w:r>
      <w:r w:rsidR="00B801D1">
        <w:rPr>
          <w:rFonts w:ascii="Times New Roman" w:hAnsi="Times New Roman" w:cs="Times New Roman"/>
          <w:sz w:val="28"/>
          <w:szCs w:val="28"/>
          <w:lang w:val="kk-KZ"/>
        </w:rPr>
        <w:t xml:space="preserve">линияларының </w:t>
      </w:r>
      <w:r w:rsidRPr="00F55AF7">
        <w:rPr>
          <w:rFonts w:ascii="Times New Roman" w:hAnsi="Times New Roman" w:cs="Times New Roman"/>
          <w:sz w:val="28"/>
          <w:szCs w:val="28"/>
          <w:lang w:val="kk-KZ"/>
        </w:rPr>
        <w:t>релелік қорғанысы.</w:t>
      </w:r>
    </w:p>
    <w:p w:rsidR="00B801D1" w:rsidRDefault="00B801D1" w:rsidP="00245BE9">
      <w:pPr>
        <w:spacing w:after="0" w:line="240" w:lineRule="auto"/>
        <w:ind w:firstLine="709"/>
        <w:jc w:val="both"/>
        <w:rPr>
          <w:rFonts w:ascii="Times New Roman" w:hAnsi="Times New Roman" w:cs="Times New Roman"/>
          <w:b/>
          <w:sz w:val="28"/>
          <w:szCs w:val="28"/>
          <w:lang w:val="kk-KZ"/>
        </w:rPr>
      </w:pPr>
      <w:r w:rsidRPr="00F55AF7">
        <w:rPr>
          <w:rFonts w:ascii="Times New Roman" w:hAnsi="Times New Roman" w:cs="Times New Roman"/>
          <w:b/>
          <w:sz w:val="28"/>
          <w:szCs w:val="28"/>
          <w:lang w:val="kk-KZ"/>
        </w:rPr>
        <w:t xml:space="preserve">Диссертация тақырыбының жалпы ғылыми (мемлекеттік) бағдарламалармен байланысы. </w:t>
      </w:r>
      <w:r w:rsidRPr="00F55AF7">
        <w:rPr>
          <w:rFonts w:ascii="Times New Roman" w:hAnsi="Times New Roman" w:cs="Times New Roman"/>
          <w:sz w:val="28"/>
          <w:szCs w:val="28"/>
          <w:lang w:val="kk-KZ"/>
        </w:rPr>
        <w:t>Жұмыс CIGRE халықаралық ұйымының "</w:t>
      </w:r>
      <w:r>
        <w:rPr>
          <w:rFonts w:ascii="Times New Roman" w:hAnsi="Times New Roman" w:cs="Times New Roman"/>
          <w:sz w:val="28"/>
          <w:szCs w:val="28"/>
          <w:lang w:val="kk-KZ"/>
        </w:rPr>
        <w:t>Р</w:t>
      </w:r>
      <w:r w:rsidRPr="00F55AF7">
        <w:rPr>
          <w:rFonts w:ascii="Times New Roman" w:hAnsi="Times New Roman" w:cs="Times New Roman"/>
          <w:sz w:val="28"/>
          <w:szCs w:val="28"/>
          <w:lang w:val="kk-KZ"/>
        </w:rPr>
        <w:t xml:space="preserve">елелік қорғау және автоматика" В5 </w:t>
      </w:r>
      <w:r w:rsidR="004479EB">
        <w:rPr>
          <w:rFonts w:ascii="Times New Roman" w:hAnsi="Times New Roman" w:cs="Times New Roman"/>
          <w:sz w:val="28"/>
          <w:szCs w:val="28"/>
          <w:lang w:val="kk-KZ"/>
        </w:rPr>
        <w:t>қосалқы</w:t>
      </w:r>
      <w:r w:rsidRPr="00F55AF7">
        <w:rPr>
          <w:rFonts w:ascii="Times New Roman" w:hAnsi="Times New Roman" w:cs="Times New Roman"/>
          <w:sz w:val="28"/>
          <w:szCs w:val="28"/>
          <w:lang w:val="kk-KZ"/>
        </w:rPr>
        <w:t xml:space="preserve"> комитетінің ғылыми бағыттарына сәйкес орындалды.</w:t>
      </w:r>
    </w:p>
    <w:p w:rsidR="004479EB" w:rsidRDefault="004479EB" w:rsidP="00245BE9">
      <w:pPr>
        <w:pStyle w:val="a3"/>
        <w:spacing w:after="0"/>
        <w:ind w:left="0" w:firstLine="709"/>
        <w:jc w:val="both"/>
        <w:rPr>
          <w:b/>
          <w:szCs w:val="28"/>
          <w:lang w:val="kk-KZ"/>
        </w:rPr>
      </w:pPr>
      <w:r w:rsidRPr="004479EB">
        <w:rPr>
          <w:b/>
          <w:szCs w:val="28"/>
          <w:lang w:val="kk-KZ"/>
        </w:rPr>
        <w:t xml:space="preserve">Жұмыстың мақсаты </w:t>
      </w:r>
      <w:r w:rsidRPr="004479EB">
        <w:rPr>
          <w:szCs w:val="28"/>
          <w:lang w:val="kk-KZ"/>
        </w:rPr>
        <w:t xml:space="preserve">бір жақты қоректендірумен кернеуі 6-35 кВ параллель </w:t>
      </w:r>
      <w:r>
        <w:rPr>
          <w:szCs w:val="28"/>
          <w:lang w:val="kk-KZ"/>
        </w:rPr>
        <w:t>линиялардың қ</w:t>
      </w:r>
      <w:r w:rsidRPr="004479EB">
        <w:rPr>
          <w:szCs w:val="28"/>
          <w:lang w:val="kk-KZ"/>
        </w:rPr>
        <w:t>оректендіруші және қабылдаушы жақтары үшін ток трансформаторларынсыз геркондар</w:t>
      </w:r>
      <w:r>
        <w:rPr>
          <w:szCs w:val="28"/>
          <w:lang w:val="kk-KZ"/>
        </w:rPr>
        <w:t>мен</w:t>
      </w:r>
      <w:r w:rsidRPr="004479EB">
        <w:rPr>
          <w:szCs w:val="28"/>
          <w:lang w:val="kk-KZ"/>
        </w:rPr>
        <w:t xml:space="preserve"> қорғаныс </w:t>
      </w:r>
      <w:r w:rsidR="00F64D9B">
        <w:rPr>
          <w:szCs w:val="28"/>
          <w:lang w:val="kk-KZ"/>
        </w:rPr>
        <w:t>өңдеу</w:t>
      </w:r>
      <w:r w:rsidRPr="004479EB">
        <w:rPr>
          <w:szCs w:val="28"/>
          <w:lang w:val="kk-KZ"/>
        </w:rPr>
        <w:t xml:space="preserve"> болып табылады.</w:t>
      </w:r>
    </w:p>
    <w:p w:rsidR="00CA472F" w:rsidRPr="0022046B" w:rsidRDefault="00CA472F" w:rsidP="00CA472F">
      <w:pPr>
        <w:pStyle w:val="3"/>
        <w:tabs>
          <w:tab w:val="num" w:pos="2678"/>
        </w:tabs>
        <w:spacing w:after="0"/>
        <w:ind w:left="709"/>
        <w:jc w:val="both"/>
        <w:rPr>
          <w:rFonts w:eastAsia="Times New Roman" w:cs="Times New Roman"/>
          <w:b/>
          <w:sz w:val="28"/>
          <w:szCs w:val="28"/>
          <w:lang w:val="kk-KZ"/>
        </w:rPr>
      </w:pPr>
      <w:r w:rsidRPr="0022046B">
        <w:rPr>
          <w:rFonts w:eastAsia="Times New Roman" w:cs="Times New Roman"/>
          <w:b/>
          <w:sz w:val="28"/>
          <w:szCs w:val="28"/>
          <w:lang w:val="kk-KZ"/>
        </w:rPr>
        <w:t>Мақсатқа жету үшін келесі міндеттер қойылды және шешілді:</w:t>
      </w:r>
    </w:p>
    <w:p w:rsidR="00CA472F" w:rsidRPr="00CA472F" w:rsidRDefault="00CA472F" w:rsidP="00CA472F">
      <w:pPr>
        <w:pStyle w:val="3"/>
        <w:numPr>
          <w:ilvl w:val="0"/>
          <w:numId w:val="5"/>
        </w:numPr>
        <w:spacing w:after="0"/>
        <w:ind w:left="0" w:firstLine="709"/>
        <w:jc w:val="both"/>
        <w:rPr>
          <w:rFonts w:eastAsia="Times New Roman" w:cs="Times New Roman"/>
          <w:sz w:val="28"/>
          <w:szCs w:val="28"/>
        </w:rPr>
      </w:pPr>
      <w:r w:rsidRPr="00CA472F">
        <w:rPr>
          <w:rFonts w:eastAsia="Times New Roman" w:cs="Times New Roman"/>
          <w:sz w:val="28"/>
          <w:szCs w:val="28"/>
        </w:rPr>
        <w:t xml:space="preserve">параллель </w:t>
      </w:r>
      <w:r>
        <w:rPr>
          <w:rFonts w:eastAsia="Times New Roman" w:cs="Times New Roman"/>
          <w:sz w:val="28"/>
          <w:szCs w:val="28"/>
          <w:lang w:val="kk-KZ"/>
        </w:rPr>
        <w:t>линиял</w:t>
      </w:r>
      <w:r w:rsidRPr="00CA472F">
        <w:rPr>
          <w:rFonts w:eastAsia="Times New Roman" w:cs="Times New Roman"/>
          <w:sz w:val="28"/>
          <w:szCs w:val="28"/>
        </w:rPr>
        <w:t>ардың қорғаныс</w:t>
      </w:r>
      <w:r>
        <w:rPr>
          <w:rFonts w:eastAsia="Times New Roman" w:cs="Times New Roman"/>
          <w:sz w:val="28"/>
          <w:szCs w:val="28"/>
          <w:lang w:val="kk-KZ"/>
        </w:rPr>
        <w:t>тар</w:t>
      </w:r>
      <w:proofErr w:type="spellStart"/>
      <w:r w:rsidRPr="00CA472F">
        <w:rPr>
          <w:rFonts w:eastAsia="Times New Roman" w:cs="Times New Roman"/>
          <w:sz w:val="28"/>
          <w:szCs w:val="28"/>
        </w:rPr>
        <w:t>ын</w:t>
      </w:r>
      <w:proofErr w:type="spellEnd"/>
      <w:r w:rsidRPr="00CA472F">
        <w:rPr>
          <w:rFonts w:eastAsia="Times New Roman" w:cs="Times New Roman"/>
          <w:sz w:val="28"/>
          <w:szCs w:val="28"/>
        </w:rPr>
        <w:t xml:space="preserve"> </w:t>
      </w:r>
      <w:proofErr w:type="spellStart"/>
      <w:r w:rsidRPr="00CA472F">
        <w:rPr>
          <w:rFonts w:eastAsia="Times New Roman" w:cs="Times New Roman"/>
          <w:sz w:val="28"/>
          <w:szCs w:val="28"/>
        </w:rPr>
        <w:t>талдау</w:t>
      </w:r>
      <w:proofErr w:type="spellEnd"/>
      <w:r w:rsidRPr="00CA472F">
        <w:rPr>
          <w:rFonts w:eastAsia="Times New Roman" w:cs="Times New Roman"/>
          <w:sz w:val="28"/>
          <w:szCs w:val="28"/>
        </w:rPr>
        <w:t>;</w:t>
      </w:r>
    </w:p>
    <w:p w:rsidR="00CA472F" w:rsidRPr="00CA472F" w:rsidRDefault="00CA472F" w:rsidP="00CA472F">
      <w:pPr>
        <w:pStyle w:val="3"/>
        <w:numPr>
          <w:ilvl w:val="0"/>
          <w:numId w:val="5"/>
        </w:numPr>
        <w:spacing w:after="0"/>
        <w:ind w:left="0" w:firstLine="709"/>
        <w:jc w:val="both"/>
        <w:rPr>
          <w:rFonts w:eastAsia="Times New Roman" w:cs="Times New Roman"/>
          <w:sz w:val="28"/>
          <w:szCs w:val="28"/>
        </w:rPr>
      </w:pPr>
      <w:r w:rsidRPr="00CA472F">
        <w:rPr>
          <w:rFonts w:eastAsia="Times New Roman" w:cs="Times New Roman"/>
          <w:sz w:val="28"/>
          <w:szCs w:val="28"/>
        </w:rPr>
        <w:t>қоректендіру</w:t>
      </w:r>
      <w:r>
        <w:rPr>
          <w:rFonts w:eastAsia="Times New Roman" w:cs="Times New Roman"/>
          <w:sz w:val="28"/>
          <w:szCs w:val="28"/>
          <w:lang w:val="kk-KZ"/>
        </w:rPr>
        <w:t>ші</w:t>
      </w:r>
      <w:r w:rsidRPr="00CA472F">
        <w:rPr>
          <w:rFonts w:eastAsia="Times New Roman" w:cs="Times New Roman"/>
          <w:sz w:val="28"/>
          <w:szCs w:val="28"/>
        </w:rPr>
        <w:t xml:space="preserve"> және қабылдау</w:t>
      </w:r>
      <w:r>
        <w:rPr>
          <w:rFonts w:eastAsia="Times New Roman" w:cs="Times New Roman"/>
          <w:sz w:val="28"/>
          <w:szCs w:val="28"/>
          <w:lang w:val="kk-KZ"/>
        </w:rPr>
        <w:t>шы</w:t>
      </w:r>
      <w:r>
        <w:rPr>
          <w:rFonts w:eastAsia="Times New Roman" w:cs="Times New Roman"/>
          <w:sz w:val="28"/>
          <w:szCs w:val="28"/>
        </w:rPr>
        <w:t xml:space="preserve"> </w:t>
      </w:r>
      <w:proofErr w:type="spellStart"/>
      <w:r>
        <w:rPr>
          <w:rFonts w:eastAsia="Times New Roman" w:cs="Times New Roman"/>
          <w:sz w:val="28"/>
          <w:szCs w:val="28"/>
        </w:rPr>
        <w:t>жа</w:t>
      </w:r>
      <w:proofErr w:type="spellEnd"/>
      <w:r>
        <w:rPr>
          <w:rFonts w:eastAsia="Times New Roman" w:cs="Times New Roman"/>
          <w:sz w:val="28"/>
          <w:szCs w:val="28"/>
          <w:lang w:val="kk-KZ"/>
        </w:rPr>
        <w:t>қтар</w:t>
      </w:r>
      <w:proofErr w:type="spellStart"/>
      <w:r w:rsidRPr="00CA472F">
        <w:rPr>
          <w:rFonts w:eastAsia="Times New Roman" w:cs="Times New Roman"/>
          <w:sz w:val="28"/>
          <w:szCs w:val="28"/>
        </w:rPr>
        <w:t>ынан</w:t>
      </w:r>
      <w:proofErr w:type="spellEnd"/>
      <w:r w:rsidRPr="00CA472F">
        <w:rPr>
          <w:rFonts w:eastAsia="Times New Roman" w:cs="Times New Roman"/>
          <w:sz w:val="28"/>
          <w:szCs w:val="28"/>
        </w:rPr>
        <w:t xml:space="preserve"> параллель</w:t>
      </w:r>
      <w:r>
        <w:rPr>
          <w:rFonts w:eastAsia="Times New Roman" w:cs="Times New Roman"/>
          <w:sz w:val="28"/>
          <w:szCs w:val="28"/>
          <w:lang w:val="kk-KZ"/>
        </w:rPr>
        <w:t xml:space="preserve"> линияларды </w:t>
      </w:r>
      <w:r w:rsidRPr="00CA472F">
        <w:rPr>
          <w:rFonts w:eastAsia="Times New Roman" w:cs="Times New Roman"/>
          <w:sz w:val="28"/>
          <w:szCs w:val="28"/>
        </w:rPr>
        <w:t>қорғау тәсілдерін әзірлеу;</w:t>
      </w:r>
    </w:p>
    <w:p w:rsidR="00CA472F" w:rsidRPr="00D56534" w:rsidRDefault="00CA472F" w:rsidP="00CA472F">
      <w:pPr>
        <w:pStyle w:val="3"/>
        <w:numPr>
          <w:ilvl w:val="0"/>
          <w:numId w:val="5"/>
        </w:numPr>
        <w:spacing w:after="0"/>
        <w:ind w:left="0" w:firstLine="709"/>
        <w:jc w:val="both"/>
        <w:rPr>
          <w:rFonts w:eastAsia="Times New Roman" w:cs="Times New Roman"/>
          <w:sz w:val="28"/>
          <w:szCs w:val="28"/>
        </w:rPr>
      </w:pPr>
      <w:r w:rsidRPr="00CA472F">
        <w:rPr>
          <w:rFonts w:eastAsia="Times New Roman" w:cs="Times New Roman"/>
          <w:sz w:val="28"/>
          <w:szCs w:val="28"/>
        </w:rPr>
        <w:t xml:space="preserve">көрсетілген тәсілдерді </w:t>
      </w:r>
      <w:proofErr w:type="spellStart"/>
      <w:r w:rsidRPr="00CA472F">
        <w:rPr>
          <w:rFonts w:eastAsia="Times New Roman" w:cs="Times New Roman"/>
          <w:sz w:val="28"/>
          <w:szCs w:val="28"/>
        </w:rPr>
        <w:t>іске</w:t>
      </w:r>
      <w:proofErr w:type="spellEnd"/>
      <w:r w:rsidRPr="00CA472F">
        <w:rPr>
          <w:rFonts w:eastAsia="Times New Roman" w:cs="Times New Roman"/>
          <w:sz w:val="28"/>
          <w:szCs w:val="28"/>
        </w:rPr>
        <w:t xml:space="preserve"> </w:t>
      </w:r>
      <w:proofErr w:type="spellStart"/>
      <w:r w:rsidRPr="00CA472F">
        <w:rPr>
          <w:rFonts w:eastAsia="Times New Roman" w:cs="Times New Roman"/>
          <w:sz w:val="28"/>
          <w:szCs w:val="28"/>
        </w:rPr>
        <w:t>асыратын</w:t>
      </w:r>
      <w:proofErr w:type="spellEnd"/>
      <w:r w:rsidRPr="00CA472F">
        <w:rPr>
          <w:rFonts w:eastAsia="Times New Roman" w:cs="Times New Roman"/>
          <w:sz w:val="28"/>
          <w:szCs w:val="28"/>
        </w:rPr>
        <w:t xml:space="preserve"> </w:t>
      </w:r>
      <w:proofErr w:type="spellStart"/>
      <w:r w:rsidRPr="00CA472F">
        <w:rPr>
          <w:rFonts w:eastAsia="Times New Roman" w:cs="Times New Roman"/>
          <w:sz w:val="28"/>
          <w:szCs w:val="28"/>
        </w:rPr>
        <w:t>геркондар</w:t>
      </w:r>
      <w:proofErr w:type="spellEnd"/>
      <w:r>
        <w:rPr>
          <w:rFonts w:eastAsia="Times New Roman" w:cs="Times New Roman"/>
          <w:sz w:val="28"/>
          <w:szCs w:val="28"/>
          <w:lang w:val="kk-KZ"/>
        </w:rPr>
        <w:t xml:space="preserve"> негізіндегі </w:t>
      </w:r>
      <w:r w:rsidRPr="00CA472F">
        <w:rPr>
          <w:rFonts w:eastAsia="Times New Roman" w:cs="Times New Roman"/>
          <w:sz w:val="28"/>
          <w:szCs w:val="28"/>
        </w:rPr>
        <w:t xml:space="preserve">қорғау құрылғыларын </w:t>
      </w:r>
      <w:r>
        <w:rPr>
          <w:rFonts w:eastAsia="Times New Roman" w:cs="Times New Roman"/>
          <w:sz w:val="28"/>
          <w:szCs w:val="28"/>
          <w:lang w:val="kk-KZ"/>
        </w:rPr>
        <w:t>өңдеу</w:t>
      </w:r>
      <w:r w:rsidRPr="00CA472F">
        <w:rPr>
          <w:rFonts w:eastAsia="Times New Roman" w:cs="Times New Roman"/>
          <w:sz w:val="28"/>
          <w:szCs w:val="28"/>
        </w:rPr>
        <w:t>.</w:t>
      </w:r>
    </w:p>
    <w:p w:rsidR="00D56534" w:rsidRPr="00CA472F" w:rsidRDefault="00D56534" w:rsidP="00D56534">
      <w:pPr>
        <w:pStyle w:val="3"/>
        <w:spacing w:after="0"/>
        <w:ind w:left="0" w:firstLine="709"/>
        <w:jc w:val="both"/>
        <w:rPr>
          <w:rFonts w:eastAsia="Times New Roman" w:cs="Times New Roman"/>
          <w:sz w:val="28"/>
          <w:szCs w:val="28"/>
        </w:rPr>
      </w:pPr>
      <w:r w:rsidRPr="00D56534">
        <w:rPr>
          <w:rFonts w:eastAsia="Times New Roman" w:cs="Times New Roman"/>
          <w:b/>
          <w:sz w:val="28"/>
          <w:szCs w:val="28"/>
        </w:rPr>
        <w:lastRenderedPageBreak/>
        <w:t xml:space="preserve">Ғылыми ережелердің, тұжырымдар мен ұсынымдардың </w:t>
      </w:r>
      <w:proofErr w:type="spellStart"/>
      <w:r w:rsidRPr="00D56534">
        <w:rPr>
          <w:rFonts w:eastAsia="Times New Roman" w:cs="Times New Roman"/>
          <w:b/>
          <w:sz w:val="28"/>
          <w:szCs w:val="28"/>
        </w:rPr>
        <w:t>негізділігі</w:t>
      </w:r>
      <w:proofErr w:type="spellEnd"/>
      <w:r w:rsidRPr="00D56534">
        <w:rPr>
          <w:rFonts w:eastAsia="Times New Roman" w:cs="Times New Roman"/>
          <w:b/>
          <w:sz w:val="28"/>
          <w:szCs w:val="28"/>
        </w:rPr>
        <w:t xml:space="preserve"> </w:t>
      </w:r>
      <w:r>
        <w:rPr>
          <w:rFonts w:eastAsia="Times New Roman" w:cs="Times New Roman"/>
          <w:b/>
          <w:sz w:val="28"/>
          <w:szCs w:val="28"/>
          <w:lang w:val="kk-KZ"/>
        </w:rPr>
        <w:t>және</w:t>
      </w:r>
      <w:r w:rsidRPr="00D56534">
        <w:rPr>
          <w:rFonts w:eastAsia="Times New Roman" w:cs="Times New Roman"/>
          <w:b/>
          <w:sz w:val="28"/>
          <w:szCs w:val="28"/>
        </w:rPr>
        <w:t xml:space="preserve"> дұрыстығы:</w:t>
      </w:r>
      <w:r w:rsidRPr="00D56534">
        <w:rPr>
          <w:rFonts w:eastAsia="Times New Roman" w:cs="Times New Roman"/>
          <w:sz w:val="28"/>
          <w:szCs w:val="28"/>
        </w:rPr>
        <w:t xml:space="preserve"> пайдаланылған </w:t>
      </w:r>
      <w:proofErr w:type="spellStart"/>
      <w:r w:rsidRPr="00D56534">
        <w:rPr>
          <w:rFonts w:eastAsia="Times New Roman" w:cs="Times New Roman"/>
          <w:sz w:val="28"/>
          <w:szCs w:val="28"/>
        </w:rPr>
        <w:t>теориялар</w:t>
      </w:r>
      <w:proofErr w:type="spellEnd"/>
      <w:r w:rsidRPr="00D56534">
        <w:rPr>
          <w:rFonts w:eastAsia="Times New Roman" w:cs="Times New Roman"/>
          <w:sz w:val="28"/>
          <w:szCs w:val="28"/>
        </w:rPr>
        <w:t xml:space="preserve"> мен заңдардың </w:t>
      </w:r>
      <w:proofErr w:type="spellStart"/>
      <w:r w:rsidRPr="00D56534">
        <w:rPr>
          <w:rFonts w:eastAsia="Times New Roman" w:cs="Times New Roman"/>
          <w:sz w:val="28"/>
          <w:szCs w:val="28"/>
        </w:rPr>
        <w:t>негіздерінен</w:t>
      </w:r>
      <w:proofErr w:type="spellEnd"/>
      <w:r w:rsidRPr="00D56534">
        <w:rPr>
          <w:rFonts w:eastAsia="Times New Roman" w:cs="Times New Roman"/>
          <w:sz w:val="28"/>
          <w:szCs w:val="28"/>
        </w:rPr>
        <w:t xml:space="preserve"> </w:t>
      </w:r>
      <w:proofErr w:type="spellStart"/>
      <w:r w:rsidRPr="00D56534">
        <w:rPr>
          <w:rFonts w:eastAsia="Times New Roman" w:cs="Times New Roman"/>
          <w:sz w:val="28"/>
          <w:szCs w:val="28"/>
        </w:rPr>
        <w:t>туындайтын</w:t>
      </w:r>
      <w:proofErr w:type="spellEnd"/>
      <w:r w:rsidRPr="00D56534">
        <w:rPr>
          <w:rFonts w:eastAsia="Times New Roman" w:cs="Times New Roman"/>
          <w:sz w:val="28"/>
          <w:szCs w:val="28"/>
        </w:rPr>
        <w:t xml:space="preserve"> бастапқы </w:t>
      </w:r>
      <w:r>
        <w:rPr>
          <w:rFonts w:eastAsia="Times New Roman" w:cs="Times New Roman"/>
          <w:sz w:val="28"/>
          <w:szCs w:val="28"/>
          <w:lang w:val="kk-KZ"/>
        </w:rPr>
        <w:t>мәліметт</w:t>
      </w:r>
      <w:r w:rsidRPr="00D56534">
        <w:rPr>
          <w:rFonts w:eastAsia="Times New Roman" w:cs="Times New Roman"/>
          <w:sz w:val="28"/>
          <w:szCs w:val="28"/>
        </w:rPr>
        <w:t xml:space="preserve">ердің </w:t>
      </w:r>
      <w:proofErr w:type="spellStart"/>
      <w:r w:rsidRPr="00D56534">
        <w:rPr>
          <w:rFonts w:eastAsia="Times New Roman" w:cs="Times New Roman"/>
          <w:sz w:val="28"/>
          <w:szCs w:val="28"/>
        </w:rPr>
        <w:t>негізділігімен</w:t>
      </w:r>
      <w:proofErr w:type="spellEnd"/>
      <w:r w:rsidRPr="00D56534">
        <w:rPr>
          <w:rFonts w:eastAsia="Times New Roman" w:cs="Times New Roman"/>
          <w:sz w:val="28"/>
          <w:szCs w:val="28"/>
        </w:rPr>
        <w:t xml:space="preserve">; </w:t>
      </w:r>
      <w:proofErr w:type="spellStart"/>
      <w:r w:rsidRPr="00D56534">
        <w:rPr>
          <w:rFonts w:eastAsia="Times New Roman" w:cs="Times New Roman"/>
          <w:sz w:val="28"/>
          <w:szCs w:val="28"/>
        </w:rPr>
        <w:t>сауатты</w:t>
      </w:r>
      <w:proofErr w:type="spellEnd"/>
      <w:r w:rsidRPr="00D56534">
        <w:rPr>
          <w:rFonts w:eastAsia="Times New Roman" w:cs="Times New Roman"/>
          <w:sz w:val="28"/>
          <w:szCs w:val="28"/>
        </w:rPr>
        <w:t xml:space="preserve"> орындалған </w:t>
      </w:r>
      <w:proofErr w:type="spellStart"/>
      <w:r w:rsidRPr="00D56534">
        <w:rPr>
          <w:rFonts w:eastAsia="Times New Roman" w:cs="Times New Roman"/>
          <w:sz w:val="28"/>
          <w:szCs w:val="28"/>
        </w:rPr>
        <w:t>зерттеулермен</w:t>
      </w:r>
      <w:proofErr w:type="spellEnd"/>
      <w:r w:rsidRPr="00D56534">
        <w:rPr>
          <w:rFonts w:eastAsia="Times New Roman" w:cs="Times New Roman"/>
          <w:sz w:val="28"/>
          <w:szCs w:val="28"/>
        </w:rPr>
        <w:t xml:space="preserve">; әзірленген әрекет </w:t>
      </w:r>
      <w:proofErr w:type="spellStart"/>
      <w:r w:rsidRPr="00D56534">
        <w:rPr>
          <w:rFonts w:eastAsia="Times New Roman" w:cs="Times New Roman"/>
          <w:sz w:val="28"/>
          <w:szCs w:val="28"/>
        </w:rPr>
        <w:t>ету</w:t>
      </w:r>
      <w:proofErr w:type="spellEnd"/>
      <w:r w:rsidRPr="00D56534">
        <w:rPr>
          <w:rFonts w:eastAsia="Times New Roman" w:cs="Times New Roman"/>
          <w:sz w:val="28"/>
          <w:szCs w:val="28"/>
        </w:rPr>
        <w:t xml:space="preserve"> қағида</w:t>
      </w:r>
      <w:r>
        <w:rPr>
          <w:rFonts w:eastAsia="Times New Roman" w:cs="Times New Roman"/>
          <w:sz w:val="28"/>
          <w:szCs w:val="28"/>
          <w:lang w:val="kk-KZ"/>
        </w:rPr>
        <w:t>с</w:t>
      </w:r>
      <w:proofErr w:type="spellStart"/>
      <w:r w:rsidRPr="00D56534">
        <w:rPr>
          <w:rFonts w:eastAsia="Times New Roman" w:cs="Times New Roman"/>
          <w:sz w:val="28"/>
          <w:szCs w:val="28"/>
        </w:rPr>
        <w:t>ын</w:t>
      </w:r>
      <w:proofErr w:type="spellEnd"/>
      <w:r w:rsidRPr="00D56534">
        <w:rPr>
          <w:rFonts w:eastAsia="Times New Roman" w:cs="Times New Roman"/>
          <w:sz w:val="28"/>
          <w:szCs w:val="28"/>
        </w:rPr>
        <w:t xml:space="preserve"> </w:t>
      </w:r>
      <w:r>
        <w:rPr>
          <w:rFonts w:eastAsia="Times New Roman" w:cs="Times New Roman"/>
          <w:sz w:val="28"/>
          <w:szCs w:val="28"/>
          <w:lang w:val="kk-KZ"/>
        </w:rPr>
        <w:t xml:space="preserve">тәжірибелік </w:t>
      </w:r>
      <w:proofErr w:type="spellStart"/>
      <w:r w:rsidRPr="00D56534">
        <w:rPr>
          <w:rFonts w:eastAsia="Times New Roman" w:cs="Times New Roman"/>
          <w:sz w:val="28"/>
          <w:szCs w:val="28"/>
        </w:rPr>
        <w:t>тексерумен</w:t>
      </w:r>
      <w:proofErr w:type="spellEnd"/>
      <w:r w:rsidRPr="00D56534">
        <w:rPr>
          <w:rFonts w:eastAsia="Times New Roman" w:cs="Times New Roman"/>
          <w:sz w:val="28"/>
          <w:szCs w:val="28"/>
        </w:rPr>
        <w:t xml:space="preserve">; Қазақстан </w:t>
      </w:r>
      <w:proofErr w:type="spellStart"/>
      <w:r w:rsidRPr="00D56534">
        <w:rPr>
          <w:rFonts w:eastAsia="Times New Roman" w:cs="Times New Roman"/>
          <w:sz w:val="28"/>
          <w:szCs w:val="28"/>
        </w:rPr>
        <w:t>Республикасында</w:t>
      </w:r>
      <w:proofErr w:type="spellEnd"/>
      <w:r w:rsidRPr="00D56534">
        <w:rPr>
          <w:rFonts w:eastAsia="Times New Roman" w:cs="Times New Roman"/>
          <w:sz w:val="28"/>
          <w:szCs w:val="28"/>
        </w:rPr>
        <w:t xml:space="preserve"> </w:t>
      </w:r>
      <w:proofErr w:type="spellStart"/>
      <w:r w:rsidRPr="00D56534">
        <w:rPr>
          <w:rFonts w:eastAsia="Times New Roman" w:cs="Times New Roman"/>
          <w:sz w:val="28"/>
          <w:szCs w:val="28"/>
        </w:rPr>
        <w:t>екі</w:t>
      </w:r>
      <w:proofErr w:type="spellEnd"/>
      <w:r w:rsidRPr="00D56534">
        <w:rPr>
          <w:rFonts w:eastAsia="Times New Roman" w:cs="Times New Roman"/>
          <w:sz w:val="28"/>
          <w:szCs w:val="28"/>
        </w:rPr>
        <w:t xml:space="preserve"> және </w:t>
      </w:r>
      <w:proofErr w:type="spellStart"/>
      <w:r w:rsidRPr="00D56534">
        <w:rPr>
          <w:rFonts w:eastAsia="Times New Roman" w:cs="Times New Roman"/>
          <w:sz w:val="28"/>
          <w:szCs w:val="28"/>
        </w:rPr>
        <w:t>Ресей</w:t>
      </w:r>
      <w:proofErr w:type="spellEnd"/>
      <w:r w:rsidRPr="00D56534">
        <w:rPr>
          <w:rFonts w:eastAsia="Times New Roman" w:cs="Times New Roman"/>
          <w:sz w:val="28"/>
          <w:szCs w:val="28"/>
        </w:rPr>
        <w:t xml:space="preserve"> </w:t>
      </w:r>
      <w:proofErr w:type="spellStart"/>
      <w:r w:rsidRPr="00D56534">
        <w:rPr>
          <w:rFonts w:eastAsia="Times New Roman" w:cs="Times New Roman"/>
          <w:sz w:val="28"/>
          <w:szCs w:val="28"/>
        </w:rPr>
        <w:t>Федерация</w:t>
      </w:r>
      <w:r>
        <w:rPr>
          <w:rFonts w:eastAsia="Times New Roman" w:cs="Times New Roman"/>
          <w:sz w:val="28"/>
          <w:szCs w:val="28"/>
        </w:rPr>
        <w:t>сында</w:t>
      </w:r>
      <w:proofErr w:type="spellEnd"/>
      <w:r>
        <w:rPr>
          <w:rFonts w:eastAsia="Times New Roman" w:cs="Times New Roman"/>
          <w:sz w:val="28"/>
          <w:szCs w:val="28"/>
        </w:rPr>
        <w:t xml:space="preserve"> үш патент </w:t>
      </w:r>
      <w:proofErr w:type="spellStart"/>
      <w:r>
        <w:rPr>
          <w:rFonts w:eastAsia="Times New Roman" w:cs="Times New Roman"/>
          <w:sz w:val="28"/>
          <w:szCs w:val="28"/>
        </w:rPr>
        <w:t>алумен</w:t>
      </w:r>
      <w:proofErr w:type="spellEnd"/>
      <w:r w:rsidRPr="00D56534">
        <w:rPr>
          <w:rFonts w:eastAsia="Times New Roman" w:cs="Times New Roman"/>
          <w:sz w:val="28"/>
          <w:szCs w:val="28"/>
        </w:rPr>
        <w:t>.</w:t>
      </w:r>
    </w:p>
    <w:p w:rsidR="00245BE9" w:rsidRDefault="00D56534" w:rsidP="00245BE9">
      <w:pPr>
        <w:pStyle w:val="3"/>
        <w:spacing w:after="0"/>
        <w:ind w:left="0" w:firstLine="709"/>
        <w:jc w:val="both"/>
        <w:rPr>
          <w:rFonts w:cs="Times New Roman"/>
          <w:sz w:val="28"/>
          <w:szCs w:val="28"/>
          <w:lang w:val="kk-KZ"/>
        </w:rPr>
      </w:pPr>
      <w:r>
        <w:rPr>
          <w:rFonts w:cs="Times New Roman"/>
          <w:b/>
          <w:sz w:val="28"/>
          <w:szCs w:val="28"/>
          <w:lang w:val="kk-KZ"/>
        </w:rPr>
        <w:t>Жұыстың ғылыми жаңалығы</w:t>
      </w:r>
      <w:r w:rsidR="00245BE9" w:rsidRPr="001451D3">
        <w:rPr>
          <w:rFonts w:cs="Times New Roman"/>
          <w:sz w:val="28"/>
          <w:szCs w:val="28"/>
        </w:rPr>
        <w:t>:</w:t>
      </w:r>
    </w:p>
    <w:p w:rsidR="00D56534" w:rsidRPr="00D56534" w:rsidRDefault="00D56534" w:rsidP="005939B3">
      <w:pPr>
        <w:pStyle w:val="3"/>
        <w:spacing w:after="0"/>
        <w:ind w:left="0" w:firstLine="709"/>
        <w:jc w:val="both"/>
        <w:rPr>
          <w:rFonts w:cs="Times New Roman"/>
          <w:sz w:val="28"/>
          <w:szCs w:val="28"/>
          <w:lang w:val="kk-KZ"/>
        </w:rPr>
      </w:pPr>
      <w:r w:rsidRPr="00D56534">
        <w:rPr>
          <w:rFonts w:cs="Times New Roman"/>
          <w:sz w:val="28"/>
          <w:szCs w:val="28"/>
          <w:lang w:val="kk-KZ"/>
        </w:rPr>
        <w:t xml:space="preserve">1. </w:t>
      </w:r>
      <w:r>
        <w:rPr>
          <w:rFonts w:cs="Times New Roman"/>
          <w:sz w:val="28"/>
          <w:szCs w:val="28"/>
          <w:lang w:val="kk-KZ"/>
        </w:rPr>
        <w:t xml:space="preserve">Аттас фазаларда </w:t>
      </w:r>
      <w:r w:rsidR="00AD6F02">
        <w:rPr>
          <w:rFonts w:cs="Times New Roman"/>
          <w:sz w:val="28"/>
          <w:szCs w:val="28"/>
          <w:lang w:val="kk-KZ"/>
        </w:rPr>
        <w:t>лездік токтармен б</w:t>
      </w:r>
      <w:r w:rsidRPr="00D56534">
        <w:rPr>
          <w:rFonts w:cs="Times New Roman"/>
          <w:sz w:val="28"/>
          <w:szCs w:val="28"/>
          <w:lang w:val="kk-KZ"/>
        </w:rPr>
        <w:t>ерілген мән</w:t>
      </w:r>
      <w:r w:rsidR="00AD6F02">
        <w:rPr>
          <w:rFonts w:cs="Times New Roman"/>
          <w:sz w:val="28"/>
          <w:szCs w:val="28"/>
          <w:lang w:val="kk-KZ"/>
        </w:rPr>
        <w:t>іне</w:t>
      </w:r>
      <w:r w:rsidRPr="00D56534">
        <w:rPr>
          <w:rFonts w:cs="Times New Roman"/>
          <w:sz w:val="28"/>
          <w:szCs w:val="28"/>
          <w:lang w:val="kk-KZ"/>
        </w:rPr>
        <w:t xml:space="preserve"> жету ретін бақылауға негізделген</w:t>
      </w:r>
      <w:r w:rsidR="00AD6F02">
        <w:rPr>
          <w:rFonts w:cs="Times New Roman"/>
          <w:sz w:val="28"/>
          <w:szCs w:val="28"/>
          <w:lang w:val="kk-KZ"/>
        </w:rPr>
        <w:t>,</w:t>
      </w:r>
      <w:r w:rsidRPr="00D56534">
        <w:rPr>
          <w:rFonts w:cs="Times New Roman"/>
          <w:sz w:val="28"/>
          <w:szCs w:val="28"/>
          <w:lang w:val="kk-KZ"/>
        </w:rPr>
        <w:t xml:space="preserve"> </w:t>
      </w:r>
      <w:r w:rsidR="00AD6F02" w:rsidRPr="00D56534">
        <w:rPr>
          <w:rFonts w:cs="Times New Roman"/>
          <w:sz w:val="28"/>
          <w:szCs w:val="28"/>
          <w:lang w:val="kk-KZ"/>
        </w:rPr>
        <w:t xml:space="preserve">қоректендіру жағынан </w:t>
      </w:r>
      <w:r w:rsidRPr="00D56534">
        <w:rPr>
          <w:rFonts w:cs="Times New Roman"/>
          <w:sz w:val="28"/>
          <w:szCs w:val="28"/>
          <w:lang w:val="kk-KZ"/>
        </w:rPr>
        <w:t xml:space="preserve">параллель </w:t>
      </w:r>
      <w:r w:rsidR="00AD6F02">
        <w:rPr>
          <w:rFonts w:cs="Times New Roman"/>
          <w:sz w:val="28"/>
          <w:szCs w:val="28"/>
          <w:lang w:val="kk-KZ"/>
        </w:rPr>
        <w:t xml:space="preserve">линияларды </w:t>
      </w:r>
      <w:r w:rsidRPr="00D56534">
        <w:rPr>
          <w:rFonts w:cs="Times New Roman"/>
          <w:sz w:val="28"/>
          <w:szCs w:val="28"/>
          <w:lang w:val="kk-KZ"/>
        </w:rPr>
        <w:t>қысқа тұйықталу</w:t>
      </w:r>
      <w:r w:rsidR="00AD6F02">
        <w:rPr>
          <w:rFonts w:cs="Times New Roman"/>
          <w:sz w:val="28"/>
          <w:szCs w:val="28"/>
          <w:lang w:val="kk-KZ"/>
        </w:rPr>
        <w:t>лар</w:t>
      </w:r>
      <w:r w:rsidRPr="00D56534">
        <w:rPr>
          <w:rFonts w:cs="Times New Roman"/>
          <w:sz w:val="28"/>
          <w:szCs w:val="28"/>
          <w:lang w:val="kk-KZ"/>
        </w:rPr>
        <w:t xml:space="preserve">дан қорғау әдісі мен құрылғысы </w:t>
      </w:r>
      <w:r w:rsidR="00AD6F02">
        <w:rPr>
          <w:rFonts w:cs="Times New Roman"/>
          <w:sz w:val="28"/>
          <w:szCs w:val="28"/>
          <w:lang w:val="kk-KZ"/>
        </w:rPr>
        <w:t>өңделді</w:t>
      </w:r>
      <w:r w:rsidRPr="00D56534">
        <w:rPr>
          <w:rFonts w:cs="Times New Roman"/>
          <w:sz w:val="28"/>
          <w:szCs w:val="28"/>
          <w:lang w:val="kk-KZ"/>
        </w:rPr>
        <w:t>.</w:t>
      </w:r>
    </w:p>
    <w:p w:rsidR="00D56534" w:rsidRPr="00D56534" w:rsidRDefault="00D56534" w:rsidP="005939B3">
      <w:pPr>
        <w:pStyle w:val="3"/>
        <w:spacing w:after="0"/>
        <w:ind w:left="0" w:firstLine="709"/>
        <w:jc w:val="both"/>
        <w:rPr>
          <w:rFonts w:cs="Times New Roman"/>
          <w:sz w:val="28"/>
          <w:szCs w:val="28"/>
          <w:lang w:val="kk-KZ"/>
        </w:rPr>
      </w:pPr>
      <w:r w:rsidRPr="00D56534">
        <w:rPr>
          <w:rFonts w:cs="Times New Roman"/>
          <w:sz w:val="28"/>
          <w:szCs w:val="28"/>
          <w:lang w:val="kk-KZ"/>
        </w:rPr>
        <w:t xml:space="preserve">2. Өнеркәсіптік жиіліктің </w:t>
      </w:r>
      <w:r w:rsidR="00AD6F02">
        <w:rPr>
          <w:rFonts w:cs="Times New Roman"/>
          <w:sz w:val="28"/>
          <w:szCs w:val="28"/>
          <w:lang w:val="kk-KZ"/>
        </w:rPr>
        <w:t>айным</w:t>
      </w:r>
      <w:r w:rsidRPr="00D56534">
        <w:rPr>
          <w:rFonts w:cs="Times New Roman"/>
          <w:sz w:val="28"/>
          <w:szCs w:val="28"/>
          <w:lang w:val="kk-KZ"/>
        </w:rPr>
        <w:t>алы тогының алдыңғы оң (теріс) жартылай толқынын</w:t>
      </w:r>
      <w:r w:rsidR="00F55AF7">
        <w:rPr>
          <w:rFonts w:cs="Times New Roman"/>
          <w:sz w:val="28"/>
          <w:szCs w:val="28"/>
          <w:lang w:val="kk-KZ"/>
        </w:rPr>
        <w:t>д</w:t>
      </w:r>
      <w:r w:rsidRPr="00D56534">
        <w:rPr>
          <w:rFonts w:cs="Times New Roman"/>
          <w:sz w:val="28"/>
          <w:szCs w:val="28"/>
          <w:lang w:val="kk-KZ"/>
        </w:rPr>
        <w:t xml:space="preserve">а </w:t>
      </w:r>
      <w:r w:rsidR="00F55AF7">
        <w:rPr>
          <w:rFonts w:cs="Times New Roman"/>
          <w:sz w:val="28"/>
          <w:szCs w:val="28"/>
          <w:lang w:val="kk-KZ"/>
        </w:rPr>
        <w:t xml:space="preserve">берілген </w:t>
      </w:r>
      <w:r w:rsidR="004F0EC7">
        <w:rPr>
          <w:rFonts w:cs="Times New Roman"/>
          <w:sz w:val="28"/>
          <w:szCs w:val="28"/>
          <w:lang w:val="kk-KZ"/>
        </w:rPr>
        <w:t>шамасына</w:t>
      </w:r>
      <w:r w:rsidRPr="00D56534">
        <w:rPr>
          <w:rFonts w:cs="Times New Roman"/>
          <w:sz w:val="28"/>
          <w:szCs w:val="28"/>
          <w:lang w:val="kk-KZ"/>
        </w:rPr>
        <w:t xml:space="preserve"> жеткеннен кейін</w:t>
      </w:r>
      <w:r w:rsidR="00F55AF7">
        <w:rPr>
          <w:rFonts w:cs="Times New Roman"/>
          <w:sz w:val="28"/>
          <w:szCs w:val="28"/>
          <w:lang w:val="kk-KZ"/>
        </w:rPr>
        <w:t>гі</w:t>
      </w:r>
      <w:r w:rsidRPr="00D56534">
        <w:rPr>
          <w:rFonts w:cs="Times New Roman"/>
          <w:sz w:val="28"/>
          <w:szCs w:val="28"/>
          <w:lang w:val="kk-KZ"/>
        </w:rPr>
        <w:t xml:space="preserve"> белгілі бір уақыттан кейін </w:t>
      </w:r>
      <w:r w:rsidR="004F0EC7">
        <w:rPr>
          <w:rFonts w:cs="Times New Roman"/>
          <w:sz w:val="28"/>
          <w:szCs w:val="28"/>
          <w:lang w:val="kk-KZ"/>
        </w:rPr>
        <w:t>осы шамадан</w:t>
      </w:r>
      <w:r w:rsidRPr="00D56534">
        <w:rPr>
          <w:rFonts w:cs="Times New Roman"/>
          <w:sz w:val="28"/>
          <w:szCs w:val="28"/>
          <w:lang w:val="kk-KZ"/>
        </w:rPr>
        <w:t xml:space="preserve"> үлкен немесе тең </w:t>
      </w:r>
      <w:r w:rsidR="004F0EC7">
        <w:rPr>
          <w:rFonts w:cs="Times New Roman"/>
          <w:sz w:val="28"/>
          <w:szCs w:val="28"/>
          <w:lang w:val="kk-KZ"/>
        </w:rPr>
        <w:t>линиядағы</w:t>
      </w:r>
      <w:r w:rsidRPr="00D56534">
        <w:rPr>
          <w:rFonts w:cs="Times New Roman"/>
          <w:sz w:val="28"/>
          <w:szCs w:val="28"/>
          <w:lang w:val="kk-KZ"/>
        </w:rPr>
        <w:t xml:space="preserve"> токтың лездік мәнінің </w:t>
      </w:r>
      <w:r w:rsidR="004F0EC7">
        <w:rPr>
          <w:rFonts w:cs="Times New Roman"/>
          <w:sz w:val="28"/>
          <w:szCs w:val="28"/>
          <w:lang w:val="kk-KZ"/>
        </w:rPr>
        <w:t xml:space="preserve">бар </w:t>
      </w:r>
      <w:r w:rsidRPr="00D56534">
        <w:rPr>
          <w:rFonts w:cs="Times New Roman"/>
          <w:sz w:val="28"/>
          <w:szCs w:val="28"/>
          <w:lang w:val="kk-KZ"/>
        </w:rPr>
        <w:t>болуын бақылауға негізделген</w:t>
      </w:r>
      <w:r w:rsidR="004F0EC7">
        <w:rPr>
          <w:rFonts w:cs="Times New Roman"/>
          <w:sz w:val="28"/>
          <w:szCs w:val="28"/>
          <w:lang w:val="kk-KZ"/>
        </w:rPr>
        <w:t>,</w:t>
      </w:r>
      <w:r w:rsidRPr="00D56534">
        <w:rPr>
          <w:rFonts w:cs="Times New Roman"/>
          <w:sz w:val="28"/>
          <w:szCs w:val="28"/>
          <w:lang w:val="kk-KZ"/>
        </w:rPr>
        <w:t xml:space="preserve"> қабылдау</w:t>
      </w:r>
      <w:r w:rsidR="004F0EC7">
        <w:rPr>
          <w:rFonts w:cs="Times New Roman"/>
          <w:sz w:val="28"/>
          <w:szCs w:val="28"/>
          <w:lang w:val="kk-KZ"/>
        </w:rPr>
        <w:t>шы</w:t>
      </w:r>
      <w:r w:rsidRPr="00D56534">
        <w:rPr>
          <w:rFonts w:cs="Times New Roman"/>
          <w:sz w:val="28"/>
          <w:szCs w:val="28"/>
          <w:lang w:val="kk-KZ"/>
        </w:rPr>
        <w:t xml:space="preserve"> жағынан параллель </w:t>
      </w:r>
      <w:r w:rsidR="004F0EC7">
        <w:rPr>
          <w:rFonts w:cs="Times New Roman"/>
          <w:sz w:val="28"/>
          <w:szCs w:val="28"/>
          <w:lang w:val="kk-KZ"/>
        </w:rPr>
        <w:t>линияларды</w:t>
      </w:r>
      <w:r w:rsidRPr="00D56534">
        <w:rPr>
          <w:rFonts w:cs="Times New Roman"/>
          <w:sz w:val="28"/>
          <w:szCs w:val="28"/>
          <w:lang w:val="kk-KZ"/>
        </w:rPr>
        <w:t xml:space="preserve"> қысқа тұйықталу</w:t>
      </w:r>
      <w:r w:rsidR="004F0EC7">
        <w:rPr>
          <w:rFonts w:cs="Times New Roman"/>
          <w:sz w:val="28"/>
          <w:szCs w:val="28"/>
          <w:lang w:val="kk-KZ"/>
        </w:rPr>
        <w:t>лар</w:t>
      </w:r>
      <w:r w:rsidRPr="00D56534">
        <w:rPr>
          <w:rFonts w:cs="Times New Roman"/>
          <w:sz w:val="28"/>
          <w:szCs w:val="28"/>
          <w:lang w:val="kk-KZ"/>
        </w:rPr>
        <w:t>дан қорғау әдісі мен құрылғысы жасалды.</w:t>
      </w:r>
    </w:p>
    <w:p w:rsidR="00D56534" w:rsidRPr="00D56534" w:rsidRDefault="00D56534" w:rsidP="005939B3">
      <w:pPr>
        <w:pStyle w:val="3"/>
        <w:spacing w:after="0"/>
        <w:ind w:left="0" w:firstLine="709"/>
        <w:jc w:val="both"/>
        <w:rPr>
          <w:rFonts w:cs="Times New Roman"/>
          <w:sz w:val="28"/>
          <w:szCs w:val="28"/>
          <w:lang w:val="kk-KZ"/>
        </w:rPr>
      </w:pPr>
      <w:r w:rsidRPr="00D56534">
        <w:rPr>
          <w:rFonts w:cs="Times New Roman"/>
          <w:sz w:val="28"/>
          <w:szCs w:val="28"/>
          <w:lang w:val="kk-KZ"/>
        </w:rPr>
        <w:t xml:space="preserve">3. </w:t>
      </w:r>
      <w:r w:rsidR="004F0EC7">
        <w:rPr>
          <w:rFonts w:cs="Times New Roman"/>
          <w:sz w:val="28"/>
          <w:szCs w:val="28"/>
          <w:lang w:val="kk-KZ"/>
        </w:rPr>
        <w:t>Қабылдаушы жағынан п</w:t>
      </w:r>
      <w:r w:rsidRPr="00D56534">
        <w:rPr>
          <w:rFonts w:cs="Times New Roman"/>
          <w:sz w:val="28"/>
          <w:szCs w:val="28"/>
          <w:lang w:val="kk-KZ"/>
        </w:rPr>
        <w:t xml:space="preserve">араллель </w:t>
      </w:r>
      <w:r w:rsidR="004F0EC7">
        <w:rPr>
          <w:rFonts w:cs="Times New Roman"/>
          <w:sz w:val="28"/>
          <w:szCs w:val="28"/>
          <w:lang w:val="kk-KZ"/>
        </w:rPr>
        <w:t xml:space="preserve">линияларды </w:t>
      </w:r>
      <w:r w:rsidRPr="00D56534">
        <w:rPr>
          <w:rFonts w:cs="Times New Roman"/>
          <w:sz w:val="28"/>
          <w:szCs w:val="28"/>
          <w:lang w:val="kk-KZ"/>
        </w:rPr>
        <w:t xml:space="preserve">қорғау әдісі жасалды, онда өнеркәсіптік жиіліктегі айнымалы токтың көршілес оң (теріс) жартылай толқындары қарастырылады және </w:t>
      </w:r>
      <w:r w:rsidR="005939B3">
        <w:rPr>
          <w:rFonts w:cs="Times New Roman"/>
          <w:sz w:val="28"/>
          <w:szCs w:val="28"/>
          <w:lang w:val="kk-KZ"/>
        </w:rPr>
        <w:t xml:space="preserve">линиядағы фазада ток жоғарылағанда оның лездік мәнімен берілген шамаға </w:t>
      </w:r>
      <w:r w:rsidRPr="00D56534">
        <w:rPr>
          <w:rFonts w:cs="Times New Roman"/>
          <w:sz w:val="28"/>
          <w:szCs w:val="28"/>
          <w:lang w:val="kk-KZ"/>
        </w:rPr>
        <w:t>жету сәтт</w:t>
      </w:r>
      <w:r w:rsidR="005939B3">
        <w:rPr>
          <w:rFonts w:cs="Times New Roman"/>
          <w:sz w:val="28"/>
          <w:szCs w:val="28"/>
          <w:lang w:val="kk-KZ"/>
        </w:rPr>
        <w:t>ері арасындағы уақыт бақыланады.</w:t>
      </w:r>
    </w:p>
    <w:p w:rsidR="00D56534" w:rsidRPr="00D56534" w:rsidRDefault="00D56534" w:rsidP="005939B3">
      <w:pPr>
        <w:pStyle w:val="3"/>
        <w:spacing w:after="0"/>
        <w:ind w:left="0" w:firstLine="709"/>
        <w:jc w:val="both"/>
        <w:rPr>
          <w:rFonts w:cs="Times New Roman"/>
          <w:sz w:val="28"/>
          <w:szCs w:val="28"/>
          <w:lang w:val="kk-KZ"/>
        </w:rPr>
      </w:pPr>
      <w:r w:rsidRPr="00D56534">
        <w:rPr>
          <w:rFonts w:cs="Times New Roman"/>
          <w:sz w:val="28"/>
          <w:szCs w:val="28"/>
          <w:lang w:val="kk-KZ"/>
        </w:rPr>
        <w:t>4. Қатар орнатылған басқару орамалары бар геркондардың бір-біріне әсерін ескере отырып, қысқа тұйықталу</w:t>
      </w:r>
      <w:r w:rsidR="005939B3">
        <w:rPr>
          <w:rFonts w:cs="Times New Roman"/>
          <w:sz w:val="28"/>
          <w:szCs w:val="28"/>
          <w:lang w:val="kk-KZ"/>
        </w:rPr>
        <w:t>лар</w:t>
      </w:r>
      <w:r w:rsidRPr="00D56534">
        <w:rPr>
          <w:rFonts w:cs="Times New Roman"/>
          <w:sz w:val="28"/>
          <w:szCs w:val="28"/>
          <w:lang w:val="kk-KZ"/>
        </w:rPr>
        <w:t xml:space="preserve">дан параллель </w:t>
      </w:r>
      <w:r w:rsidR="005939B3">
        <w:rPr>
          <w:rFonts w:cs="Times New Roman"/>
          <w:sz w:val="28"/>
          <w:szCs w:val="28"/>
          <w:lang w:val="kk-KZ"/>
        </w:rPr>
        <w:t>линиялар қорғаныстарының і</w:t>
      </w:r>
      <w:r w:rsidRPr="00D56534">
        <w:rPr>
          <w:rFonts w:cs="Times New Roman"/>
          <w:sz w:val="28"/>
          <w:szCs w:val="28"/>
          <w:lang w:val="kk-KZ"/>
        </w:rPr>
        <w:t xml:space="preserve">ске қосу параметрлерін есептеу </w:t>
      </w:r>
      <w:r w:rsidR="005939B3">
        <w:rPr>
          <w:rFonts w:cs="Times New Roman"/>
          <w:sz w:val="28"/>
          <w:szCs w:val="28"/>
          <w:lang w:val="kk-KZ"/>
        </w:rPr>
        <w:t>мен</w:t>
      </w:r>
      <w:r w:rsidRPr="00D56534">
        <w:rPr>
          <w:rFonts w:cs="Times New Roman"/>
          <w:sz w:val="28"/>
          <w:szCs w:val="28"/>
          <w:lang w:val="kk-KZ"/>
        </w:rPr>
        <w:t xml:space="preserve"> олардың сезімталдығын бағалау әдістеме</w:t>
      </w:r>
      <w:r w:rsidR="005939B3">
        <w:rPr>
          <w:rFonts w:cs="Times New Roman"/>
          <w:sz w:val="28"/>
          <w:szCs w:val="28"/>
          <w:lang w:val="kk-KZ"/>
        </w:rPr>
        <w:t>лер</w:t>
      </w:r>
      <w:r w:rsidRPr="00D56534">
        <w:rPr>
          <w:rFonts w:cs="Times New Roman"/>
          <w:sz w:val="28"/>
          <w:szCs w:val="28"/>
          <w:lang w:val="kk-KZ"/>
        </w:rPr>
        <w:t xml:space="preserve">і </w:t>
      </w:r>
      <w:r w:rsidR="005939B3">
        <w:rPr>
          <w:rFonts w:cs="Times New Roman"/>
          <w:sz w:val="28"/>
          <w:szCs w:val="28"/>
          <w:lang w:val="kk-KZ"/>
        </w:rPr>
        <w:t>өңдел</w:t>
      </w:r>
      <w:r w:rsidRPr="00D56534">
        <w:rPr>
          <w:rFonts w:cs="Times New Roman"/>
          <w:sz w:val="28"/>
          <w:szCs w:val="28"/>
          <w:lang w:val="kk-KZ"/>
        </w:rPr>
        <w:t>ді.</w:t>
      </w:r>
    </w:p>
    <w:p w:rsidR="00D56534" w:rsidRDefault="00D56534" w:rsidP="00D56534">
      <w:pPr>
        <w:pStyle w:val="3"/>
        <w:spacing w:after="0"/>
        <w:ind w:left="0" w:firstLine="709"/>
        <w:jc w:val="both"/>
        <w:rPr>
          <w:rFonts w:cs="Times New Roman"/>
          <w:sz w:val="28"/>
          <w:szCs w:val="28"/>
          <w:lang w:val="kk-KZ"/>
        </w:rPr>
      </w:pPr>
      <w:r w:rsidRPr="00D56534">
        <w:rPr>
          <w:rFonts w:cs="Times New Roman"/>
          <w:sz w:val="28"/>
          <w:szCs w:val="28"/>
          <w:lang w:val="kk-KZ"/>
        </w:rPr>
        <w:t xml:space="preserve">5. Екінші герконның басқару орамасындағы токпен теріс (оң) жартылай </w:t>
      </w:r>
      <w:r w:rsidR="005939B3">
        <w:rPr>
          <w:rFonts w:cs="Times New Roman"/>
          <w:sz w:val="28"/>
          <w:szCs w:val="28"/>
          <w:lang w:val="kk-KZ"/>
        </w:rPr>
        <w:t>т</w:t>
      </w:r>
      <w:r w:rsidRPr="00D56534">
        <w:rPr>
          <w:rFonts w:cs="Times New Roman"/>
          <w:sz w:val="28"/>
          <w:szCs w:val="28"/>
          <w:lang w:val="kk-KZ"/>
        </w:rPr>
        <w:t xml:space="preserve">олқынға қосымша магнит ағынын жасау арқылы </w:t>
      </w:r>
      <w:r w:rsidR="005939B3">
        <w:rPr>
          <w:rFonts w:cs="Times New Roman"/>
          <w:sz w:val="28"/>
          <w:szCs w:val="28"/>
          <w:lang w:val="kk-KZ"/>
        </w:rPr>
        <w:t>айным</w:t>
      </w:r>
      <w:r w:rsidRPr="00D56534">
        <w:rPr>
          <w:rFonts w:cs="Times New Roman"/>
          <w:sz w:val="28"/>
          <w:szCs w:val="28"/>
          <w:lang w:val="kk-KZ"/>
        </w:rPr>
        <w:t xml:space="preserve">алы токтың оң (теріс) жартылай толқынына герконның іске қосылуын қамтамасыз ету </w:t>
      </w:r>
      <w:r w:rsidR="008C7DCD">
        <w:rPr>
          <w:rFonts w:cs="Times New Roman"/>
          <w:sz w:val="28"/>
          <w:szCs w:val="28"/>
          <w:lang w:val="kk-KZ"/>
        </w:rPr>
        <w:t>әдісі</w:t>
      </w:r>
      <w:r w:rsidRPr="00D56534">
        <w:rPr>
          <w:rFonts w:cs="Times New Roman"/>
          <w:sz w:val="28"/>
          <w:szCs w:val="28"/>
          <w:lang w:val="kk-KZ"/>
        </w:rPr>
        <w:t xml:space="preserve"> </w:t>
      </w:r>
      <w:r w:rsidR="008C7DCD">
        <w:rPr>
          <w:rFonts w:cs="Times New Roman"/>
          <w:sz w:val="28"/>
          <w:szCs w:val="28"/>
          <w:lang w:val="kk-KZ"/>
        </w:rPr>
        <w:t>өңдел</w:t>
      </w:r>
      <w:r w:rsidRPr="00D56534">
        <w:rPr>
          <w:rFonts w:cs="Times New Roman"/>
          <w:sz w:val="28"/>
          <w:szCs w:val="28"/>
          <w:lang w:val="kk-KZ"/>
        </w:rPr>
        <w:t xml:space="preserve">ді, </w:t>
      </w:r>
      <w:r w:rsidR="008C7DCD">
        <w:rPr>
          <w:rFonts w:cs="Times New Roman"/>
          <w:sz w:val="28"/>
          <w:szCs w:val="28"/>
          <w:lang w:val="kk-KZ"/>
        </w:rPr>
        <w:t>ал екінші геркон</w:t>
      </w:r>
      <w:r w:rsidRPr="00D56534">
        <w:rPr>
          <w:rFonts w:cs="Times New Roman"/>
          <w:sz w:val="28"/>
          <w:szCs w:val="28"/>
          <w:lang w:val="kk-KZ"/>
        </w:rPr>
        <w:t xml:space="preserve"> осы ағынның әсерінен бірінші герконның шығыс сигналын бұғаттай отырып, контактілерді ашады.</w:t>
      </w:r>
    </w:p>
    <w:p w:rsidR="006A41EA" w:rsidRDefault="006A41EA" w:rsidP="00D56534">
      <w:pPr>
        <w:pStyle w:val="3"/>
        <w:spacing w:after="0"/>
        <w:ind w:left="0" w:firstLine="709"/>
        <w:jc w:val="both"/>
        <w:rPr>
          <w:rFonts w:cs="Times New Roman"/>
          <w:sz w:val="28"/>
          <w:szCs w:val="28"/>
          <w:lang w:val="kk-KZ"/>
        </w:rPr>
      </w:pPr>
      <w:r w:rsidRPr="004270FE">
        <w:rPr>
          <w:rFonts w:cs="Times New Roman"/>
          <w:sz w:val="28"/>
          <w:szCs w:val="28"/>
          <w:lang w:val="kk-KZ"/>
        </w:rPr>
        <w:t>А</w:t>
      </w:r>
      <w:r>
        <w:rPr>
          <w:rFonts w:cs="Times New Roman"/>
          <w:sz w:val="28"/>
          <w:szCs w:val="28"/>
          <w:lang w:val="kk-KZ"/>
        </w:rPr>
        <w:t xml:space="preserve">йнымалы </w:t>
      </w:r>
      <w:r w:rsidRPr="004270FE">
        <w:rPr>
          <w:rFonts w:cs="Times New Roman"/>
          <w:sz w:val="28"/>
          <w:szCs w:val="28"/>
          <w:lang w:val="kk-KZ"/>
        </w:rPr>
        <w:t>токтың жарты толқындарының бірінде</w:t>
      </w:r>
      <w:r>
        <w:rPr>
          <w:rFonts w:cs="Times New Roman"/>
          <w:sz w:val="28"/>
          <w:szCs w:val="28"/>
          <w:lang w:val="kk-KZ"/>
        </w:rPr>
        <w:t xml:space="preserve"> герконның іске қосылуын қамтамасыз ету әдісі өңделді, мұнда басқа жарты толқыныда қосымша магнит ағыны құрылады, және де ол ағын бірінші герконның контактілерін ашатын және шығу сигналын бұғаттайтын екінші герконға әсер етеді.</w:t>
      </w:r>
    </w:p>
    <w:p w:rsidR="008A69CC" w:rsidRDefault="008C7DCD" w:rsidP="008A69CC">
      <w:pPr>
        <w:pStyle w:val="3"/>
        <w:tabs>
          <w:tab w:val="num" w:pos="2678"/>
        </w:tabs>
        <w:spacing w:after="0"/>
        <w:ind w:left="0" w:firstLine="709"/>
        <w:jc w:val="both"/>
        <w:rPr>
          <w:rFonts w:cs="Times New Roman"/>
          <w:b/>
          <w:sz w:val="28"/>
          <w:szCs w:val="28"/>
          <w:lang w:val="kk-KZ"/>
        </w:rPr>
      </w:pPr>
      <w:r>
        <w:rPr>
          <w:rFonts w:cs="Times New Roman"/>
          <w:b/>
          <w:sz w:val="28"/>
          <w:szCs w:val="28"/>
          <w:lang w:val="kk-KZ"/>
        </w:rPr>
        <w:t>Жұмыстың жаңа ғылыми нәтижелері</w:t>
      </w:r>
      <w:r w:rsidR="008A69CC" w:rsidRPr="007E482D">
        <w:rPr>
          <w:rFonts w:cs="Times New Roman"/>
          <w:b/>
          <w:sz w:val="28"/>
          <w:szCs w:val="28"/>
          <w:lang w:val="kk-KZ"/>
        </w:rPr>
        <w:t>:</w:t>
      </w:r>
    </w:p>
    <w:p w:rsidR="008C7DCD" w:rsidRDefault="008C7DCD" w:rsidP="008A69CC">
      <w:pPr>
        <w:pStyle w:val="3"/>
        <w:tabs>
          <w:tab w:val="num" w:pos="2678"/>
        </w:tabs>
        <w:spacing w:after="0"/>
        <w:ind w:left="0" w:firstLine="709"/>
        <w:jc w:val="both"/>
        <w:rPr>
          <w:rFonts w:cs="Times New Roman"/>
          <w:sz w:val="28"/>
          <w:szCs w:val="28"/>
          <w:lang w:val="kk-KZ"/>
        </w:rPr>
      </w:pPr>
      <w:r w:rsidRPr="008C7DCD">
        <w:rPr>
          <w:rFonts w:cs="Times New Roman"/>
          <w:sz w:val="28"/>
          <w:szCs w:val="28"/>
          <w:lang w:val="kk-KZ"/>
        </w:rPr>
        <w:t>1. Қабылдау</w:t>
      </w:r>
      <w:r>
        <w:rPr>
          <w:rFonts w:cs="Times New Roman"/>
          <w:sz w:val="28"/>
          <w:szCs w:val="28"/>
          <w:lang w:val="kk-KZ"/>
        </w:rPr>
        <w:t>шы</w:t>
      </w:r>
      <w:r w:rsidRPr="008C7DCD">
        <w:rPr>
          <w:rFonts w:cs="Times New Roman"/>
          <w:sz w:val="28"/>
          <w:szCs w:val="28"/>
          <w:lang w:val="kk-KZ"/>
        </w:rPr>
        <w:t xml:space="preserve"> жағы үшін қорғаныс</w:t>
      </w:r>
      <w:r>
        <w:rPr>
          <w:rFonts w:cs="Times New Roman"/>
          <w:sz w:val="28"/>
          <w:szCs w:val="28"/>
          <w:lang w:val="kk-KZ"/>
        </w:rPr>
        <w:t>тарды</w:t>
      </w:r>
      <w:r w:rsidRPr="008C7DCD">
        <w:rPr>
          <w:rFonts w:cs="Times New Roman"/>
          <w:sz w:val="28"/>
          <w:szCs w:val="28"/>
          <w:lang w:val="kk-KZ"/>
        </w:rPr>
        <w:t xml:space="preserve"> құрудың екі </w:t>
      </w:r>
      <w:r>
        <w:rPr>
          <w:rFonts w:cs="Times New Roman"/>
          <w:sz w:val="28"/>
          <w:szCs w:val="28"/>
          <w:lang w:val="kk-KZ"/>
        </w:rPr>
        <w:t>әдісі</w:t>
      </w:r>
      <w:r w:rsidRPr="008C7DCD">
        <w:rPr>
          <w:rFonts w:cs="Times New Roman"/>
          <w:sz w:val="28"/>
          <w:szCs w:val="28"/>
          <w:lang w:val="kk-KZ"/>
        </w:rPr>
        <w:t xml:space="preserve"> және қоректендіруші үшін біреуі </w:t>
      </w:r>
      <w:r>
        <w:rPr>
          <w:rFonts w:cs="Times New Roman"/>
          <w:sz w:val="28"/>
          <w:szCs w:val="28"/>
          <w:lang w:val="kk-KZ"/>
        </w:rPr>
        <w:t>өңдел</w:t>
      </w:r>
      <w:r w:rsidRPr="008C7DCD">
        <w:rPr>
          <w:rFonts w:cs="Times New Roman"/>
          <w:sz w:val="28"/>
          <w:szCs w:val="28"/>
          <w:lang w:val="kk-KZ"/>
        </w:rPr>
        <w:t xml:space="preserve">ді (бір жақты қоректендірумен екі параллель </w:t>
      </w:r>
      <w:r>
        <w:rPr>
          <w:rFonts w:cs="Times New Roman"/>
          <w:sz w:val="28"/>
          <w:szCs w:val="28"/>
          <w:lang w:val="kk-KZ"/>
        </w:rPr>
        <w:t>линиялардың</w:t>
      </w:r>
      <w:r w:rsidRPr="008C7DCD">
        <w:rPr>
          <w:rFonts w:cs="Times New Roman"/>
          <w:sz w:val="28"/>
          <w:szCs w:val="28"/>
          <w:lang w:val="kk-KZ"/>
        </w:rPr>
        <w:t>). Қ</w:t>
      </w:r>
      <w:r>
        <w:rPr>
          <w:rFonts w:cs="Times New Roman"/>
          <w:sz w:val="28"/>
          <w:szCs w:val="28"/>
          <w:lang w:val="kk-KZ"/>
        </w:rPr>
        <w:t>оректендіруші</w:t>
      </w:r>
      <w:r w:rsidRPr="008C7DCD">
        <w:rPr>
          <w:rFonts w:cs="Times New Roman"/>
          <w:sz w:val="28"/>
          <w:szCs w:val="28"/>
          <w:lang w:val="kk-KZ"/>
        </w:rPr>
        <w:t xml:space="preserve"> жағы үшін айнымалы токтың екі жарты толқынында да </w:t>
      </w:r>
      <w:r>
        <w:rPr>
          <w:rFonts w:cs="Times New Roman"/>
          <w:sz w:val="28"/>
          <w:szCs w:val="28"/>
          <w:lang w:val="kk-KZ"/>
        </w:rPr>
        <w:t>берілген шамаға</w:t>
      </w:r>
      <w:r w:rsidRPr="008C7DCD">
        <w:rPr>
          <w:rFonts w:cs="Times New Roman"/>
          <w:sz w:val="28"/>
          <w:szCs w:val="28"/>
          <w:lang w:val="kk-KZ"/>
        </w:rPr>
        <w:t xml:space="preserve"> </w:t>
      </w:r>
      <w:r>
        <w:rPr>
          <w:rFonts w:cs="Times New Roman"/>
          <w:sz w:val="28"/>
          <w:szCs w:val="28"/>
          <w:lang w:val="kk-KZ"/>
        </w:rPr>
        <w:t>аттас</w:t>
      </w:r>
      <w:r w:rsidRPr="008C7DCD">
        <w:rPr>
          <w:rFonts w:cs="Times New Roman"/>
          <w:sz w:val="28"/>
          <w:szCs w:val="28"/>
          <w:lang w:val="kk-KZ"/>
        </w:rPr>
        <w:t xml:space="preserve"> фазаларында</w:t>
      </w:r>
      <w:r>
        <w:rPr>
          <w:rFonts w:cs="Times New Roman"/>
          <w:sz w:val="28"/>
          <w:szCs w:val="28"/>
          <w:lang w:val="kk-KZ"/>
        </w:rPr>
        <w:t>ғы</w:t>
      </w:r>
      <w:r w:rsidRPr="008C7DCD">
        <w:rPr>
          <w:rFonts w:cs="Times New Roman"/>
          <w:sz w:val="28"/>
          <w:szCs w:val="28"/>
          <w:lang w:val="kk-KZ"/>
        </w:rPr>
        <w:t xml:space="preserve"> токтың лездік мәндері</w:t>
      </w:r>
      <w:r>
        <w:rPr>
          <w:rFonts w:cs="Times New Roman"/>
          <w:sz w:val="28"/>
          <w:szCs w:val="28"/>
          <w:lang w:val="kk-KZ"/>
        </w:rPr>
        <w:t>мен</w:t>
      </w:r>
      <w:r w:rsidRPr="008C7DCD">
        <w:rPr>
          <w:rFonts w:cs="Times New Roman"/>
          <w:sz w:val="28"/>
          <w:szCs w:val="28"/>
          <w:lang w:val="kk-KZ"/>
        </w:rPr>
        <w:t xml:space="preserve"> </w:t>
      </w:r>
      <w:r w:rsidR="008B50EB">
        <w:rPr>
          <w:rFonts w:cs="Times New Roman"/>
          <w:sz w:val="28"/>
          <w:szCs w:val="28"/>
          <w:lang w:val="kk-KZ"/>
        </w:rPr>
        <w:t>ж</w:t>
      </w:r>
      <w:r w:rsidRPr="008C7DCD">
        <w:rPr>
          <w:rFonts w:cs="Times New Roman"/>
          <w:sz w:val="28"/>
          <w:szCs w:val="28"/>
          <w:lang w:val="kk-KZ"/>
        </w:rPr>
        <w:t xml:space="preserve">ету </w:t>
      </w:r>
      <w:r w:rsidR="008B50EB">
        <w:rPr>
          <w:rFonts w:cs="Times New Roman"/>
          <w:sz w:val="28"/>
          <w:szCs w:val="28"/>
          <w:lang w:val="kk-KZ"/>
        </w:rPr>
        <w:t xml:space="preserve">ретін </w:t>
      </w:r>
      <w:r w:rsidRPr="008C7DCD">
        <w:rPr>
          <w:rFonts w:cs="Times New Roman"/>
          <w:sz w:val="28"/>
          <w:szCs w:val="28"/>
          <w:lang w:val="kk-KZ"/>
        </w:rPr>
        <w:t>бақылау ұсыныл</w:t>
      </w:r>
      <w:r w:rsidR="008B50EB">
        <w:rPr>
          <w:rFonts w:cs="Times New Roman"/>
          <w:sz w:val="28"/>
          <w:szCs w:val="28"/>
          <w:lang w:val="kk-KZ"/>
        </w:rPr>
        <w:t>ған</w:t>
      </w:r>
      <w:r w:rsidRPr="008C7DCD">
        <w:rPr>
          <w:rFonts w:cs="Times New Roman"/>
          <w:sz w:val="28"/>
          <w:szCs w:val="28"/>
          <w:lang w:val="kk-KZ"/>
        </w:rPr>
        <w:t>. Қабылдау</w:t>
      </w:r>
      <w:r w:rsidR="008B50EB">
        <w:rPr>
          <w:rFonts w:cs="Times New Roman"/>
          <w:sz w:val="28"/>
          <w:szCs w:val="28"/>
          <w:lang w:val="kk-KZ"/>
        </w:rPr>
        <w:t xml:space="preserve">шы жағы </w:t>
      </w:r>
      <w:r w:rsidRPr="008C7DCD">
        <w:rPr>
          <w:rFonts w:cs="Times New Roman"/>
          <w:sz w:val="28"/>
          <w:szCs w:val="28"/>
          <w:lang w:val="kk-KZ"/>
        </w:rPr>
        <w:t xml:space="preserve">үшін: </w:t>
      </w:r>
      <w:r w:rsidRPr="006A41EA">
        <w:rPr>
          <w:rFonts w:cs="Times New Roman"/>
          <w:sz w:val="28"/>
          <w:szCs w:val="28"/>
          <w:lang w:val="kk-KZ"/>
        </w:rPr>
        <w:t>бірінші</w:t>
      </w:r>
      <w:r w:rsidRPr="008C7DCD">
        <w:rPr>
          <w:rFonts w:cs="Times New Roman"/>
          <w:sz w:val="28"/>
          <w:szCs w:val="28"/>
          <w:lang w:val="kk-KZ"/>
        </w:rPr>
        <w:t xml:space="preserve"> әдіс</w:t>
      </w:r>
      <w:r w:rsidR="00E808D5">
        <w:rPr>
          <w:rFonts w:cs="Times New Roman"/>
          <w:sz w:val="28"/>
          <w:szCs w:val="28"/>
          <w:lang w:val="kk-KZ"/>
        </w:rPr>
        <w:t xml:space="preserve">те – </w:t>
      </w:r>
      <w:r w:rsidR="007E482D">
        <w:rPr>
          <w:rFonts w:cs="Times New Roman"/>
          <w:sz w:val="28"/>
          <w:szCs w:val="28"/>
          <w:lang w:val="kk-KZ"/>
        </w:rPr>
        <w:t>айным</w:t>
      </w:r>
      <w:r w:rsidR="007E482D" w:rsidRPr="00D56534">
        <w:rPr>
          <w:rFonts w:cs="Times New Roman"/>
          <w:sz w:val="28"/>
          <w:szCs w:val="28"/>
          <w:lang w:val="kk-KZ"/>
        </w:rPr>
        <w:t>алы то</w:t>
      </w:r>
      <w:r w:rsidR="007E482D">
        <w:rPr>
          <w:rFonts w:cs="Times New Roman"/>
          <w:sz w:val="28"/>
          <w:szCs w:val="28"/>
          <w:lang w:val="kk-KZ"/>
        </w:rPr>
        <w:t>кт</w:t>
      </w:r>
      <w:r w:rsidR="007E482D" w:rsidRPr="00D56534">
        <w:rPr>
          <w:rFonts w:cs="Times New Roman"/>
          <w:sz w:val="28"/>
          <w:szCs w:val="28"/>
          <w:lang w:val="kk-KZ"/>
        </w:rPr>
        <w:t>ың алдыңғы оң (теріс) жартылай толқынын</w:t>
      </w:r>
      <w:r w:rsidR="007E482D">
        <w:rPr>
          <w:rFonts w:cs="Times New Roman"/>
          <w:sz w:val="28"/>
          <w:szCs w:val="28"/>
          <w:lang w:val="kk-KZ"/>
        </w:rPr>
        <w:t>д</w:t>
      </w:r>
      <w:r w:rsidR="007E482D" w:rsidRPr="00D56534">
        <w:rPr>
          <w:rFonts w:cs="Times New Roman"/>
          <w:sz w:val="28"/>
          <w:szCs w:val="28"/>
          <w:lang w:val="kk-KZ"/>
        </w:rPr>
        <w:t xml:space="preserve">а </w:t>
      </w:r>
      <w:r w:rsidR="007E482D">
        <w:rPr>
          <w:rFonts w:cs="Times New Roman"/>
          <w:sz w:val="28"/>
          <w:szCs w:val="28"/>
          <w:lang w:val="kk-KZ"/>
        </w:rPr>
        <w:t>берілген шамасына</w:t>
      </w:r>
      <w:r w:rsidR="007E482D" w:rsidRPr="00D56534">
        <w:rPr>
          <w:rFonts w:cs="Times New Roman"/>
          <w:sz w:val="28"/>
          <w:szCs w:val="28"/>
          <w:lang w:val="kk-KZ"/>
        </w:rPr>
        <w:t xml:space="preserve"> жеткеннен кейін</w:t>
      </w:r>
      <w:r w:rsidR="007E482D">
        <w:rPr>
          <w:rFonts w:cs="Times New Roman"/>
          <w:sz w:val="28"/>
          <w:szCs w:val="28"/>
          <w:lang w:val="kk-KZ"/>
        </w:rPr>
        <w:t>гі</w:t>
      </w:r>
      <w:r w:rsidR="007E482D" w:rsidRPr="00D56534">
        <w:rPr>
          <w:rFonts w:cs="Times New Roman"/>
          <w:sz w:val="28"/>
          <w:szCs w:val="28"/>
          <w:lang w:val="kk-KZ"/>
        </w:rPr>
        <w:t xml:space="preserve"> белгілі бір уақыттан кейін </w:t>
      </w:r>
      <w:r w:rsidR="007E482D">
        <w:rPr>
          <w:rFonts w:cs="Times New Roman"/>
          <w:sz w:val="28"/>
          <w:szCs w:val="28"/>
          <w:lang w:val="kk-KZ"/>
        </w:rPr>
        <w:t>осы шамадан</w:t>
      </w:r>
      <w:r w:rsidR="007E482D" w:rsidRPr="00D56534">
        <w:rPr>
          <w:rFonts w:cs="Times New Roman"/>
          <w:sz w:val="28"/>
          <w:szCs w:val="28"/>
          <w:lang w:val="kk-KZ"/>
        </w:rPr>
        <w:t xml:space="preserve"> үлкен немесе тең </w:t>
      </w:r>
      <w:r w:rsidR="007E482D">
        <w:rPr>
          <w:rFonts w:cs="Times New Roman"/>
          <w:sz w:val="28"/>
          <w:szCs w:val="28"/>
          <w:lang w:val="kk-KZ"/>
        </w:rPr>
        <w:t>линиядағы</w:t>
      </w:r>
      <w:r w:rsidR="007E482D" w:rsidRPr="00D56534">
        <w:rPr>
          <w:rFonts w:cs="Times New Roman"/>
          <w:sz w:val="28"/>
          <w:szCs w:val="28"/>
          <w:lang w:val="kk-KZ"/>
        </w:rPr>
        <w:t xml:space="preserve"> токтың лездік мәнінің </w:t>
      </w:r>
      <w:r w:rsidR="007E482D">
        <w:rPr>
          <w:rFonts w:cs="Times New Roman"/>
          <w:sz w:val="28"/>
          <w:szCs w:val="28"/>
          <w:lang w:val="kk-KZ"/>
        </w:rPr>
        <w:t>бар болуын бақылау; ек</w:t>
      </w:r>
      <w:r w:rsidRPr="008C7DCD">
        <w:rPr>
          <w:rFonts w:cs="Times New Roman"/>
          <w:sz w:val="28"/>
          <w:szCs w:val="28"/>
          <w:lang w:val="kk-KZ"/>
        </w:rPr>
        <w:t>іншісінде</w:t>
      </w:r>
      <w:r w:rsidR="007E482D">
        <w:rPr>
          <w:rFonts w:cs="Times New Roman"/>
          <w:sz w:val="28"/>
          <w:szCs w:val="28"/>
          <w:lang w:val="kk-KZ"/>
        </w:rPr>
        <w:t xml:space="preserve"> –</w:t>
      </w:r>
      <w:r w:rsidR="0022046B" w:rsidRPr="0022046B">
        <w:rPr>
          <w:rFonts w:cs="Times New Roman"/>
          <w:sz w:val="28"/>
          <w:szCs w:val="28"/>
          <w:lang w:val="kk-KZ"/>
        </w:rPr>
        <w:t xml:space="preserve"> </w:t>
      </w:r>
      <w:r w:rsidR="00B8471C">
        <w:rPr>
          <w:rFonts w:cs="Times New Roman"/>
          <w:sz w:val="28"/>
          <w:szCs w:val="28"/>
          <w:lang w:val="kk-KZ"/>
        </w:rPr>
        <w:t xml:space="preserve">линиядағы фазада айнымалы ток </w:t>
      </w:r>
      <w:r w:rsidR="00B8471C" w:rsidRPr="008C7DCD">
        <w:rPr>
          <w:rFonts w:cs="Times New Roman"/>
          <w:sz w:val="28"/>
          <w:szCs w:val="28"/>
          <w:lang w:val="kk-KZ"/>
        </w:rPr>
        <w:t xml:space="preserve">көрші оң (теріс) жарты </w:t>
      </w:r>
      <w:r w:rsidR="00B8471C">
        <w:rPr>
          <w:rFonts w:cs="Times New Roman"/>
          <w:sz w:val="28"/>
          <w:szCs w:val="28"/>
          <w:lang w:val="kk-KZ"/>
        </w:rPr>
        <w:t>т</w:t>
      </w:r>
      <w:r w:rsidR="00B8471C" w:rsidRPr="008C7DCD">
        <w:rPr>
          <w:rFonts w:cs="Times New Roman"/>
          <w:sz w:val="28"/>
          <w:szCs w:val="28"/>
          <w:lang w:val="kk-KZ"/>
        </w:rPr>
        <w:t>олқын</w:t>
      </w:r>
      <w:r w:rsidR="00B8471C">
        <w:rPr>
          <w:rFonts w:cs="Times New Roman"/>
          <w:sz w:val="28"/>
          <w:szCs w:val="28"/>
          <w:lang w:val="kk-KZ"/>
        </w:rPr>
        <w:t xml:space="preserve">ында жоғарылағанда оның </w:t>
      </w:r>
      <w:r w:rsidRPr="008C7DCD">
        <w:rPr>
          <w:rFonts w:cs="Times New Roman"/>
          <w:sz w:val="28"/>
          <w:szCs w:val="28"/>
          <w:lang w:val="kk-KZ"/>
        </w:rPr>
        <w:t>лездік мәні</w:t>
      </w:r>
      <w:r w:rsidR="00B8471C">
        <w:rPr>
          <w:rFonts w:cs="Times New Roman"/>
          <w:sz w:val="28"/>
          <w:szCs w:val="28"/>
          <w:lang w:val="kk-KZ"/>
        </w:rPr>
        <w:t xml:space="preserve">мен берілген шамаға </w:t>
      </w:r>
      <w:r w:rsidRPr="008C7DCD">
        <w:rPr>
          <w:rFonts w:cs="Times New Roman"/>
          <w:sz w:val="28"/>
          <w:szCs w:val="28"/>
          <w:lang w:val="kk-KZ"/>
        </w:rPr>
        <w:t xml:space="preserve">жету сәттері арасындағы уақытты </w:t>
      </w:r>
      <w:r>
        <w:rPr>
          <w:rFonts w:cs="Times New Roman"/>
          <w:sz w:val="28"/>
          <w:szCs w:val="28"/>
          <w:lang w:val="kk-KZ"/>
        </w:rPr>
        <w:t>бақылау. Әдістер</w:t>
      </w:r>
      <w:r w:rsidRPr="008C7DCD">
        <w:rPr>
          <w:rFonts w:cs="Times New Roman"/>
          <w:sz w:val="28"/>
          <w:szCs w:val="28"/>
          <w:lang w:val="kk-KZ"/>
        </w:rPr>
        <w:t xml:space="preserve"> патенттелген.</w:t>
      </w:r>
    </w:p>
    <w:p w:rsidR="00B8471C" w:rsidRDefault="008A69CC" w:rsidP="008A69CC">
      <w:pPr>
        <w:pStyle w:val="3"/>
        <w:tabs>
          <w:tab w:val="num" w:pos="2678"/>
        </w:tabs>
        <w:spacing w:after="0"/>
        <w:ind w:left="0" w:firstLine="709"/>
        <w:jc w:val="both"/>
        <w:rPr>
          <w:rFonts w:cs="Times New Roman"/>
          <w:sz w:val="28"/>
          <w:szCs w:val="28"/>
          <w:lang w:val="kk-KZ"/>
        </w:rPr>
      </w:pPr>
      <w:r w:rsidRPr="00B8471C">
        <w:rPr>
          <w:rFonts w:cs="Times New Roman"/>
          <w:sz w:val="28"/>
          <w:szCs w:val="28"/>
          <w:lang w:val="kk-KZ"/>
        </w:rPr>
        <w:t xml:space="preserve">2. </w:t>
      </w:r>
      <w:r w:rsidR="00B8471C">
        <w:rPr>
          <w:rFonts w:cs="Times New Roman"/>
          <w:sz w:val="28"/>
          <w:szCs w:val="28"/>
          <w:lang w:val="kk-KZ"/>
        </w:rPr>
        <w:t>Б</w:t>
      </w:r>
      <w:r w:rsidR="00B8471C" w:rsidRPr="00B8471C">
        <w:rPr>
          <w:rFonts w:cs="Times New Roman"/>
          <w:sz w:val="28"/>
          <w:szCs w:val="28"/>
          <w:lang w:val="kk-KZ"/>
        </w:rPr>
        <w:t xml:space="preserve">ір жақты қоректендірумен </w:t>
      </w:r>
      <w:r w:rsidR="00B8471C">
        <w:rPr>
          <w:rFonts w:cs="Times New Roman"/>
          <w:sz w:val="28"/>
          <w:szCs w:val="28"/>
          <w:lang w:val="kk-KZ"/>
        </w:rPr>
        <w:t>п</w:t>
      </w:r>
      <w:r w:rsidR="00B8471C" w:rsidRPr="00B8471C">
        <w:rPr>
          <w:rFonts w:cs="Times New Roman"/>
          <w:sz w:val="28"/>
          <w:szCs w:val="28"/>
          <w:lang w:val="kk-KZ"/>
        </w:rPr>
        <w:t xml:space="preserve">араллель </w:t>
      </w:r>
      <w:r w:rsidR="00B8471C">
        <w:rPr>
          <w:rFonts w:cs="Times New Roman"/>
          <w:sz w:val="28"/>
          <w:szCs w:val="28"/>
          <w:lang w:val="kk-KZ"/>
        </w:rPr>
        <w:t>линиялардың</w:t>
      </w:r>
      <w:r w:rsidR="00B8471C" w:rsidRPr="00B8471C">
        <w:rPr>
          <w:rFonts w:cs="Times New Roman"/>
          <w:sz w:val="28"/>
          <w:szCs w:val="28"/>
          <w:lang w:val="kk-KZ"/>
        </w:rPr>
        <w:t xml:space="preserve"> қоректендір</w:t>
      </w:r>
      <w:r w:rsidR="00B8471C">
        <w:rPr>
          <w:rFonts w:cs="Times New Roman"/>
          <w:sz w:val="28"/>
          <w:szCs w:val="28"/>
          <w:lang w:val="kk-KZ"/>
        </w:rPr>
        <w:t xml:space="preserve">уші </w:t>
      </w:r>
      <w:r w:rsidR="00B8471C" w:rsidRPr="00B8471C">
        <w:rPr>
          <w:rFonts w:cs="Times New Roman"/>
          <w:sz w:val="28"/>
          <w:szCs w:val="28"/>
          <w:lang w:val="kk-KZ"/>
        </w:rPr>
        <w:t>және қабылда</w:t>
      </w:r>
      <w:r w:rsidR="00B8471C">
        <w:rPr>
          <w:rFonts w:cs="Times New Roman"/>
          <w:sz w:val="28"/>
          <w:szCs w:val="28"/>
          <w:lang w:val="kk-KZ"/>
        </w:rPr>
        <w:t>ушы</w:t>
      </w:r>
      <w:r w:rsidR="00B8471C" w:rsidRPr="00B8471C">
        <w:rPr>
          <w:rFonts w:cs="Times New Roman"/>
          <w:sz w:val="28"/>
          <w:szCs w:val="28"/>
          <w:lang w:val="kk-KZ"/>
        </w:rPr>
        <w:t xml:space="preserve"> жақтары</w:t>
      </w:r>
      <w:r w:rsidR="00B8471C">
        <w:rPr>
          <w:rFonts w:cs="Times New Roman"/>
          <w:sz w:val="28"/>
          <w:szCs w:val="28"/>
          <w:lang w:val="kk-KZ"/>
        </w:rPr>
        <w:t xml:space="preserve"> үшін геркондармен </w:t>
      </w:r>
      <w:r w:rsidR="00B8471C" w:rsidRPr="00B8471C">
        <w:rPr>
          <w:rFonts w:cs="Times New Roman"/>
          <w:sz w:val="28"/>
          <w:szCs w:val="28"/>
          <w:lang w:val="kk-KZ"/>
        </w:rPr>
        <w:t>қорға</w:t>
      </w:r>
      <w:r w:rsidR="00B8471C">
        <w:rPr>
          <w:rFonts w:cs="Times New Roman"/>
          <w:sz w:val="28"/>
          <w:szCs w:val="28"/>
          <w:lang w:val="kk-KZ"/>
        </w:rPr>
        <w:t>у</w:t>
      </w:r>
      <w:r w:rsidR="00B8471C" w:rsidRPr="00B8471C">
        <w:rPr>
          <w:rFonts w:cs="Times New Roman"/>
          <w:sz w:val="28"/>
          <w:szCs w:val="28"/>
          <w:lang w:val="kk-KZ"/>
        </w:rPr>
        <w:t xml:space="preserve"> құрылғылары </w:t>
      </w:r>
      <w:r w:rsidR="00B8471C">
        <w:rPr>
          <w:rFonts w:cs="Times New Roman"/>
          <w:sz w:val="28"/>
          <w:szCs w:val="28"/>
          <w:lang w:val="kk-KZ"/>
        </w:rPr>
        <w:t>өңделген</w:t>
      </w:r>
      <w:r w:rsidR="00B8471C" w:rsidRPr="00B8471C">
        <w:rPr>
          <w:rFonts w:cs="Times New Roman"/>
          <w:sz w:val="28"/>
          <w:szCs w:val="28"/>
          <w:lang w:val="kk-KZ"/>
        </w:rPr>
        <w:t xml:space="preserve">. </w:t>
      </w:r>
      <w:r w:rsidR="00B8471C" w:rsidRPr="00B8471C">
        <w:rPr>
          <w:rFonts w:cs="Times New Roman"/>
          <w:sz w:val="28"/>
          <w:szCs w:val="28"/>
          <w:lang w:val="kk-KZ"/>
        </w:rPr>
        <w:lastRenderedPageBreak/>
        <w:t xml:space="preserve">Жартылай өткізгіш </w:t>
      </w:r>
      <w:r w:rsidR="00B8471C">
        <w:rPr>
          <w:rFonts w:cs="Times New Roman"/>
          <w:sz w:val="28"/>
          <w:szCs w:val="28"/>
          <w:lang w:val="kk-KZ"/>
        </w:rPr>
        <w:t xml:space="preserve">элементтерімен схемалар </w:t>
      </w:r>
      <w:r w:rsidR="00B8471C" w:rsidRPr="00B8471C">
        <w:rPr>
          <w:rFonts w:cs="Times New Roman"/>
          <w:sz w:val="28"/>
          <w:szCs w:val="28"/>
          <w:lang w:val="kk-KZ"/>
        </w:rPr>
        <w:t>және жұмыс істеу алгоритмдері ұсынылған.</w:t>
      </w:r>
    </w:p>
    <w:p w:rsidR="00B8471C" w:rsidRPr="00B8471C" w:rsidRDefault="008A69CC" w:rsidP="008A69CC">
      <w:pPr>
        <w:pStyle w:val="3"/>
        <w:tabs>
          <w:tab w:val="num" w:pos="2678"/>
        </w:tabs>
        <w:spacing w:after="0"/>
        <w:ind w:left="0" w:firstLine="709"/>
        <w:jc w:val="both"/>
        <w:rPr>
          <w:rFonts w:cs="Times New Roman"/>
          <w:sz w:val="28"/>
          <w:szCs w:val="28"/>
          <w:lang w:val="kk-KZ"/>
        </w:rPr>
      </w:pPr>
      <w:r w:rsidRPr="00B8471C">
        <w:rPr>
          <w:rFonts w:cs="Times New Roman"/>
          <w:sz w:val="28"/>
          <w:szCs w:val="28"/>
          <w:lang w:val="kk-KZ"/>
        </w:rPr>
        <w:t xml:space="preserve">3. </w:t>
      </w:r>
      <w:r w:rsidR="00B8471C" w:rsidRPr="00B8471C">
        <w:rPr>
          <w:rFonts w:cs="Times New Roman"/>
          <w:sz w:val="28"/>
          <w:szCs w:val="28"/>
          <w:lang w:val="kk-KZ"/>
        </w:rPr>
        <w:t>Қабылдау</w:t>
      </w:r>
      <w:r w:rsidR="00B8471C">
        <w:rPr>
          <w:rFonts w:cs="Times New Roman"/>
          <w:sz w:val="28"/>
          <w:szCs w:val="28"/>
          <w:lang w:val="kk-KZ"/>
        </w:rPr>
        <w:t xml:space="preserve">шы </w:t>
      </w:r>
      <w:r w:rsidR="00B8471C" w:rsidRPr="00B8471C">
        <w:rPr>
          <w:rFonts w:cs="Times New Roman"/>
          <w:sz w:val="28"/>
          <w:szCs w:val="28"/>
          <w:lang w:val="kk-KZ"/>
        </w:rPr>
        <w:t xml:space="preserve">және </w:t>
      </w:r>
      <w:r w:rsidR="00B8471C">
        <w:rPr>
          <w:rFonts w:cs="Times New Roman"/>
          <w:sz w:val="28"/>
          <w:szCs w:val="28"/>
          <w:lang w:val="kk-KZ"/>
        </w:rPr>
        <w:t xml:space="preserve">қоректендіруші жақтарына, сәйкесінше, </w:t>
      </w:r>
      <w:r w:rsidR="00B8471C" w:rsidRPr="00B8471C">
        <w:rPr>
          <w:rFonts w:cs="Times New Roman"/>
          <w:sz w:val="28"/>
          <w:szCs w:val="28"/>
          <w:lang w:val="kk-KZ"/>
        </w:rPr>
        <w:t xml:space="preserve"> каскадты әсер ету аймағының </w:t>
      </w:r>
      <w:r w:rsidR="00B8471C">
        <w:rPr>
          <w:rFonts w:cs="Times New Roman"/>
          <w:sz w:val="28"/>
          <w:szCs w:val="28"/>
          <w:lang w:val="kk-KZ"/>
        </w:rPr>
        <w:t xml:space="preserve">шамасын және </w:t>
      </w:r>
      <w:r w:rsidR="004270FE">
        <w:rPr>
          <w:rFonts w:cs="Times New Roman"/>
          <w:sz w:val="28"/>
          <w:szCs w:val="28"/>
          <w:lang w:val="kk-KZ"/>
        </w:rPr>
        <w:t xml:space="preserve">геркондармен </w:t>
      </w:r>
      <w:r w:rsidR="00B8471C" w:rsidRPr="00B8471C">
        <w:rPr>
          <w:rFonts w:cs="Times New Roman"/>
          <w:sz w:val="28"/>
          <w:szCs w:val="28"/>
          <w:lang w:val="kk-KZ"/>
        </w:rPr>
        <w:t>қорғаныс</w:t>
      </w:r>
      <w:r w:rsidR="00B8471C">
        <w:rPr>
          <w:rFonts w:cs="Times New Roman"/>
          <w:sz w:val="28"/>
          <w:szCs w:val="28"/>
          <w:lang w:val="kk-KZ"/>
        </w:rPr>
        <w:t>тарды</w:t>
      </w:r>
      <w:r w:rsidR="00B8471C" w:rsidRPr="00B8471C">
        <w:rPr>
          <w:rFonts w:cs="Times New Roman"/>
          <w:sz w:val="28"/>
          <w:szCs w:val="28"/>
          <w:lang w:val="kk-KZ"/>
        </w:rPr>
        <w:t xml:space="preserve"> пайдалану аймағын анықтау үшін жаңа формулалар алынды.</w:t>
      </w:r>
    </w:p>
    <w:p w:rsidR="004270FE" w:rsidRPr="004270FE" w:rsidRDefault="008A69CC" w:rsidP="008A69CC">
      <w:pPr>
        <w:pStyle w:val="3"/>
        <w:tabs>
          <w:tab w:val="num" w:pos="2678"/>
        </w:tabs>
        <w:spacing w:after="0"/>
        <w:ind w:left="0" w:firstLine="709"/>
        <w:jc w:val="both"/>
        <w:rPr>
          <w:rFonts w:cs="Times New Roman"/>
          <w:sz w:val="28"/>
          <w:szCs w:val="28"/>
          <w:lang w:val="kk-KZ"/>
        </w:rPr>
      </w:pPr>
      <w:r w:rsidRPr="004270FE">
        <w:rPr>
          <w:rFonts w:cs="Times New Roman"/>
          <w:sz w:val="28"/>
          <w:szCs w:val="28"/>
          <w:lang w:val="kk-KZ"/>
        </w:rPr>
        <w:t xml:space="preserve">4. </w:t>
      </w:r>
      <w:r w:rsidR="004270FE">
        <w:rPr>
          <w:rFonts w:cs="Times New Roman"/>
          <w:sz w:val="28"/>
          <w:szCs w:val="28"/>
          <w:lang w:val="kk-KZ"/>
        </w:rPr>
        <w:t xml:space="preserve">Геркондардың іске қосылу </w:t>
      </w:r>
      <w:r w:rsidR="004270FE" w:rsidRPr="004270FE">
        <w:rPr>
          <w:rFonts w:cs="Times New Roman"/>
          <w:sz w:val="28"/>
          <w:szCs w:val="28"/>
          <w:lang w:val="kk-KZ"/>
        </w:rPr>
        <w:t xml:space="preserve">полярлығын қамтамасыз ету </w:t>
      </w:r>
      <w:r w:rsidR="004270FE">
        <w:rPr>
          <w:rFonts w:cs="Times New Roman"/>
          <w:sz w:val="28"/>
          <w:szCs w:val="28"/>
          <w:lang w:val="kk-KZ"/>
        </w:rPr>
        <w:t xml:space="preserve">әдісі жетілдірілген – </w:t>
      </w:r>
      <w:r w:rsidR="004270FE" w:rsidRPr="004270FE">
        <w:rPr>
          <w:rFonts w:cs="Times New Roman"/>
          <w:sz w:val="28"/>
          <w:szCs w:val="28"/>
          <w:lang w:val="kk-KZ"/>
        </w:rPr>
        <w:t>а</w:t>
      </w:r>
      <w:r w:rsidR="004270FE">
        <w:rPr>
          <w:rFonts w:cs="Times New Roman"/>
          <w:sz w:val="28"/>
          <w:szCs w:val="28"/>
          <w:lang w:val="kk-KZ"/>
        </w:rPr>
        <w:t>йнымалы</w:t>
      </w:r>
      <w:r w:rsidR="004270FE" w:rsidRPr="004270FE">
        <w:rPr>
          <w:rFonts w:cs="Times New Roman"/>
          <w:sz w:val="28"/>
          <w:szCs w:val="28"/>
          <w:lang w:val="kk-KZ"/>
        </w:rPr>
        <w:t xml:space="preserve"> токтың жарты толқындарының бірінде </w:t>
      </w:r>
      <w:r w:rsidR="004270FE">
        <w:rPr>
          <w:rFonts w:cs="Times New Roman"/>
          <w:sz w:val="28"/>
          <w:szCs w:val="28"/>
          <w:lang w:val="kk-KZ"/>
        </w:rPr>
        <w:t xml:space="preserve">герконның </w:t>
      </w:r>
      <w:r w:rsidR="004270FE" w:rsidRPr="004270FE">
        <w:rPr>
          <w:rFonts w:cs="Times New Roman"/>
          <w:sz w:val="28"/>
          <w:szCs w:val="28"/>
          <w:lang w:val="kk-KZ"/>
        </w:rPr>
        <w:t>шығу сигналын бұғаттау арқылы</w:t>
      </w:r>
      <w:r w:rsidR="004270FE">
        <w:rPr>
          <w:rFonts w:cs="Times New Roman"/>
          <w:sz w:val="28"/>
          <w:szCs w:val="28"/>
          <w:lang w:val="kk-KZ"/>
        </w:rPr>
        <w:t>.</w:t>
      </w:r>
    </w:p>
    <w:p w:rsidR="004270FE" w:rsidRPr="004270FE" w:rsidRDefault="008A69CC" w:rsidP="008A69CC">
      <w:pPr>
        <w:pStyle w:val="3"/>
        <w:tabs>
          <w:tab w:val="num" w:pos="2678"/>
        </w:tabs>
        <w:spacing w:after="0"/>
        <w:ind w:left="0" w:firstLine="709"/>
        <w:jc w:val="both"/>
        <w:rPr>
          <w:rFonts w:cs="Times New Roman"/>
          <w:sz w:val="28"/>
          <w:szCs w:val="28"/>
          <w:lang w:val="kk-KZ"/>
        </w:rPr>
      </w:pPr>
      <w:r w:rsidRPr="006A41EA">
        <w:rPr>
          <w:rFonts w:cs="Times New Roman"/>
          <w:sz w:val="28"/>
          <w:szCs w:val="28"/>
          <w:lang w:val="kk-KZ"/>
        </w:rPr>
        <w:t xml:space="preserve">5. </w:t>
      </w:r>
      <w:r w:rsidR="004270FE">
        <w:rPr>
          <w:rFonts w:cs="Times New Roman"/>
          <w:sz w:val="28"/>
          <w:szCs w:val="28"/>
          <w:lang w:val="kk-KZ"/>
        </w:rPr>
        <w:t>Ү</w:t>
      </w:r>
      <w:r w:rsidR="004270FE" w:rsidRPr="004270FE">
        <w:rPr>
          <w:rFonts w:cs="Times New Roman"/>
          <w:sz w:val="28"/>
          <w:szCs w:val="28"/>
          <w:lang w:val="kk-KZ"/>
        </w:rPr>
        <w:t xml:space="preserve">ш және төрт параллель </w:t>
      </w:r>
      <w:r w:rsidR="004270FE">
        <w:rPr>
          <w:rFonts w:cs="Times New Roman"/>
          <w:sz w:val="28"/>
          <w:szCs w:val="28"/>
          <w:lang w:val="kk-KZ"/>
        </w:rPr>
        <w:t>линиялар</w:t>
      </w:r>
      <w:r w:rsidR="004270FE" w:rsidRPr="004270FE">
        <w:rPr>
          <w:rFonts w:cs="Times New Roman"/>
          <w:sz w:val="28"/>
          <w:szCs w:val="28"/>
          <w:lang w:val="kk-KZ"/>
        </w:rPr>
        <w:t xml:space="preserve"> қорға</w:t>
      </w:r>
      <w:r w:rsidR="004270FE">
        <w:rPr>
          <w:rFonts w:cs="Times New Roman"/>
          <w:sz w:val="28"/>
          <w:szCs w:val="28"/>
          <w:lang w:val="kk-KZ"/>
        </w:rPr>
        <w:t xml:space="preserve">ныстарының </w:t>
      </w:r>
      <w:r w:rsidR="004270FE" w:rsidRPr="004270FE">
        <w:rPr>
          <w:rFonts w:cs="Times New Roman"/>
          <w:sz w:val="28"/>
          <w:szCs w:val="28"/>
          <w:lang w:val="kk-KZ"/>
        </w:rPr>
        <w:t>жаңа с</w:t>
      </w:r>
      <w:r w:rsidR="004270FE">
        <w:rPr>
          <w:rFonts w:cs="Times New Roman"/>
          <w:sz w:val="28"/>
          <w:szCs w:val="28"/>
          <w:lang w:val="kk-KZ"/>
        </w:rPr>
        <w:t>хема</w:t>
      </w:r>
      <w:r w:rsidR="004270FE" w:rsidRPr="004270FE">
        <w:rPr>
          <w:rFonts w:cs="Times New Roman"/>
          <w:sz w:val="28"/>
          <w:szCs w:val="28"/>
          <w:lang w:val="kk-KZ"/>
        </w:rPr>
        <w:t xml:space="preserve">лары </w:t>
      </w:r>
      <w:r w:rsidR="004270FE">
        <w:rPr>
          <w:rFonts w:cs="Times New Roman"/>
          <w:sz w:val="28"/>
          <w:szCs w:val="28"/>
          <w:lang w:val="kk-KZ"/>
        </w:rPr>
        <w:t>өңдел</w:t>
      </w:r>
      <w:r w:rsidR="004270FE" w:rsidRPr="004270FE">
        <w:rPr>
          <w:rFonts w:cs="Times New Roman"/>
          <w:sz w:val="28"/>
          <w:szCs w:val="28"/>
          <w:lang w:val="kk-KZ"/>
        </w:rPr>
        <w:t xml:space="preserve">ді, олардың </w:t>
      </w:r>
      <w:r w:rsidR="006A41EA">
        <w:rPr>
          <w:rFonts w:cs="Times New Roman"/>
          <w:sz w:val="28"/>
          <w:szCs w:val="28"/>
          <w:lang w:val="kk-KZ"/>
        </w:rPr>
        <w:t>ерекшелігі</w:t>
      </w:r>
      <w:r w:rsidR="004270FE" w:rsidRPr="004270FE">
        <w:rPr>
          <w:rFonts w:cs="Times New Roman"/>
          <w:sz w:val="28"/>
          <w:szCs w:val="28"/>
          <w:lang w:val="kk-KZ"/>
        </w:rPr>
        <w:t xml:space="preserve">, </w:t>
      </w:r>
      <w:r w:rsidR="004270FE">
        <w:rPr>
          <w:rFonts w:cs="Times New Roman"/>
          <w:sz w:val="28"/>
          <w:szCs w:val="28"/>
          <w:lang w:val="kk-KZ"/>
        </w:rPr>
        <w:t xml:space="preserve">линиялардың </w:t>
      </w:r>
      <w:r w:rsidR="004270FE" w:rsidRPr="004270FE">
        <w:rPr>
          <w:rFonts w:cs="Times New Roman"/>
          <w:sz w:val="28"/>
          <w:szCs w:val="28"/>
          <w:lang w:val="kk-KZ"/>
        </w:rPr>
        <w:t xml:space="preserve">аттас </w:t>
      </w:r>
      <w:r w:rsidR="004270FE">
        <w:rPr>
          <w:rFonts w:cs="Times New Roman"/>
          <w:sz w:val="28"/>
          <w:szCs w:val="28"/>
          <w:lang w:val="kk-KZ"/>
        </w:rPr>
        <w:t>фазаларын</w:t>
      </w:r>
      <w:r w:rsidR="004270FE" w:rsidRPr="004270FE">
        <w:rPr>
          <w:rFonts w:cs="Times New Roman"/>
          <w:sz w:val="28"/>
          <w:szCs w:val="28"/>
          <w:lang w:val="kk-KZ"/>
        </w:rPr>
        <w:t xml:space="preserve">ың жанында орнатылған әрбір екі </w:t>
      </w:r>
      <w:r w:rsidR="004270FE">
        <w:rPr>
          <w:rFonts w:cs="Times New Roman"/>
          <w:sz w:val="28"/>
          <w:szCs w:val="28"/>
          <w:lang w:val="kk-KZ"/>
        </w:rPr>
        <w:t>геркондардың</w:t>
      </w:r>
      <w:r w:rsidR="004270FE" w:rsidRPr="004270FE">
        <w:rPr>
          <w:rFonts w:cs="Times New Roman"/>
          <w:sz w:val="28"/>
          <w:szCs w:val="28"/>
          <w:lang w:val="kk-KZ"/>
        </w:rPr>
        <w:t xml:space="preserve"> </w:t>
      </w:r>
      <w:r w:rsidR="006A41EA">
        <w:rPr>
          <w:rFonts w:cs="Times New Roman"/>
          <w:sz w:val="28"/>
          <w:szCs w:val="28"/>
          <w:lang w:val="kk-KZ"/>
        </w:rPr>
        <w:t xml:space="preserve">іске қосылу </w:t>
      </w:r>
      <w:r w:rsidR="004270FE" w:rsidRPr="004270FE">
        <w:rPr>
          <w:rFonts w:cs="Times New Roman"/>
          <w:sz w:val="28"/>
          <w:szCs w:val="28"/>
          <w:lang w:val="kk-KZ"/>
        </w:rPr>
        <w:t>уақыты</w:t>
      </w:r>
      <w:r w:rsidR="006A41EA">
        <w:rPr>
          <w:rFonts w:cs="Times New Roman"/>
          <w:sz w:val="28"/>
          <w:szCs w:val="28"/>
          <w:lang w:val="kk-KZ"/>
        </w:rPr>
        <w:t>ның айырмашылығы</w:t>
      </w:r>
      <w:r w:rsidR="004270FE" w:rsidRPr="004270FE">
        <w:rPr>
          <w:rFonts w:cs="Times New Roman"/>
          <w:sz w:val="28"/>
          <w:szCs w:val="28"/>
          <w:lang w:val="kk-KZ"/>
        </w:rPr>
        <w:t xml:space="preserve"> бақыланады.</w:t>
      </w:r>
    </w:p>
    <w:p w:rsidR="008A69CC" w:rsidRPr="00E974CA" w:rsidRDefault="006A41EA" w:rsidP="008A69CC">
      <w:pPr>
        <w:pStyle w:val="3"/>
        <w:tabs>
          <w:tab w:val="num" w:pos="2678"/>
        </w:tabs>
        <w:spacing w:after="0"/>
        <w:ind w:left="0" w:firstLine="709"/>
        <w:jc w:val="both"/>
        <w:rPr>
          <w:rFonts w:cs="Times New Roman"/>
          <w:b/>
          <w:sz w:val="28"/>
          <w:szCs w:val="28"/>
          <w:lang w:val="kk-KZ"/>
        </w:rPr>
      </w:pPr>
      <w:r w:rsidRPr="00E974CA">
        <w:rPr>
          <w:rFonts w:cs="Times New Roman"/>
          <w:b/>
          <w:sz w:val="28"/>
          <w:szCs w:val="28"/>
          <w:lang w:val="kk-KZ"/>
        </w:rPr>
        <w:t>Ғылыми нәтижелердің практикалық маңызы</w:t>
      </w:r>
      <w:r w:rsidR="008A69CC" w:rsidRPr="00E974CA">
        <w:rPr>
          <w:rFonts w:cs="Times New Roman"/>
          <w:b/>
          <w:sz w:val="28"/>
          <w:szCs w:val="28"/>
          <w:lang w:val="kk-KZ"/>
        </w:rPr>
        <w:t>:</w:t>
      </w:r>
    </w:p>
    <w:p w:rsidR="00F87DFD" w:rsidRPr="00F87DFD" w:rsidRDefault="008A69CC" w:rsidP="006A41EA">
      <w:pPr>
        <w:pStyle w:val="3"/>
        <w:tabs>
          <w:tab w:val="num" w:pos="2678"/>
        </w:tabs>
        <w:spacing w:after="0"/>
        <w:ind w:left="0" w:firstLine="709"/>
        <w:jc w:val="both"/>
        <w:rPr>
          <w:rFonts w:cs="Times New Roman"/>
          <w:sz w:val="28"/>
          <w:szCs w:val="28"/>
          <w:lang w:val="kk-KZ"/>
        </w:rPr>
      </w:pPr>
      <w:r w:rsidRPr="00E974CA">
        <w:rPr>
          <w:rFonts w:cs="Times New Roman"/>
          <w:sz w:val="28"/>
          <w:szCs w:val="28"/>
          <w:lang w:val="kk-KZ"/>
        </w:rPr>
        <w:t xml:space="preserve">1. </w:t>
      </w:r>
      <w:r w:rsidR="00F87DFD" w:rsidRPr="00F87DFD">
        <w:rPr>
          <w:rFonts w:cs="Times New Roman"/>
          <w:sz w:val="28"/>
          <w:szCs w:val="28"/>
          <w:lang w:val="kk-KZ"/>
        </w:rPr>
        <w:t xml:space="preserve">Ұсынылған әдістер зақымдалмаған фазалардағы токтардан және максималды жүктеме тогынан бейімделмейтін параллель </w:t>
      </w:r>
      <w:r w:rsidR="00F87DFD">
        <w:rPr>
          <w:rFonts w:cs="Times New Roman"/>
          <w:sz w:val="28"/>
          <w:szCs w:val="28"/>
          <w:lang w:val="kk-KZ"/>
        </w:rPr>
        <w:t>линиял</w:t>
      </w:r>
      <w:r w:rsidR="00F87DFD" w:rsidRPr="00F87DFD">
        <w:rPr>
          <w:rFonts w:cs="Times New Roman"/>
          <w:sz w:val="28"/>
          <w:szCs w:val="28"/>
          <w:lang w:val="kk-KZ"/>
        </w:rPr>
        <w:t>ардың қабылда</w:t>
      </w:r>
      <w:r w:rsidR="00F87DFD">
        <w:rPr>
          <w:rFonts w:cs="Times New Roman"/>
          <w:sz w:val="28"/>
          <w:szCs w:val="28"/>
          <w:lang w:val="kk-KZ"/>
        </w:rPr>
        <w:t>ушы жағы</w:t>
      </w:r>
      <w:r w:rsidR="00F87DFD" w:rsidRPr="00F87DFD">
        <w:rPr>
          <w:rFonts w:cs="Times New Roman"/>
          <w:sz w:val="28"/>
          <w:szCs w:val="28"/>
          <w:lang w:val="kk-KZ"/>
        </w:rPr>
        <w:t xml:space="preserve"> үшін </w:t>
      </w:r>
      <w:r w:rsidR="00F87DFD">
        <w:rPr>
          <w:rFonts w:cs="Times New Roman"/>
          <w:sz w:val="28"/>
          <w:szCs w:val="28"/>
          <w:lang w:val="kk-KZ"/>
        </w:rPr>
        <w:t>геркондар</w:t>
      </w:r>
      <w:r w:rsidR="00201017">
        <w:rPr>
          <w:rFonts w:cs="Times New Roman"/>
          <w:sz w:val="28"/>
          <w:szCs w:val="28"/>
          <w:lang w:val="kk-KZ"/>
        </w:rPr>
        <w:t>мен</w:t>
      </w:r>
      <w:r w:rsidR="00F87DFD">
        <w:rPr>
          <w:rFonts w:cs="Times New Roman"/>
          <w:sz w:val="28"/>
          <w:szCs w:val="28"/>
          <w:lang w:val="kk-KZ"/>
        </w:rPr>
        <w:t xml:space="preserve"> </w:t>
      </w:r>
      <w:r w:rsidR="00F87DFD" w:rsidRPr="00F87DFD">
        <w:rPr>
          <w:rFonts w:cs="Times New Roman"/>
          <w:sz w:val="28"/>
          <w:szCs w:val="28"/>
          <w:lang w:val="kk-KZ"/>
        </w:rPr>
        <w:t>қорларды үнемдеуге арналған қорғаныс</w:t>
      </w:r>
      <w:r w:rsidR="00201017">
        <w:rPr>
          <w:rFonts w:cs="Times New Roman"/>
          <w:sz w:val="28"/>
          <w:szCs w:val="28"/>
          <w:lang w:val="kk-KZ"/>
        </w:rPr>
        <w:t>тарды</w:t>
      </w:r>
      <w:r w:rsidR="00F87DFD" w:rsidRPr="00F87DFD">
        <w:rPr>
          <w:rFonts w:cs="Times New Roman"/>
          <w:sz w:val="28"/>
          <w:szCs w:val="28"/>
          <w:lang w:val="kk-KZ"/>
        </w:rPr>
        <w:t xml:space="preserve"> құруға мүмкіндік береді</w:t>
      </w:r>
      <w:r w:rsidR="00701A94">
        <w:rPr>
          <w:rFonts w:cs="Times New Roman"/>
          <w:sz w:val="28"/>
          <w:szCs w:val="28"/>
          <w:lang w:val="kk-KZ"/>
        </w:rPr>
        <w:t>, ал қоректендіруші жағы үшін</w:t>
      </w:r>
      <w:r w:rsidR="00F87DFD" w:rsidRPr="00F87DFD">
        <w:rPr>
          <w:rFonts w:cs="Times New Roman"/>
          <w:sz w:val="28"/>
          <w:szCs w:val="28"/>
          <w:lang w:val="kk-KZ"/>
        </w:rPr>
        <w:t xml:space="preserve"> </w:t>
      </w:r>
      <w:r w:rsidR="00201017" w:rsidRPr="00B4603F">
        <w:rPr>
          <w:rFonts w:cs="Times New Roman"/>
          <w:sz w:val="28"/>
          <w:szCs w:val="28"/>
          <w:lang w:val="kk-KZ"/>
        </w:rPr>
        <w:t>–</w:t>
      </w:r>
      <w:r w:rsidR="00F87DFD" w:rsidRPr="00F87DFD">
        <w:rPr>
          <w:rFonts w:cs="Times New Roman"/>
          <w:sz w:val="28"/>
          <w:szCs w:val="28"/>
          <w:lang w:val="kk-KZ"/>
        </w:rPr>
        <w:t xml:space="preserve"> </w:t>
      </w:r>
      <w:r w:rsidR="00FC2230">
        <w:rPr>
          <w:rFonts w:cs="Times New Roman"/>
          <w:sz w:val="28"/>
          <w:szCs w:val="28"/>
          <w:lang w:val="kk-KZ"/>
        </w:rPr>
        <w:t xml:space="preserve">линиялардың барлық жұмыс </w:t>
      </w:r>
      <w:r w:rsidR="00F87DFD" w:rsidRPr="00F87DFD">
        <w:rPr>
          <w:rFonts w:cs="Times New Roman"/>
          <w:sz w:val="28"/>
          <w:szCs w:val="28"/>
          <w:lang w:val="kk-KZ"/>
        </w:rPr>
        <w:t xml:space="preserve">режимдерінде қорғаныстың дұрыс </w:t>
      </w:r>
      <w:r w:rsidR="00FC2230">
        <w:rPr>
          <w:rFonts w:cs="Times New Roman"/>
          <w:sz w:val="28"/>
          <w:szCs w:val="28"/>
          <w:lang w:val="kk-KZ"/>
        </w:rPr>
        <w:t xml:space="preserve">әрекетін </w:t>
      </w:r>
      <w:r w:rsidR="00F87DFD" w:rsidRPr="00F87DFD">
        <w:rPr>
          <w:rFonts w:cs="Times New Roman"/>
          <w:sz w:val="28"/>
          <w:szCs w:val="28"/>
          <w:lang w:val="kk-KZ"/>
        </w:rPr>
        <w:t>қамтамасыз етеді. Құрылға</w:t>
      </w:r>
      <w:r w:rsidR="00FC2230">
        <w:rPr>
          <w:rFonts w:cs="Times New Roman"/>
          <w:sz w:val="28"/>
          <w:szCs w:val="28"/>
          <w:lang w:val="kk-KZ"/>
        </w:rPr>
        <w:t xml:space="preserve">н алгоритмдер электр </w:t>
      </w:r>
      <w:r w:rsidR="00F87DFD" w:rsidRPr="00F87DFD">
        <w:rPr>
          <w:rFonts w:cs="Times New Roman"/>
          <w:sz w:val="28"/>
          <w:szCs w:val="28"/>
          <w:lang w:val="kk-KZ"/>
        </w:rPr>
        <w:t>механикалық, жартылай өткізгіш</w:t>
      </w:r>
      <w:r w:rsidR="00FC2230">
        <w:rPr>
          <w:rFonts w:cs="Times New Roman"/>
          <w:sz w:val="28"/>
          <w:szCs w:val="28"/>
          <w:lang w:val="kk-KZ"/>
        </w:rPr>
        <w:t>тік</w:t>
      </w:r>
      <w:r w:rsidR="00F87DFD" w:rsidRPr="00F87DFD">
        <w:rPr>
          <w:rFonts w:cs="Times New Roman"/>
          <w:sz w:val="28"/>
          <w:szCs w:val="28"/>
          <w:lang w:val="kk-KZ"/>
        </w:rPr>
        <w:t xml:space="preserve"> және микропроцессорлық элементтер базасында қорғауды жүзеге асыруға мүмкіндік береді.</w:t>
      </w:r>
    </w:p>
    <w:p w:rsidR="008A69CC" w:rsidRPr="00FC2230" w:rsidRDefault="006A41EA" w:rsidP="006A41EA">
      <w:pPr>
        <w:pStyle w:val="3"/>
        <w:tabs>
          <w:tab w:val="num" w:pos="2678"/>
        </w:tabs>
        <w:spacing w:after="0"/>
        <w:ind w:left="0" w:firstLine="709"/>
        <w:jc w:val="both"/>
        <w:rPr>
          <w:rFonts w:cs="Times New Roman"/>
          <w:b/>
          <w:sz w:val="28"/>
          <w:szCs w:val="28"/>
          <w:lang w:val="kk-KZ"/>
        </w:rPr>
      </w:pPr>
      <w:r w:rsidRPr="009A0217">
        <w:rPr>
          <w:rFonts w:cs="Times New Roman"/>
          <w:sz w:val="28"/>
          <w:szCs w:val="28"/>
          <w:lang w:val="kk-KZ"/>
        </w:rPr>
        <w:t xml:space="preserve">2. </w:t>
      </w:r>
      <w:r w:rsidR="00FC2230" w:rsidRPr="00FC2230">
        <w:rPr>
          <w:rFonts w:cs="Times New Roman"/>
          <w:sz w:val="28"/>
          <w:szCs w:val="28"/>
          <w:lang w:val="kk-KZ"/>
        </w:rPr>
        <w:t>Әзірленген формулалар мүмкіндік береді: қабылдаушы жағынан қорғаныс</w:t>
      </w:r>
      <w:r w:rsidR="00FC2230">
        <w:rPr>
          <w:rFonts w:cs="Times New Roman"/>
          <w:sz w:val="28"/>
          <w:szCs w:val="28"/>
          <w:lang w:val="kk-KZ"/>
        </w:rPr>
        <w:t xml:space="preserve">тың каскадты әсер ету аймағын </w:t>
      </w:r>
      <w:r w:rsidR="00FC2230" w:rsidRPr="00FC2230">
        <w:rPr>
          <w:rFonts w:cs="Times New Roman"/>
          <w:sz w:val="28"/>
          <w:szCs w:val="28"/>
          <w:lang w:val="kk-KZ"/>
        </w:rPr>
        <w:t xml:space="preserve">есептеуге; оның </w:t>
      </w:r>
      <w:r w:rsidR="00FC2230">
        <w:rPr>
          <w:rFonts w:cs="Times New Roman"/>
          <w:sz w:val="28"/>
          <w:szCs w:val="28"/>
          <w:lang w:val="kk-KZ"/>
        </w:rPr>
        <w:t xml:space="preserve">іске қосу </w:t>
      </w:r>
      <w:r w:rsidR="00FC2230" w:rsidRPr="00FC2230">
        <w:rPr>
          <w:rFonts w:cs="Times New Roman"/>
          <w:sz w:val="28"/>
          <w:szCs w:val="28"/>
          <w:lang w:val="kk-KZ"/>
        </w:rPr>
        <w:t xml:space="preserve">параметрін есептемей, </w:t>
      </w:r>
      <w:r w:rsidR="009A0217">
        <w:rPr>
          <w:rFonts w:cs="Times New Roman"/>
          <w:sz w:val="28"/>
          <w:szCs w:val="28"/>
          <w:lang w:val="kk-KZ"/>
        </w:rPr>
        <w:t xml:space="preserve">сол немесе басқа линияларда </w:t>
      </w:r>
      <w:r w:rsidR="00FC2230" w:rsidRPr="00FC2230">
        <w:rPr>
          <w:rFonts w:cs="Times New Roman"/>
          <w:sz w:val="28"/>
          <w:szCs w:val="28"/>
          <w:lang w:val="kk-KZ"/>
        </w:rPr>
        <w:t>қоректен</w:t>
      </w:r>
      <w:r w:rsidR="009A0217">
        <w:rPr>
          <w:rFonts w:cs="Times New Roman"/>
          <w:sz w:val="28"/>
          <w:szCs w:val="28"/>
          <w:lang w:val="kk-KZ"/>
        </w:rPr>
        <w:t xml:space="preserve">діруші </w:t>
      </w:r>
      <w:r w:rsidR="00FC2230" w:rsidRPr="00FC2230">
        <w:rPr>
          <w:rFonts w:cs="Times New Roman"/>
          <w:sz w:val="28"/>
          <w:szCs w:val="28"/>
          <w:lang w:val="kk-KZ"/>
        </w:rPr>
        <w:t>жағынан қорғанысты қолдану мүмкіндігін анықтау.</w:t>
      </w:r>
    </w:p>
    <w:p w:rsidR="008A69CC" w:rsidRPr="009A0217" w:rsidRDefault="008A69CC" w:rsidP="008A69CC">
      <w:pPr>
        <w:pStyle w:val="3"/>
        <w:tabs>
          <w:tab w:val="num" w:pos="2678"/>
        </w:tabs>
        <w:spacing w:after="0"/>
        <w:ind w:left="0" w:firstLine="709"/>
        <w:jc w:val="both"/>
        <w:rPr>
          <w:rFonts w:cs="Times New Roman"/>
          <w:sz w:val="28"/>
          <w:szCs w:val="28"/>
          <w:lang w:val="kk-KZ"/>
        </w:rPr>
      </w:pPr>
      <w:r w:rsidRPr="009A0217">
        <w:rPr>
          <w:rFonts w:cs="Times New Roman"/>
          <w:sz w:val="28"/>
          <w:szCs w:val="28"/>
          <w:lang w:val="kk-KZ"/>
        </w:rPr>
        <w:t xml:space="preserve">3. </w:t>
      </w:r>
      <w:r w:rsidR="009A0217">
        <w:rPr>
          <w:rFonts w:cs="Times New Roman"/>
          <w:sz w:val="28"/>
          <w:szCs w:val="28"/>
          <w:lang w:val="kk-KZ"/>
        </w:rPr>
        <w:t xml:space="preserve">Геркондардың </w:t>
      </w:r>
      <w:r w:rsidR="009A0217" w:rsidRPr="009A0217">
        <w:rPr>
          <w:rFonts w:cs="Times New Roman"/>
          <w:sz w:val="28"/>
          <w:szCs w:val="28"/>
          <w:lang w:val="kk-KZ"/>
        </w:rPr>
        <w:t xml:space="preserve">іске қосылуының полярлығын қамтамасыз ету әдісі </w:t>
      </w:r>
      <w:r w:rsidR="009A0217">
        <w:rPr>
          <w:rFonts w:cs="Times New Roman"/>
          <w:sz w:val="28"/>
          <w:szCs w:val="28"/>
          <w:lang w:val="kk-KZ"/>
        </w:rPr>
        <w:t xml:space="preserve">қабылдаушы жағынан қорғаныстың жұмыс істеу </w:t>
      </w:r>
      <w:r w:rsidR="009A0217" w:rsidRPr="009A0217">
        <w:rPr>
          <w:rFonts w:cs="Times New Roman"/>
          <w:sz w:val="28"/>
          <w:szCs w:val="28"/>
          <w:lang w:val="kk-KZ"/>
        </w:rPr>
        <w:t>сезімталды</w:t>
      </w:r>
      <w:r w:rsidR="009A0217">
        <w:rPr>
          <w:rFonts w:cs="Times New Roman"/>
          <w:sz w:val="28"/>
          <w:szCs w:val="28"/>
          <w:lang w:val="kk-KZ"/>
        </w:rPr>
        <w:t xml:space="preserve">ғын </w:t>
      </w:r>
      <w:r w:rsidR="009A0217" w:rsidRPr="009A0217">
        <w:rPr>
          <w:rFonts w:cs="Times New Roman"/>
          <w:sz w:val="28"/>
          <w:szCs w:val="28"/>
          <w:lang w:val="kk-KZ"/>
        </w:rPr>
        <w:t>арттыруға мүмкіндік береді</w:t>
      </w:r>
      <w:r w:rsidR="009A0217">
        <w:rPr>
          <w:rFonts w:cs="Times New Roman"/>
          <w:sz w:val="28"/>
          <w:szCs w:val="28"/>
          <w:lang w:val="kk-KZ"/>
        </w:rPr>
        <w:t>.</w:t>
      </w:r>
    </w:p>
    <w:p w:rsidR="008A69CC" w:rsidRPr="00E974CA" w:rsidRDefault="009A0217" w:rsidP="008A69CC">
      <w:pPr>
        <w:pStyle w:val="3"/>
        <w:tabs>
          <w:tab w:val="num" w:pos="2678"/>
        </w:tabs>
        <w:spacing w:after="0"/>
        <w:ind w:left="0" w:firstLine="709"/>
        <w:jc w:val="both"/>
        <w:rPr>
          <w:rFonts w:cs="Times New Roman"/>
          <w:b/>
          <w:sz w:val="28"/>
          <w:szCs w:val="28"/>
          <w:lang w:val="kk-KZ"/>
        </w:rPr>
      </w:pPr>
      <w:r>
        <w:rPr>
          <w:rFonts w:cs="Times New Roman"/>
          <w:b/>
          <w:sz w:val="28"/>
          <w:szCs w:val="28"/>
          <w:lang w:val="kk-KZ"/>
        </w:rPr>
        <w:t>Жұмыстың практикалық құндылығы</w:t>
      </w:r>
      <w:r w:rsidR="008A69CC" w:rsidRPr="00E974CA">
        <w:rPr>
          <w:rFonts w:cs="Times New Roman"/>
          <w:b/>
          <w:sz w:val="28"/>
          <w:szCs w:val="28"/>
          <w:lang w:val="kk-KZ"/>
        </w:rPr>
        <w:t>:</w:t>
      </w:r>
    </w:p>
    <w:p w:rsidR="008A69CC" w:rsidRPr="009A0217" w:rsidRDefault="008A69CC" w:rsidP="008A69CC">
      <w:pPr>
        <w:pStyle w:val="3"/>
        <w:tabs>
          <w:tab w:val="num" w:pos="2678"/>
        </w:tabs>
        <w:spacing w:after="0"/>
        <w:ind w:left="0" w:firstLine="709"/>
        <w:jc w:val="both"/>
        <w:rPr>
          <w:rFonts w:cs="Times New Roman"/>
          <w:sz w:val="28"/>
          <w:szCs w:val="28"/>
          <w:lang w:val="kk-KZ"/>
        </w:rPr>
      </w:pPr>
      <w:r w:rsidRPr="00E974CA">
        <w:rPr>
          <w:rFonts w:cs="Times New Roman"/>
          <w:sz w:val="28"/>
          <w:szCs w:val="28"/>
          <w:lang w:val="kk-KZ"/>
        </w:rPr>
        <w:t>1.</w:t>
      </w:r>
      <w:r w:rsidR="009A0217">
        <w:rPr>
          <w:rFonts w:cs="Times New Roman"/>
          <w:sz w:val="28"/>
          <w:szCs w:val="28"/>
          <w:lang w:val="kk-KZ"/>
        </w:rPr>
        <w:t xml:space="preserve"> </w:t>
      </w:r>
      <w:r w:rsidR="009A0217" w:rsidRPr="009A0217">
        <w:rPr>
          <w:rFonts w:cs="Times New Roman"/>
          <w:sz w:val="28"/>
          <w:szCs w:val="28"/>
          <w:lang w:val="kk-KZ"/>
        </w:rPr>
        <w:t xml:space="preserve">Параллель </w:t>
      </w:r>
      <w:r w:rsidR="009A0217">
        <w:rPr>
          <w:rFonts w:cs="Times New Roman"/>
          <w:sz w:val="28"/>
          <w:szCs w:val="28"/>
          <w:lang w:val="kk-KZ"/>
        </w:rPr>
        <w:t xml:space="preserve">линиялардың </w:t>
      </w:r>
      <w:r w:rsidR="009A0217" w:rsidRPr="009A0217">
        <w:rPr>
          <w:rFonts w:cs="Times New Roman"/>
          <w:sz w:val="28"/>
          <w:szCs w:val="28"/>
          <w:lang w:val="kk-KZ"/>
        </w:rPr>
        <w:t>қорға</w:t>
      </w:r>
      <w:r w:rsidR="009A0217">
        <w:rPr>
          <w:rFonts w:cs="Times New Roman"/>
          <w:sz w:val="28"/>
          <w:szCs w:val="28"/>
          <w:lang w:val="kk-KZ"/>
        </w:rPr>
        <w:t xml:space="preserve">уының өңделген </w:t>
      </w:r>
      <w:r w:rsidR="009A0217" w:rsidRPr="009A0217">
        <w:rPr>
          <w:rFonts w:cs="Times New Roman"/>
          <w:sz w:val="28"/>
          <w:szCs w:val="28"/>
          <w:lang w:val="kk-KZ"/>
        </w:rPr>
        <w:t xml:space="preserve">құрылғылары жоғары сапалы мыс, болат </w:t>
      </w:r>
      <w:r w:rsidR="009A0217">
        <w:rPr>
          <w:rFonts w:cs="Times New Roman"/>
          <w:sz w:val="28"/>
          <w:szCs w:val="28"/>
          <w:lang w:val="kk-KZ"/>
        </w:rPr>
        <w:t>пен</w:t>
      </w:r>
      <w:r w:rsidR="009A0217" w:rsidRPr="009A0217">
        <w:rPr>
          <w:rFonts w:cs="Times New Roman"/>
          <w:sz w:val="28"/>
          <w:szCs w:val="28"/>
          <w:lang w:val="kk-KZ"/>
        </w:rPr>
        <w:t xml:space="preserve"> оқшаулағыш материалдарды үнемдейді және ток трансформаторларын қолданбай </w:t>
      </w:r>
      <w:r w:rsidR="009A0217">
        <w:rPr>
          <w:rFonts w:cs="Times New Roman"/>
          <w:sz w:val="28"/>
          <w:szCs w:val="28"/>
          <w:lang w:val="kk-KZ"/>
        </w:rPr>
        <w:t xml:space="preserve">геркондардан </w:t>
      </w:r>
      <w:r w:rsidR="009A0217" w:rsidRPr="009A0217">
        <w:rPr>
          <w:rFonts w:cs="Times New Roman"/>
          <w:sz w:val="28"/>
          <w:szCs w:val="28"/>
          <w:lang w:val="kk-KZ"/>
        </w:rPr>
        <w:t>ток туралы ақпарат алу арқылы өлшемдерді азайтады</w:t>
      </w:r>
      <w:r w:rsidR="009A0217">
        <w:rPr>
          <w:rFonts w:cs="Times New Roman"/>
          <w:sz w:val="28"/>
          <w:szCs w:val="28"/>
          <w:lang w:val="kk-KZ"/>
        </w:rPr>
        <w:t>.</w:t>
      </w:r>
    </w:p>
    <w:p w:rsidR="008A69CC" w:rsidRPr="009A0217" w:rsidRDefault="008A69CC" w:rsidP="008A69CC">
      <w:pPr>
        <w:spacing w:after="0" w:line="240" w:lineRule="auto"/>
        <w:ind w:firstLine="709"/>
        <w:jc w:val="both"/>
        <w:rPr>
          <w:rFonts w:ascii="Times New Roman" w:eastAsiaTheme="minorHAnsi" w:hAnsi="Times New Roman" w:cs="Times New Roman"/>
          <w:sz w:val="28"/>
          <w:szCs w:val="28"/>
          <w:lang w:val="kk-KZ" w:eastAsia="en-US"/>
        </w:rPr>
      </w:pPr>
      <w:r w:rsidRPr="003B3884">
        <w:rPr>
          <w:rFonts w:ascii="Times New Roman" w:eastAsiaTheme="minorHAnsi" w:hAnsi="Times New Roman" w:cs="Times New Roman"/>
          <w:sz w:val="28"/>
          <w:szCs w:val="28"/>
          <w:lang w:val="kk-KZ" w:eastAsia="en-US"/>
        </w:rPr>
        <w:t xml:space="preserve">2. </w:t>
      </w:r>
      <w:r w:rsidR="003B3884">
        <w:rPr>
          <w:rFonts w:ascii="Times New Roman" w:eastAsiaTheme="minorHAnsi" w:hAnsi="Times New Roman" w:cs="Times New Roman"/>
          <w:sz w:val="28"/>
          <w:szCs w:val="28"/>
          <w:lang w:val="kk-KZ" w:eastAsia="en-US"/>
        </w:rPr>
        <w:t xml:space="preserve">Геркондармен </w:t>
      </w:r>
      <w:r w:rsidR="009A0217" w:rsidRPr="009A0217">
        <w:rPr>
          <w:rFonts w:ascii="Times New Roman" w:eastAsiaTheme="minorHAnsi" w:hAnsi="Times New Roman" w:cs="Times New Roman"/>
          <w:sz w:val="28"/>
          <w:szCs w:val="28"/>
          <w:lang w:val="kk-KZ" w:eastAsia="en-US"/>
        </w:rPr>
        <w:t xml:space="preserve">параллель </w:t>
      </w:r>
      <w:r w:rsidR="003B3884">
        <w:rPr>
          <w:rFonts w:ascii="Times New Roman" w:eastAsiaTheme="minorHAnsi" w:hAnsi="Times New Roman" w:cs="Times New Roman"/>
          <w:sz w:val="28"/>
          <w:szCs w:val="28"/>
          <w:lang w:val="kk-KZ" w:eastAsia="en-US"/>
        </w:rPr>
        <w:t xml:space="preserve">линиялар </w:t>
      </w:r>
      <w:r w:rsidR="009A0217" w:rsidRPr="009A0217">
        <w:rPr>
          <w:rFonts w:ascii="Times New Roman" w:eastAsiaTheme="minorHAnsi" w:hAnsi="Times New Roman" w:cs="Times New Roman"/>
          <w:sz w:val="28"/>
          <w:szCs w:val="28"/>
          <w:lang w:val="kk-KZ" w:eastAsia="en-US"/>
        </w:rPr>
        <w:t>қорғаныс</w:t>
      </w:r>
      <w:r w:rsidR="003B3884">
        <w:rPr>
          <w:rFonts w:ascii="Times New Roman" w:eastAsiaTheme="minorHAnsi" w:hAnsi="Times New Roman" w:cs="Times New Roman"/>
          <w:sz w:val="28"/>
          <w:szCs w:val="28"/>
          <w:lang w:val="kk-KZ" w:eastAsia="en-US"/>
        </w:rPr>
        <w:t xml:space="preserve">тарының іске қосу </w:t>
      </w:r>
      <w:r w:rsidR="009A0217" w:rsidRPr="009A0217">
        <w:rPr>
          <w:rFonts w:ascii="Times New Roman" w:eastAsiaTheme="minorHAnsi" w:hAnsi="Times New Roman" w:cs="Times New Roman"/>
          <w:sz w:val="28"/>
          <w:szCs w:val="28"/>
          <w:lang w:val="kk-KZ" w:eastAsia="en-US"/>
        </w:rPr>
        <w:t>параметрлерін есептеудің әзірленген әдісте</w:t>
      </w:r>
      <w:r w:rsidR="003B3884">
        <w:rPr>
          <w:rFonts w:ascii="Times New Roman" w:eastAsiaTheme="minorHAnsi" w:hAnsi="Times New Roman" w:cs="Times New Roman"/>
          <w:sz w:val="28"/>
          <w:szCs w:val="28"/>
          <w:lang w:val="kk-KZ" w:eastAsia="en-US"/>
        </w:rPr>
        <w:t>мелері шиналардағы ток</w:t>
      </w:r>
      <w:r w:rsidR="009A0217" w:rsidRPr="009A0217">
        <w:rPr>
          <w:rFonts w:ascii="Times New Roman" w:eastAsiaTheme="minorHAnsi" w:hAnsi="Times New Roman" w:cs="Times New Roman"/>
          <w:sz w:val="28"/>
          <w:szCs w:val="28"/>
          <w:lang w:val="kk-KZ" w:eastAsia="en-US"/>
        </w:rPr>
        <w:t>тарды есептеуге мүмкіндік береді және бір фазаның жанында орналасқан ба</w:t>
      </w:r>
      <w:r w:rsidR="003B3884">
        <w:rPr>
          <w:rFonts w:ascii="Times New Roman" w:eastAsiaTheme="minorHAnsi" w:hAnsi="Times New Roman" w:cs="Times New Roman"/>
          <w:sz w:val="28"/>
          <w:szCs w:val="28"/>
          <w:lang w:val="kk-KZ" w:eastAsia="en-US"/>
        </w:rPr>
        <w:t>с</w:t>
      </w:r>
      <w:r w:rsidR="009A0217" w:rsidRPr="009A0217">
        <w:rPr>
          <w:rFonts w:ascii="Times New Roman" w:eastAsiaTheme="minorHAnsi" w:hAnsi="Times New Roman" w:cs="Times New Roman"/>
          <w:sz w:val="28"/>
          <w:szCs w:val="28"/>
          <w:lang w:val="kk-KZ" w:eastAsia="en-US"/>
        </w:rPr>
        <w:t>қ</w:t>
      </w:r>
      <w:r w:rsidR="003B3884">
        <w:rPr>
          <w:rFonts w:ascii="Times New Roman" w:eastAsiaTheme="minorHAnsi" w:hAnsi="Times New Roman" w:cs="Times New Roman"/>
          <w:sz w:val="28"/>
          <w:szCs w:val="28"/>
          <w:lang w:val="kk-KZ" w:eastAsia="en-US"/>
        </w:rPr>
        <w:t>ар</w:t>
      </w:r>
      <w:r w:rsidR="009A0217" w:rsidRPr="009A0217">
        <w:rPr>
          <w:rFonts w:ascii="Times New Roman" w:eastAsiaTheme="minorHAnsi" w:hAnsi="Times New Roman" w:cs="Times New Roman"/>
          <w:sz w:val="28"/>
          <w:szCs w:val="28"/>
          <w:lang w:val="kk-KZ" w:eastAsia="en-US"/>
        </w:rPr>
        <w:t xml:space="preserve">у орамдары бар </w:t>
      </w:r>
      <w:r w:rsidR="003B3884">
        <w:rPr>
          <w:rFonts w:ascii="Times New Roman" w:eastAsiaTheme="minorHAnsi" w:hAnsi="Times New Roman" w:cs="Times New Roman"/>
          <w:sz w:val="28"/>
          <w:szCs w:val="28"/>
          <w:lang w:val="kk-KZ" w:eastAsia="en-US"/>
        </w:rPr>
        <w:t>геркондардың</w:t>
      </w:r>
      <w:r w:rsidR="009A0217" w:rsidRPr="009A0217">
        <w:rPr>
          <w:rFonts w:ascii="Times New Roman" w:eastAsiaTheme="minorHAnsi" w:hAnsi="Times New Roman" w:cs="Times New Roman"/>
          <w:sz w:val="28"/>
          <w:szCs w:val="28"/>
          <w:lang w:val="kk-KZ" w:eastAsia="en-US"/>
        </w:rPr>
        <w:t xml:space="preserve"> бір-біріне әсерін ескереді, бұл қорғаудың селективтілігін қамтамасыз етеді.</w:t>
      </w:r>
    </w:p>
    <w:p w:rsidR="008A69CC" w:rsidRPr="003B3884" w:rsidRDefault="008A69CC" w:rsidP="008A69CC">
      <w:pPr>
        <w:pStyle w:val="3"/>
        <w:tabs>
          <w:tab w:val="num" w:pos="2678"/>
        </w:tabs>
        <w:spacing w:after="0"/>
        <w:ind w:left="0" w:firstLine="709"/>
        <w:jc w:val="both"/>
        <w:rPr>
          <w:rFonts w:cs="Times New Roman"/>
          <w:sz w:val="28"/>
          <w:szCs w:val="28"/>
          <w:lang w:val="kk-KZ"/>
        </w:rPr>
      </w:pPr>
      <w:r w:rsidRPr="003B3884">
        <w:rPr>
          <w:rFonts w:cs="Times New Roman"/>
          <w:sz w:val="28"/>
          <w:szCs w:val="28"/>
          <w:lang w:val="kk-KZ"/>
        </w:rPr>
        <w:t>3.</w:t>
      </w:r>
      <w:r w:rsidR="003B3884">
        <w:rPr>
          <w:rFonts w:cs="Times New Roman"/>
          <w:sz w:val="28"/>
          <w:szCs w:val="28"/>
          <w:lang w:val="kk-KZ"/>
        </w:rPr>
        <w:t xml:space="preserve"> </w:t>
      </w:r>
      <w:r w:rsidR="003B3884" w:rsidRPr="003B3884">
        <w:rPr>
          <w:rFonts w:cs="Times New Roman"/>
          <w:sz w:val="28"/>
          <w:szCs w:val="28"/>
          <w:lang w:val="kk-KZ"/>
        </w:rPr>
        <w:t>Қабылдаушы жағынан ұсынылған қорғаныс</w:t>
      </w:r>
      <w:r w:rsidR="003B3884">
        <w:rPr>
          <w:rFonts w:cs="Times New Roman"/>
          <w:sz w:val="28"/>
          <w:szCs w:val="28"/>
          <w:lang w:val="kk-KZ"/>
        </w:rPr>
        <w:t>тар</w:t>
      </w:r>
      <w:r w:rsidR="003B3884" w:rsidRPr="003B3884">
        <w:rPr>
          <w:rFonts w:cs="Times New Roman"/>
          <w:sz w:val="28"/>
          <w:szCs w:val="28"/>
          <w:lang w:val="kk-KZ"/>
        </w:rPr>
        <w:t xml:space="preserve"> параллель </w:t>
      </w:r>
      <w:r w:rsidR="003B3884">
        <w:rPr>
          <w:rFonts w:cs="Times New Roman"/>
          <w:sz w:val="28"/>
          <w:szCs w:val="28"/>
          <w:lang w:val="kk-KZ"/>
        </w:rPr>
        <w:t>линиял</w:t>
      </w:r>
      <w:r w:rsidR="003B3884" w:rsidRPr="003B3884">
        <w:rPr>
          <w:rFonts w:cs="Times New Roman"/>
          <w:sz w:val="28"/>
          <w:szCs w:val="28"/>
          <w:lang w:val="kk-KZ"/>
        </w:rPr>
        <w:t>ардың көлденең қорғаныс</w:t>
      </w:r>
      <w:r w:rsidR="003B3884">
        <w:rPr>
          <w:rFonts w:cs="Times New Roman"/>
          <w:sz w:val="28"/>
          <w:szCs w:val="28"/>
          <w:lang w:val="kk-KZ"/>
        </w:rPr>
        <w:t>тарын</w:t>
      </w:r>
      <w:r w:rsidR="003B3884" w:rsidRPr="003B3884">
        <w:rPr>
          <w:rFonts w:cs="Times New Roman"/>
          <w:sz w:val="28"/>
          <w:szCs w:val="28"/>
          <w:lang w:val="kk-KZ"/>
        </w:rPr>
        <w:t xml:space="preserve"> қолдану аймағын кеңейтеді, себебі олардың дәстүрліге қарағанда сезімталдығы жоғары.</w:t>
      </w:r>
    </w:p>
    <w:p w:rsidR="008A69CC" w:rsidRPr="003B3884" w:rsidRDefault="003B3884" w:rsidP="008A69CC">
      <w:pPr>
        <w:pStyle w:val="a3"/>
        <w:spacing w:after="0"/>
        <w:ind w:left="0" w:firstLine="709"/>
        <w:jc w:val="both"/>
        <w:rPr>
          <w:b/>
          <w:szCs w:val="28"/>
          <w:lang w:val="kk-KZ"/>
        </w:rPr>
      </w:pPr>
      <w:r>
        <w:rPr>
          <w:b/>
          <w:szCs w:val="28"/>
          <w:lang w:val="kk-KZ"/>
        </w:rPr>
        <w:t>Қорғауға ұсынылады</w:t>
      </w:r>
      <w:r w:rsidR="008A69CC" w:rsidRPr="003B3884">
        <w:rPr>
          <w:b/>
          <w:szCs w:val="28"/>
          <w:lang w:val="kk-KZ"/>
        </w:rPr>
        <w:t>:</w:t>
      </w:r>
    </w:p>
    <w:p w:rsidR="008A69CC" w:rsidRPr="003B3884" w:rsidRDefault="008A69CC" w:rsidP="008A69CC">
      <w:pPr>
        <w:pStyle w:val="a3"/>
        <w:spacing w:after="0"/>
        <w:ind w:left="0" w:firstLine="709"/>
        <w:jc w:val="both"/>
        <w:rPr>
          <w:szCs w:val="28"/>
          <w:lang w:val="kk-KZ"/>
        </w:rPr>
      </w:pPr>
      <w:r w:rsidRPr="003B3884">
        <w:rPr>
          <w:szCs w:val="28"/>
          <w:lang w:val="kk-KZ"/>
        </w:rPr>
        <w:t>– </w:t>
      </w:r>
      <w:r w:rsidR="003B3884">
        <w:rPr>
          <w:szCs w:val="28"/>
          <w:lang w:val="kk-KZ"/>
        </w:rPr>
        <w:t>қоректендіруші</w:t>
      </w:r>
      <w:r w:rsidR="003B3884" w:rsidRPr="003B3884">
        <w:rPr>
          <w:szCs w:val="28"/>
          <w:lang w:val="kk-KZ"/>
        </w:rPr>
        <w:t xml:space="preserve"> жағынан </w:t>
      </w:r>
      <w:r w:rsidR="003B3884">
        <w:rPr>
          <w:szCs w:val="28"/>
          <w:lang w:val="kk-KZ"/>
        </w:rPr>
        <w:t>геркондар</w:t>
      </w:r>
      <w:r w:rsidR="00180F82">
        <w:rPr>
          <w:szCs w:val="28"/>
          <w:lang w:val="kk-KZ"/>
        </w:rPr>
        <w:t>мен</w:t>
      </w:r>
      <w:r w:rsidR="003B3884" w:rsidRPr="003B3884">
        <w:rPr>
          <w:szCs w:val="28"/>
          <w:lang w:val="kk-KZ"/>
        </w:rPr>
        <w:t xml:space="preserve"> екі, үш және төрт параллель </w:t>
      </w:r>
      <w:r w:rsidR="00180F82">
        <w:rPr>
          <w:szCs w:val="28"/>
          <w:lang w:val="kk-KZ"/>
        </w:rPr>
        <w:t>линиялар</w:t>
      </w:r>
      <w:r w:rsidR="003B3884" w:rsidRPr="003B3884">
        <w:rPr>
          <w:szCs w:val="28"/>
          <w:lang w:val="kk-KZ"/>
        </w:rPr>
        <w:t>ды қорғау</w:t>
      </w:r>
      <w:r w:rsidR="00180F82">
        <w:rPr>
          <w:szCs w:val="28"/>
          <w:lang w:val="kk-KZ"/>
        </w:rPr>
        <w:t>дың</w:t>
      </w:r>
      <w:r w:rsidR="003B3884" w:rsidRPr="003B3884">
        <w:rPr>
          <w:szCs w:val="28"/>
          <w:lang w:val="kk-KZ"/>
        </w:rPr>
        <w:t xml:space="preserve"> әдіс</w:t>
      </w:r>
      <w:r w:rsidR="00180F82">
        <w:rPr>
          <w:szCs w:val="28"/>
          <w:lang w:val="kk-KZ"/>
        </w:rPr>
        <w:t>і</w:t>
      </w:r>
      <w:r w:rsidR="003B3884" w:rsidRPr="003B3884">
        <w:rPr>
          <w:szCs w:val="28"/>
          <w:lang w:val="kk-KZ"/>
        </w:rPr>
        <w:t xml:space="preserve"> </w:t>
      </w:r>
      <w:r w:rsidR="00180F82">
        <w:rPr>
          <w:szCs w:val="28"/>
          <w:lang w:val="kk-KZ"/>
        </w:rPr>
        <w:t xml:space="preserve">мен </w:t>
      </w:r>
      <w:r w:rsidR="003B3884" w:rsidRPr="003B3884">
        <w:rPr>
          <w:szCs w:val="28"/>
          <w:lang w:val="kk-KZ"/>
        </w:rPr>
        <w:t>құрылғылар</w:t>
      </w:r>
      <w:r w:rsidR="00180F82">
        <w:rPr>
          <w:szCs w:val="28"/>
          <w:lang w:val="kk-KZ"/>
        </w:rPr>
        <w:t>ы</w:t>
      </w:r>
      <w:r w:rsidR="003B3884" w:rsidRPr="003B3884">
        <w:rPr>
          <w:szCs w:val="28"/>
          <w:lang w:val="kk-KZ"/>
        </w:rPr>
        <w:t>;</w:t>
      </w:r>
    </w:p>
    <w:p w:rsidR="008A69CC" w:rsidRPr="00180F82" w:rsidRDefault="008A69CC" w:rsidP="008A69CC">
      <w:pPr>
        <w:pStyle w:val="a3"/>
        <w:spacing w:after="0"/>
        <w:ind w:left="0" w:firstLine="709"/>
        <w:jc w:val="both"/>
        <w:rPr>
          <w:szCs w:val="28"/>
          <w:lang w:val="kk-KZ"/>
        </w:rPr>
      </w:pPr>
      <w:r w:rsidRPr="00180F82">
        <w:rPr>
          <w:szCs w:val="28"/>
          <w:lang w:val="kk-KZ"/>
        </w:rPr>
        <w:t>– </w:t>
      </w:r>
      <w:r w:rsidR="00180F82">
        <w:rPr>
          <w:szCs w:val="28"/>
          <w:lang w:val="kk-KZ"/>
        </w:rPr>
        <w:t>қабылдаушы</w:t>
      </w:r>
      <w:r w:rsidR="00180F82" w:rsidRPr="003B3884">
        <w:rPr>
          <w:szCs w:val="28"/>
          <w:lang w:val="kk-KZ"/>
        </w:rPr>
        <w:t xml:space="preserve"> жағынан </w:t>
      </w:r>
      <w:r w:rsidR="00180F82">
        <w:rPr>
          <w:szCs w:val="28"/>
          <w:lang w:val="kk-KZ"/>
        </w:rPr>
        <w:t>геркондармен</w:t>
      </w:r>
      <w:r w:rsidR="00180F82" w:rsidRPr="003B3884">
        <w:rPr>
          <w:szCs w:val="28"/>
          <w:lang w:val="kk-KZ"/>
        </w:rPr>
        <w:t xml:space="preserve"> екі, үш және төрт параллель </w:t>
      </w:r>
      <w:r w:rsidR="00180F82">
        <w:rPr>
          <w:szCs w:val="28"/>
          <w:lang w:val="kk-KZ"/>
        </w:rPr>
        <w:t>линиялар</w:t>
      </w:r>
      <w:r w:rsidR="00180F82" w:rsidRPr="003B3884">
        <w:rPr>
          <w:szCs w:val="28"/>
          <w:lang w:val="kk-KZ"/>
        </w:rPr>
        <w:t>ды қорғау</w:t>
      </w:r>
      <w:r w:rsidR="00180F82">
        <w:rPr>
          <w:szCs w:val="28"/>
          <w:lang w:val="kk-KZ"/>
        </w:rPr>
        <w:t>дың</w:t>
      </w:r>
      <w:r w:rsidR="00180F82" w:rsidRPr="003B3884">
        <w:rPr>
          <w:szCs w:val="28"/>
          <w:lang w:val="kk-KZ"/>
        </w:rPr>
        <w:t xml:space="preserve"> әдіс</w:t>
      </w:r>
      <w:r w:rsidR="00180F82">
        <w:rPr>
          <w:szCs w:val="28"/>
          <w:lang w:val="kk-KZ"/>
        </w:rPr>
        <w:t>тері</w:t>
      </w:r>
      <w:r w:rsidR="00180F82" w:rsidRPr="003B3884">
        <w:rPr>
          <w:szCs w:val="28"/>
          <w:lang w:val="kk-KZ"/>
        </w:rPr>
        <w:t xml:space="preserve"> </w:t>
      </w:r>
      <w:r w:rsidR="00180F82">
        <w:rPr>
          <w:szCs w:val="28"/>
          <w:lang w:val="kk-KZ"/>
        </w:rPr>
        <w:t xml:space="preserve">мен </w:t>
      </w:r>
      <w:r w:rsidR="00180F82" w:rsidRPr="003B3884">
        <w:rPr>
          <w:szCs w:val="28"/>
          <w:lang w:val="kk-KZ"/>
        </w:rPr>
        <w:t>құрылғы</w:t>
      </w:r>
      <w:r w:rsidR="00180F82">
        <w:rPr>
          <w:szCs w:val="28"/>
          <w:lang w:val="kk-KZ"/>
        </w:rPr>
        <w:t>сы</w:t>
      </w:r>
      <w:r w:rsidRPr="00180F82">
        <w:rPr>
          <w:szCs w:val="28"/>
          <w:lang w:val="kk-KZ"/>
        </w:rPr>
        <w:t>;</w:t>
      </w:r>
    </w:p>
    <w:p w:rsidR="008A69CC" w:rsidRPr="00180F82" w:rsidRDefault="008A69CC" w:rsidP="008A69CC">
      <w:pPr>
        <w:pStyle w:val="a3"/>
        <w:spacing w:after="0"/>
        <w:ind w:left="0" w:firstLine="709"/>
        <w:jc w:val="both"/>
        <w:rPr>
          <w:szCs w:val="28"/>
          <w:lang w:val="kk-KZ"/>
        </w:rPr>
      </w:pPr>
      <w:r w:rsidRPr="00180F82">
        <w:rPr>
          <w:szCs w:val="28"/>
          <w:lang w:val="kk-KZ"/>
        </w:rPr>
        <w:t>– </w:t>
      </w:r>
      <w:r w:rsidR="00180F82">
        <w:rPr>
          <w:szCs w:val="28"/>
          <w:lang w:val="kk-KZ"/>
        </w:rPr>
        <w:t xml:space="preserve">герконның </w:t>
      </w:r>
      <w:r w:rsidR="00180F82" w:rsidRPr="009A0217">
        <w:rPr>
          <w:szCs w:val="28"/>
          <w:lang w:val="kk-KZ"/>
        </w:rPr>
        <w:t>іске қосылуының полярлығын қамтамасыз ету әдісі</w:t>
      </w:r>
      <w:r w:rsidRPr="00180F82">
        <w:rPr>
          <w:szCs w:val="28"/>
          <w:lang w:val="kk-KZ"/>
        </w:rPr>
        <w:t>.</w:t>
      </w:r>
    </w:p>
    <w:p w:rsidR="007F2AC4" w:rsidRDefault="00180F82" w:rsidP="008A69C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Жұмысты а</w:t>
      </w:r>
      <w:r w:rsidR="008A69CC" w:rsidRPr="00E974CA">
        <w:rPr>
          <w:rFonts w:ascii="Times New Roman" w:hAnsi="Times New Roman" w:cs="Times New Roman"/>
          <w:b/>
          <w:sz w:val="28"/>
          <w:szCs w:val="28"/>
          <w:lang w:val="kk-KZ"/>
        </w:rPr>
        <w:t>пробация</w:t>
      </w:r>
      <w:r>
        <w:rPr>
          <w:rFonts w:ascii="Times New Roman" w:hAnsi="Times New Roman" w:cs="Times New Roman"/>
          <w:b/>
          <w:sz w:val="28"/>
          <w:szCs w:val="28"/>
          <w:lang w:val="kk-KZ"/>
        </w:rPr>
        <w:t>лау</w:t>
      </w:r>
      <w:r w:rsidR="008A69CC" w:rsidRPr="00E974CA">
        <w:rPr>
          <w:rFonts w:ascii="Times New Roman" w:hAnsi="Times New Roman" w:cs="Times New Roman"/>
          <w:b/>
          <w:sz w:val="28"/>
          <w:szCs w:val="28"/>
          <w:lang w:val="kk-KZ"/>
        </w:rPr>
        <w:t xml:space="preserve">. </w:t>
      </w:r>
      <w:r w:rsidR="007F2AC4" w:rsidRPr="00E974CA">
        <w:rPr>
          <w:rFonts w:ascii="Times New Roman" w:hAnsi="Times New Roman" w:cs="Times New Roman"/>
          <w:sz w:val="28"/>
          <w:szCs w:val="28"/>
          <w:lang w:val="kk-KZ"/>
        </w:rPr>
        <w:t xml:space="preserve">Диссертацияның негізгі ережелері «XI Торайғыров оқулары» Халықаралық ғылыми-практикалық конференциясында (Қазақстан Республикасы, Павлодар қ., 2019 ж.), «Ғылымның өзекті мәселелері» 60-шы Халықаралық ғылыми-практикалық конференциясында (Ресей Федерациясы, Мәскеу, 2020) және Торайғыров </w:t>
      </w:r>
      <w:r w:rsidR="00E47D5B">
        <w:rPr>
          <w:rFonts w:ascii="Times New Roman" w:hAnsi="Times New Roman" w:cs="Times New Roman"/>
          <w:sz w:val="28"/>
          <w:szCs w:val="28"/>
          <w:lang w:val="kk-KZ"/>
        </w:rPr>
        <w:t>У</w:t>
      </w:r>
      <w:r w:rsidR="007F2AC4" w:rsidRPr="00E974CA">
        <w:rPr>
          <w:rFonts w:ascii="Times New Roman" w:hAnsi="Times New Roman" w:cs="Times New Roman"/>
          <w:sz w:val="28"/>
          <w:szCs w:val="28"/>
          <w:lang w:val="kk-KZ"/>
        </w:rPr>
        <w:t xml:space="preserve">ниверситетінің </w:t>
      </w:r>
      <w:r w:rsidR="00E47D5B">
        <w:rPr>
          <w:rFonts w:ascii="Times New Roman" w:hAnsi="Times New Roman" w:cs="Times New Roman"/>
          <w:sz w:val="28"/>
          <w:szCs w:val="28"/>
          <w:lang w:val="kk-KZ"/>
        </w:rPr>
        <w:t xml:space="preserve">«Электр </w:t>
      </w:r>
      <w:r w:rsidR="007F2AC4" w:rsidRPr="00E974CA">
        <w:rPr>
          <w:rFonts w:ascii="Times New Roman" w:hAnsi="Times New Roman" w:cs="Times New Roman"/>
          <w:sz w:val="28"/>
          <w:szCs w:val="28"/>
          <w:lang w:val="kk-KZ"/>
        </w:rPr>
        <w:t>энергетика</w:t>
      </w:r>
      <w:r w:rsidR="00E47D5B">
        <w:rPr>
          <w:rFonts w:ascii="Times New Roman" w:hAnsi="Times New Roman" w:cs="Times New Roman"/>
          <w:sz w:val="28"/>
          <w:szCs w:val="28"/>
          <w:lang w:val="kk-KZ"/>
        </w:rPr>
        <w:t>сы»</w:t>
      </w:r>
      <w:r w:rsidR="00E47D5B" w:rsidRPr="00E974CA">
        <w:rPr>
          <w:rFonts w:ascii="Times New Roman" w:hAnsi="Times New Roman" w:cs="Times New Roman"/>
          <w:sz w:val="28"/>
          <w:szCs w:val="28"/>
          <w:lang w:val="kk-KZ"/>
        </w:rPr>
        <w:t xml:space="preserve"> кафедрасының мәжілісінде баяндалды.</w:t>
      </w:r>
    </w:p>
    <w:p w:rsidR="00E47D5B" w:rsidRPr="00E47D5B" w:rsidRDefault="00E47D5B" w:rsidP="008A69CC">
      <w:pPr>
        <w:pStyle w:val="a3"/>
        <w:spacing w:after="0"/>
        <w:ind w:left="0" w:firstLine="709"/>
        <w:jc w:val="both"/>
        <w:rPr>
          <w:szCs w:val="28"/>
          <w:lang w:val="kk-KZ"/>
        </w:rPr>
      </w:pPr>
      <w:r>
        <w:rPr>
          <w:b/>
          <w:szCs w:val="28"/>
          <w:lang w:val="kk-KZ"/>
        </w:rPr>
        <w:t>Жарияланымдар</w:t>
      </w:r>
      <w:r w:rsidR="008A69CC" w:rsidRPr="00E47D5B">
        <w:rPr>
          <w:b/>
          <w:szCs w:val="28"/>
          <w:lang w:val="kk-KZ"/>
        </w:rPr>
        <w:t xml:space="preserve">. </w:t>
      </w:r>
      <w:r w:rsidRPr="00E47D5B">
        <w:rPr>
          <w:szCs w:val="28"/>
          <w:lang w:val="kk-KZ"/>
        </w:rPr>
        <w:t>Зерттеу нәтижелері 8 ғылыми жұмыста жарияланды, оның ішінде: 5 басылым ККСОН ұсынған басылымдарда, оның ішінде Қазақстан Республикасының 2 патенті, Ресей Федерациясының 3 патенті; Scopus мәліметтер базасына енгізілген халықаралық</w:t>
      </w:r>
      <w:r>
        <w:rPr>
          <w:szCs w:val="28"/>
          <w:lang w:val="kk-KZ"/>
        </w:rPr>
        <w:t xml:space="preserve"> ғылыми журналдағы бір басылым </w:t>
      </w:r>
      <w:r w:rsidRPr="00E47D5B">
        <w:rPr>
          <w:szCs w:val="28"/>
          <w:lang w:val="kk-KZ"/>
        </w:rPr>
        <w:t>38 процент</w:t>
      </w:r>
      <w:r>
        <w:rPr>
          <w:szCs w:val="28"/>
          <w:lang w:val="kk-KZ"/>
        </w:rPr>
        <w:t>илімен</w:t>
      </w:r>
      <w:r w:rsidRPr="00E47D5B">
        <w:rPr>
          <w:szCs w:val="28"/>
          <w:lang w:val="kk-KZ"/>
        </w:rPr>
        <w:t xml:space="preserve">; халықаралық конференциялардың материалдарындағы екі жарияланым. Қосалқы авторлықтағы жарияланымдарда </w:t>
      </w:r>
      <w:r>
        <w:rPr>
          <w:szCs w:val="28"/>
          <w:lang w:val="kk-KZ"/>
        </w:rPr>
        <w:t>іздену</w:t>
      </w:r>
      <w:r w:rsidRPr="00E47D5B">
        <w:rPr>
          <w:szCs w:val="28"/>
          <w:lang w:val="kk-KZ"/>
        </w:rPr>
        <w:t>шінің жеке үлесі: Scopus мәліметтер базасындағы мақалада - кемінде 25%; конференциялардағы және патенттердегі басылымдарда - кемінде 65%.</w:t>
      </w:r>
    </w:p>
    <w:p w:rsidR="0094515A" w:rsidRPr="00E974CA" w:rsidRDefault="00E47D5B" w:rsidP="008A69CC">
      <w:pPr>
        <w:spacing w:after="0" w:line="240" w:lineRule="auto"/>
        <w:ind w:firstLine="709"/>
        <w:jc w:val="both"/>
        <w:rPr>
          <w:rFonts w:ascii="Times New Roman" w:hAnsi="Times New Roman" w:cs="Times New Roman"/>
          <w:sz w:val="28"/>
          <w:szCs w:val="28"/>
          <w:lang w:val="kk-KZ"/>
        </w:rPr>
      </w:pPr>
      <w:r w:rsidRPr="00E47D5B">
        <w:rPr>
          <w:rFonts w:ascii="Times New Roman" w:hAnsi="Times New Roman" w:cs="Times New Roman"/>
          <w:b/>
          <w:sz w:val="28"/>
          <w:szCs w:val="28"/>
          <w:lang w:val="kk-KZ"/>
        </w:rPr>
        <w:t xml:space="preserve">Диссертацияның құрылымы мен көлемі. </w:t>
      </w:r>
      <w:r w:rsidRPr="00E47D5B">
        <w:rPr>
          <w:rFonts w:ascii="Times New Roman" w:hAnsi="Times New Roman" w:cs="Times New Roman"/>
          <w:sz w:val="28"/>
          <w:szCs w:val="28"/>
          <w:lang w:val="kk-KZ"/>
        </w:rPr>
        <w:t xml:space="preserve">Диссертация кіріспеден, үш тараудан, қорытындыдан, </w:t>
      </w:r>
      <w:r>
        <w:rPr>
          <w:rFonts w:ascii="Times New Roman" w:hAnsi="Times New Roman" w:cs="Times New Roman"/>
          <w:sz w:val="28"/>
          <w:szCs w:val="28"/>
          <w:lang w:val="kk-KZ"/>
        </w:rPr>
        <w:t xml:space="preserve">төрт </w:t>
      </w:r>
      <w:r w:rsidRPr="00E47D5B">
        <w:rPr>
          <w:rFonts w:ascii="Times New Roman" w:hAnsi="Times New Roman" w:cs="Times New Roman"/>
          <w:sz w:val="28"/>
          <w:szCs w:val="28"/>
          <w:lang w:val="kk-KZ"/>
        </w:rPr>
        <w:t xml:space="preserve">қосымшадан тұрады. Жұмыс компьютерлік мәтіннің 95 бетінде </w:t>
      </w:r>
      <w:r>
        <w:rPr>
          <w:rFonts w:ascii="Times New Roman" w:hAnsi="Times New Roman" w:cs="Times New Roman"/>
          <w:sz w:val="28"/>
          <w:szCs w:val="28"/>
          <w:lang w:val="kk-KZ"/>
        </w:rPr>
        <w:t>басылған</w:t>
      </w:r>
      <w:r w:rsidRPr="00E47D5B">
        <w:rPr>
          <w:rFonts w:ascii="Times New Roman" w:hAnsi="Times New Roman" w:cs="Times New Roman"/>
          <w:sz w:val="28"/>
          <w:szCs w:val="28"/>
          <w:lang w:val="kk-KZ"/>
        </w:rPr>
        <w:t>, 4</w:t>
      </w:r>
      <w:r w:rsidR="00D90757">
        <w:rPr>
          <w:rFonts w:ascii="Times New Roman" w:hAnsi="Times New Roman" w:cs="Times New Roman"/>
          <w:sz w:val="28"/>
          <w:szCs w:val="28"/>
          <w:lang w:val="kk-KZ"/>
        </w:rPr>
        <w:t>4</w:t>
      </w:r>
      <w:r w:rsidRPr="00E47D5B">
        <w:rPr>
          <w:rFonts w:ascii="Times New Roman" w:hAnsi="Times New Roman" w:cs="Times New Roman"/>
          <w:sz w:val="28"/>
          <w:szCs w:val="28"/>
          <w:lang w:val="kk-KZ"/>
        </w:rPr>
        <w:t xml:space="preserve"> сурет пен </w:t>
      </w:r>
      <w:r>
        <w:rPr>
          <w:rFonts w:ascii="Times New Roman" w:hAnsi="Times New Roman" w:cs="Times New Roman"/>
          <w:sz w:val="28"/>
          <w:szCs w:val="28"/>
          <w:lang w:val="kk-KZ"/>
        </w:rPr>
        <w:t xml:space="preserve">екі кестені </w:t>
      </w:r>
      <w:r w:rsidRPr="00E47D5B">
        <w:rPr>
          <w:rFonts w:ascii="Times New Roman" w:hAnsi="Times New Roman" w:cs="Times New Roman"/>
          <w:sz w:val="28"/>
          <w:szCs w:val="28"/>
          <w:lang w:val="kk-KZ"/>
        </w:rPr>
        <w:t>қамтиды. Пайдаланылған әдебиеттер тізімі 7</w:t>
      </w:r>
      <w:r w:rsidR="00D90757">
        <w:rPr>
          <w:rFonts w:ascii="Times New Roman" w:hAnsi="Times New Roman" w:cs="Times New Roman"/>
          <w:sz w:val="28"/>
          <w:szCs w:val="28"/>
          <w:lang w:val="kk-KZ"/>
        </w:rPr>
        <w:t>5</w:t>
      </w:r>
      <w:r w:rsidRPr="00E47D5B">
        <w:rPr>
          <w:rFonts w:ascii="Times New Roman" w:hAnsi="Times New Roman" w:cs="Times New Roman"/>
          <w:sz w:val="28"/>
          <w:szCs w:val="28"/>
          <w:lang w:val="kk-KZ"/>
        </w:rPr>
        <w:t xml:space="preserve"> атаудан тұрады.</w:t>
      </w:r>
    </w:p>
    <w:p w:rsidR="00BE3A83" w:rsidRPr="00E47D5B" w:rsidRDefault="00E47D5B" w:rsidP="008A69C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47D5B">
        <w:rPr>
          <w:rFonts w:ascii="Times New Roman" w:hAnsi="Times New Roman" w:cs="Times New Roman"/>
          <w:sz w:val="28"/>
          <w:szCs w:val="28"/>
          <w:lang w:val="kk-KZ"/>
        </w:rPr>
        <w:t xml:space="preserve">Ток және кернеу трансформаторларымен және оларсыз қысқа тұйықталудан параллель </w:t>
      </w:r>
      <w:r>
        <w:rPr>
          <w:rFonts w:ascii="Times New Roman" w:hAnsi="Times New Roman" w:cs="Times New Roman"/>
          <w:sz w:val="28"/>
          <w:szCs w:val="28"/>
          <w:lang w:val="kk-KZ"/>
        </w:rPr>
        <w:t>линиялардың қорғаныстарын</w:t>
      </w:r>
      <w:r w:rsidRPr="00E47D5B">
        <w:rPr>
          <w:rFonts w:ascii="Times New Roman" w:hAnsi="Times New Roman" w:cs="Times New Roman"/>
          <w:sz w:val="28"/>
          <w:szCs w:val="28"/>
          <w:lang w:val="kk-KZ"/>
        </w:rPr>
        <w:t xml:space="preserve"> талдау</w:t>
      </w:r>
      <w:r>
        <w:rPr>
          <w:rFonts w:ascii="Times New Roman" w:hAnsi="Times New Roman" w:cs="Times New Roman"/>
          <w:sz w:val="28"/>
          <w:szCs w:val="28"/>
          <w:lang w:val="kk-KZ"/>
        </w:rPr>
        <w:t>»</w:t>
      </w:r>
      <w:r w:rsidRPr="00E47D5B">
        <w:rPr>
          <w:rFonts w:ascii="Times New Roman" w:hAnsi="Times New Roman" w:cs="Times New Roman"/>
          <w:sz w:val="28"/>
          <w:szCs w:val="28"/>
          <w:lang w:val="kk-KZ"/>
        </w:rPr>
        <w:t xml:space="preserve"> </w:t>
      </w:r>
      <w:r w:rsidR="0021529E">
        <w:rPr>
          <w:rFonts w:ascii="Times New Roman" w:hAnsi="Times New Roman" w:cs="Times New Roman"/>
          <w:sz w:val="28"/>
          <w:szCs w:val="28"/>
          <w:lang w:val="kk-KZ"/>
        </w:rPr>
        <w:t xml:space="preserve">деген </w:t>
      </w:r>
      <w:r w:rsidRPr="00E47D5B">
        <w:rPr>
          <w:rFonts w:ascii="Times New Roman" w:hAnsi="Times New Roman" w:cs="Times New Roman"/>
          <w:b/>
          <w:sz w:val="28"/>
          <w:szCs w:val="28"/>
          <w:lang w:val="kk-KZ"/>
        </w:rPr>
        <w:t>бірінші тарауында</w:t>
      </w:r>
      <w:r w:rsidRPr="00E47D5B">
        <w:rPr>
          <w:rFonts w:ascii="Times New Roman" w:hAnsi="Times New Roman" w:cs="Times New Roman"/>
          <w:sz w:val="28"/>
          <w:szCs w:val="28"/>
          <w:lang w:val="kk-KZ"/>
        </w:rPr>
        <w:t xml:space="preserve"> параллель </w:t>
      </w:r>
      <w:r>
        <w:rPr>
          <w:rFonts w:ascii="Times New Roman" w:hAnsi="Times New Roman" w:cs="Times New Roman"/>
          <w:sz w:val="28"/>
          <w:szCs w:val="28"/>
          <w:lang w:val="kk-KZ"/>
        </w:rPr>
        <w:t>линиял</w:t>
      </w:r>
      <w:r w:rsidRPr="00E47D5B">
        <w:rPr>
          <w:rFonts w:ascii="Times New Roman" w:hAnsi="Times New Roman" w:cs="Times New Roman"/>
          <w:sz w:val="28"/>
          <w:szCs w:val="28"/>
          <w:lang w:val="kk-KZ"/>
        </w:rPr>
        <w:t>ардың белгілі көлденең қорғаныс</w:t>
      </w:r>
      <w:r>
        <w:rPr>
          <w:rFonts w:ascii="Times New Roman" w:hAnsi="Times New Roman" w:cs="Times New Roman"/>
          <w:sz w:val="28"/>
          <w:szCs w:val="28"/>
          <w:lang w:val="kk-KZ"/>
        </w:rPr>
        <w:t>тар</w:t>
      </w:r>
      <w:r w:rsidRPr="00E47D5B">
        <w:rPr>
          <w:rFonts w:ascii="Times New Roman" w:hAnsi="Times New Roman" w:cs="Times New Roman"/>
          <w:sz w:val="28"/>
          <w:szCs w:val="28"/>
          <w:lang w:val="kk-KZ"/>
        </w:rPr>
        <w:t xml:space="preserve">ы және олардың кемшіліктері қарастырылған. </w:t>
      </w:r>
      <w:r w:rsidR="00BD6D3C">
        <w:rPr>
          <w:rFonts w:ascii="Times New Roman" w:hAnsi="Times New Roman" w:cs="Times New Roman"/>
          <w:sz w:val="28"/>
          <w:szCs w:val="28"/>
          <w:lang w:val="kk-KZ"/>
        </w:rPr>
        <w:t>Келесілер анықталды</w:t>
      </w:r>
      <w:r w:rsidRPr="00E47D5B">
        <w:rPr>
          <w:rFonts w:ascii="Times New Roman" w:hAnsi="Times New Roman" w:cs="Times New Roman"/>
          <w:sz w:val="28"/>
          <w:szCs w:val="28"/>
          <w:lang w:val="kk-KZ"/>
        </w:rPr>
        <w:t>:</w:t>
      </w:r>
    </w:p>
    <w:p w:rsidR="00CB16F0" w:rsidRPr="003F0C56" w:rsidRDefault="00BE3A83" w:rsidP="008A69CC">
      <w:pPr>
        <w:spacing w:after="0" w:line="240" w:lineRule="auto"/>
        <w:ind w:firstLine="709"/>
        <w:jc w:val="both"/>
        <w:rPr>
          <w:rFonts w:ascii="Times New Roman" w:hAnsi="Times New Roman" w:cs="Times New Roman"/>
          <w:sz w:val="28"/>
          <w:szCs w:val="28"/>
          <w:lang w:val="kk-KZ"/>
        </w:rPr>
      </w:pPr>
      <w:r w:rsidRPr="003F0C56">
        <w:rPr>
          <w:rFonts w:ascii="Times New Roman" w:hAnsi="Times New Roman" w:cs="Times New Roman"/>
          <w:sz w:val="28"/>
          <w:szCs w:val="28"/>
          <w:lang w:val="kk-KZ"/>
        </w:rPr>
        <w:t xml:space="preserve">1. </w:t>
      </w:r>
      <w:r w:rsidR="003F0C56" w:rsidRPr="003F0C56">
        <w:rPr>
          <w:rFonts w:ascii="Times New Roman" w:hAnsi="Times New Roman" w:cs="Times New Roman"/>
          <w:sz w:val="28"/>
          <w:szCs w:val="28"/>
          <w:lang w:val="kk-KZ"/>
        </w:rPr>
        <w:t xml:space="preserve">Параллель </w:t>
      </w:r>
      <w:r w:rsidR="003F0C56">
        <w:rPr>
          <w:rFonts w:ascii="Times New Roman" w:hAnsi="Times New Roman" w:cs="Times New Roman"/>
          <w:sz w:val="28"/>
          <w:szCs w:val="28"/>
          <w:lang w:val="kk-KZ"/>
        </w:rPr>
        <w:t>линиял</w:t>
      </w:r>
      <w:r w:rsidR="003F0C56" w:rsidRPr="003F0C56">
        <w:rPr>
          <w:rFonts w:ascii="Times New Roman" w:hAnsi="Times New Roman" w:cs="Times New Roman"/>
          <w:sz w:val="28"/>
          <w:szCs w:val="28"/>
          <w:lang w:val="kk-KZ"/>
        </w:rPr>
        <w:t>ардың дәстүрлі көлденең дифференциалды бағытта</w:t>
      </w:r>
      <w:r w:rsidR="003F0C56">
        <w:rPr>
          <w:rFonts w:ascii="Times New Roman" w:hAnsi="Times New Roman" w:cs="Times New Roman"/>
          <w:sz w:val="28"/>
          <w:szCs w:val="28"/>
          <w:lang w:val="kk-KZ"/>
        </w:rPr>
        <w:t>лған</w:t>
      </w:r>
      <w:r w:rsidR="003F0C56" w:rsidRPr="003F0C56">
        <w:rPr>
          <w:rFonts w:ascii="Times New Roman" w:hAnsi="Times New Roman" w:cs="Times New Roman"/>
          <w:sz w:val="28"/>
          <w:szCs w:val="28"/>
          <w:lang w:val="kk-KZ"/>
        </w:rPr>
        <w:t xml:space="preserve"> қорғанысы жүзеге асыру</w:t>
      </w:r>
      <w:r w:rsidR="003F0C56">
        <w:rPr>
          <w:rFonts w:ascii="Times New Roman" w:hAnsi="Times New Roman" w:cs="Times New Roman"/>
          <w:sz w:val="28"/>
          <w:szCs w:val="28"/>
          <w:lang w:val="kk-KZ"/>
        </w:rPr>
        <w:t>да</w:t>
      </w:r>
      <w:r w:rsidR="003F0C56" w:rsidRPr="003F0C56">
        <w:rPr>
          <w:rFonts w:ascii="Times New Roman" w:hAnsi="Times New Roman" w:cs="Times New Roman"/>
          <w:sz w:val="28"/>
          <w:szCs w:val="28"/>
          <w:lang w:val="kk-KZ"/>
        </w:rPr>
        <w:t xml:space="preserve"> оңай, тербелістерге </w:t>
      </w:r>
      <w:r w:rsidR="003F0C56">
        <w:rPr>
          <w:rFonts w:ascii="Times New Roman" w:hAnsi="Times New Roman" w:cs="Times New Roman"/>
          <w:sz w:val="28"/>
          <w:szCs w:val="28"/>
          <w:lang w:val="kk-KZ"/>
        </w:rPr>
        <w:t>әсер етп</w:t>
      </w:r>
      <w:r w:rsidR="003F0C56" w:rsidRPr="003F0C56">
        <w:rPr>
          <w:rFonts w:ascii="Times New Roman" w:hAnsi="Times New Roman" w:cs="Times New Roman"/>
          <w:sz w:val="28"/>
          <w:szCs w:val="28"/>
          <w:lang w:val="kk-KZ"/>
        </w:rPr>
        <w:t>ейді, бірақ бірқатар кемшіліктерге ие, соның ішінде ток және кернеу трансформаторларынан ақпарат алу. Оның тек ток трансформаторларынан басқа барлық кемшіліктерін жоюға арналған бірқатар қорғаныстар бар.</w:t>
      </w:r>
    </w:p>
    <w:p w:rsidR="00CB16F0" w:rsidRPr="003F0C56" w:rsidRDefault="00CB16F0" w:rsidP="008A69CC">
      <w:pPr>
        <w:spacing w:after="0" w:line="240" w:lineRule="auto"/>
        <w:ind w:firstLine="709"/>
        <w:jc w:val="both"/>
        <w:rPr>
          <w:rFonts w:ascii="Times New Roman" w:hAnsi="Times New Roman" w:cs="Times New Roman"/>
          <w:sz w:val="28"/>
          <w:szCs w:val="28"/>
          <w:lang w:val="kk-KZ"/>
        </w:rPr>
      </w:pPr>
      <w:r w:rsidRPr="00BD6D3C">
        <w:rPr>
          <w:rFonts w:ascii="Times New Roman" w:hAnsi="Times New Roman" w:cs="Times New Roman"/>
          <w:sz w:val="28"/>
          <w:szCs w:val="28"/>
          <w:lang w:val="kk-KZ"/>
        </w:rPr>
        <w:t xml:space="preserve">2. </w:t>
      </w:r>
      <w:r w:rsidR="003F0C56">
        <w:rPr>
          <w:rFonts w:ascii="Times New Roman" w:hAnsi="Times New Roman" w:cs="Times New Roman"/>
          <w:sz w:val="28"/>
          <w:szCs w:val="28"/>
          <w:lang w:val="kk-KZ"/>
        </w:rPr>
        <w:t xml:space="preserve">Қорғаныстарды құруда геркондар ток датчиктері ретінде </w:t>
      </w:r>
      <w:r w:rsidR="003F0C56" w:rsidRPr="003F0C56">
        <w:rPr>
          <w:rFonts w:ascii="Times New Roman" w:hAnsi="Times New Roman" w:cs="Times New Roman"/>
          <w:sz w:val="28"/>
          <w:szCs w:val="28"/>
          <w:lang w:val="kk-KZ"/>
        </w:rPr>
        <w:t>қолданыла алады, өйткені олар релелік қорғаныс үшін маңызды артықшылықтары бар.</w:t>
      </w:r>
    </w:p>
    <w:p w:rsidR="00BD6D3C" w:rsidRPr="00BD6D3C" w:rsidRDefault="00CB16F0" w:rsidP="008A69CC">
      <w:pPr>
        <w:spacing w:after="0" w:line="240" w:lineRule="auto"/>
        <w:ind w:firstLine="709"/>
        <w:jc w:val="both"/>
        <w:rPr>
          <w:rFonts w:ascii="Times New Roman" w:hAnsi="Times New Roman" w:cs="Times New Roman"/>
          <w:sz w:val="28"/>
          <w:szCs w:val="28"/>
          <w:lang w:val="kk-KZ"/>
        </w:rPr>
      </w:pPr>
      <w:r w:rsidRPr="00BD6D3C">
        <w:rPr>
          <w:rFonts w:ascii="Times New Roman" w:hAnsi="Times New Roman" w:cs="Times New Roman"/>
          <w:sz w:val="28"/>
          <w:szCs w:val="28"/>
          <w:lang w:val="kk-KZ"/>
        </w:rPr>
        <w:t xml:space="preserve">3. </w:t>
      </w:r>
      <w:r w:rsidR="00BD6D3C" w:rsidRPr="00BD6D3C">
        <w:rPr>
          <w:rFonts w:ascii="Times New Roman" w:hAnsi="Times New Roman" w:cs="Times New Roman"/>
          <w:sz w:val="28"/>
          <w:szCs w:val="28"/>
          <w:lang w:val="kk-KZ"/>
        </w:rPr>
        <w:t>Олардың негізінде</w:t>
      </w:r>
      <w:r w:rsidR="00BD6D3C">
        <w:rPr>
          <w:rFonts w:ascii="Times New Roman" w:hAnsi="Times New Roman" w:cs="Times New Roman"/>
          <w:sz w:val="28"/>
          <w:szCs w:val="28"/>
          <w:lang w:val="kk-KZ"/>
        </w:rPr>
        <w:t>гі</w:t>
      </w:r>
      <w:r w:rsidR="00BD6D3C" w:rsidRPr="00BD6D3C">
        <w:rPr>
          <w:rFonts w:ascii="Times New Roman" w:hAnsi="Times New Roman" w:cs="Times New Roman"/>
          <w:sz w:val="28"/>
          <w:szCs w:val="28"/>
          <w:lang w:val="kk-KZ"/>
        </w:rPr>
        <w:t xml:space="preserve"> белгілі көлденең</w:t>
      </w:r>
      <w:r w:rsidR="00BD6D3C">
        <w:rPr>
          <w:rFonts w:ascii="Times New Roman" w:hAnsi="Times New Roman" w:cs="Times New Roman"/>
          <w:sz w:val="28"/>
          <w:szCs w:val="28"/>
          <w:lang w:val="kk-KZ"/>
        </w:rPr>
        <w:t xml:space="preserve"> дифференциалды қорғанысты</w:t>
      </w:r>
      <w:r w:rsidR="00BD6D3C" w:rsidRPr="00BD6D3C">
        <w:rPr>
          <w:rFonts w:ascii="Times New Roman" w:hAnsi="Times New Roman" w:cs="Times New Roman"/>
          <w:sz w:val="28"/>
          <w:szCs w:val="28"/>
          <w:lang w:val="kk-KZ"/>
        </w:rPr>
        <w:t xml:space="preserve"> тек қоректендіруші жағынан ғана қолдануға болады, </w:t>
      </w:r>
      <w:r w:rsidR="00BD6D3C">
        <w:rPr>
          <w:rFonts w:ascii="Times New Roman" w:hAnsi="Times New Roman" w:cs="Times New Roman"/>
          <w:sz w:val="28"/>
          <w:szCs w:val="28"/>
          <w:lang w:val="kk-KZ"/>
        </w:rPr>
        <w:t xml:space="preserve">ол </w:t>
      </w:r>
      <w:r w:rsidR="00BD6D3C" w:rsidRPr="00BD6D3C">
        <w:rPr>
          <w:rFonts w:ascii="Times New Roman" w:hAnsi="Times New Roman" w:cs="Times New Roman"/>
          <w:sz w:val="28"/>
          <w:szCs w:val="28"/>
          <w:lang w:val="kk-KZ"/>
        </w:rPr>
        <w:t xml:space="preserve">қысқа мерзімді кедергілер кезінде жалған іске қосылады, сондай-ақ орындау нұсқасына байланысты ол жерге </w:t>
      </w:r>
      <w:r w:rsidR="00BD6D3C">
        <w:rPr>
          <w:rFonts w:ascii="Times New Roman" w:hAnsi="Times New Roman" w:cs="Times New Roman"/>
          <w:sz w:val="28"/>
          <w:szCs w:val="28"/>
          <w:lang w:val="kk-KZ"/>
        </w:rPr>
        <w:t>қ</w:t>
      </w:r>
      <w:r w:rsidR="00BD6D3C" w:rsidRPr="00BD6D3C">
        <w:rPr>
          <w:rFonts w:ascii="Times New Roman" w:hAnsi="Times New Roman" w:cs="Times New Roman"/>
          <w:sz w:val="28"/>
          <w:szCs w:val="28"/>
          <w:lang w:val="kk-KZ"/>
        </w:rPr>
        <w:t xml:space="preserve">ос тұйықталу кезінде </w:t>
      </w:r>
      <w:r w:rsidR="00BD6D3C">
        <w:rPr>
          <w:rFonts w:ascii="Times New Roman" w:hAnsi="Times New Roman" w:cs="Times New Roman"/>
          <w:sz w:val="28"/>
          <w:szCs w:val="28"/>
          <w:lang w:val="kk-KZ"/>
        </w:rPr>
        <w:t>зақымданбаған</w:t>
      </w:r>
      <w:r w:rsidR="00BD6D3C" w:rsidRPr="00BD6D3C">
        <w:rPr>
          <w:rFonts w:ascii="Times New Roman" w:hAnsi="Times New Roman" w:cs="Times New Roman"/>
          <w:sz w:val="28"/>
          <w:szCs w:val="28"/>
          <w:lang w:val="kk-KZ"/>
        </w:rPr>
        <w:t xml:space="preserve"> </w:t>
      </w:r>
      <w:r w:rsidR="00BD6D3C">
        <w:rPr>
          <w:rFonts w:ascii="Times New Roman" w:hAnsi="Times New Roman" w:cs="Times New Roman"/>
          <w:sz w:val="28"/>
          <w:szCs w:val="28"/>
          <w:lang w:val="kk-KZ"/>
        </w:rPr>
        <w:t xml:space="preserve">линияны </w:t>
      </w:r>
      <w:r w:rsidR="00BD6D3C" w:rsidRPr="00BD6D3C">
        <w:rPr>
          <w:rFonts w:ascii="Times New Roman" w:hAnsi="Times New Roman" w:cs="Times New Roman"/>
          <w:sz w:val="28"/>
          <w:szCs w:val="28"/>
          <w:lang w:val="kk-KZ"/>
        </w:rPr>
        <w:t>өшіруге сигнал бер</w:t>
      </w:r>
      <w:r w:rsidR="00BD6D3C">
        <w:rPr>
          <w:rFonts w:ascii="Times New Roman" w:hAnsi="Times New Roman" w:cs="Times New Roman"/>
          <w:sz w:val="28"/>
          <w:szCs w:val="28"/>
          <w:lang w:val="kk-KZ"/>
        </w:rPr>
        <w:t>уі</w:t>
      </w:r>
      <w:r w:rsidR="00BD6D3C" w:rsidRPr="00BD6D3C">
        <w:rPr>
          <w:rFonts w:ascii="Times New Roman" w:hAnsi="Times New Roman" w:cs="Times New Roman"/>
          <w:sz w:val="28"/>
          <w:szCs w:val="28"/>
          <w:lang w:val="kk-KZ"/>
        </w:rPr>
        <w:t xml:space="preserve"> </w:t>
      </w:r>
      <w:r w:rsidR="00BD6D3C">
        <w:rPr>
          <w:rFonts w:ascii="Times New Roman" w:hAnsi="Times New Roman" w:cs="Times New Roman"/>
          <w:sz w:val="28"/>
          <w:szCs w:val="28"/>
          <w:lang w:val="kk-KZ"/>
        </w:rPr>
        <w:t>мүмкін</w:t>
      </w:r>
      <w:r w:rsidR="00BD6D3C" w:rsidRPr="00BD6D3C">
        <w:rPr>
          <w:rFonts w:ascii="Times New Roman" w:hAnsi="Times New Roman" w:cs="Times New Roman"/>
          <w:sz w:val="28"/>
          <w:szCs w:val="28"/>
          <w:lang w:val="kk-KZ"/>
        </w:rPr>
        <w:t xml:space="preserve"> немесе зақымдалған желіні каскадты ажырату кезінде жұмыс істемейді, ал жұмыс принципі осы кемшіліктердің көпшілігін жоюға мүмкіндік бермейді.</w:t>
      </w:r>
    </w:p>
    <w:p w:rsidR="00BD6D3C" w:rsidRDefault="00CB16F0" w:rsidP="008A69CC">
      <w:pPr>
        <w:spacing w:after="0" w:line="240" w:lineRule="auto"/>
        <w:ind w:firstLine="709"/>
        <w:jc w:val="both"/>
        <w:rPr>
          <w:rFonts w:ascii="Times New Roman" w:hAnsi="Times New Roman" w:cs="Times New Roman"/>
          <w:sz w:val="28"/>
          <w:szCs w:val="28"/>
          <w:lang w:val="kk-KZ"/>
        </w:rPr>
      </w:pPr>
      <w:r w:rsidRPr="00BD6D3C">
        <w:rPr>
          <w:rFonts w:ascii="Times New Roman" w:hAnsi="Times New Roman" w:cs="Times New Roman"/>
          <w:sz w:val="28"/>
          <w:szCs w:val="28"/>
          <w:lang w:val="kk-KZ"/>
        </w:rPr>
        <w:t xml:space="preserve">4. </w:t>
      </w:r>
      <w:r w:rsidR="00BD6D3C" w:rsidRPr="00BD6D3C">
        <w:rPr>
          <w:rFonts w:ascii="Times New Roman" w:hAnsi="Times New Roman" w:cs="Times New Roman"/>
          <w:sz w:val="28"/>
          <w:szCs w:val="28"/>
          <w:lang w:val="kk-KZ"/>
        </w:rPr>
        <w:t xml:space="preserve">Ток және кернеу трансформаторларын қажет етпейтін параллель </w:t>
      </w:r>
      <w:r w:rsidR="00BD6D3C">
        <w:rPr>
          <w:rFonts w:ascii="Times New Roman" w:hAnsi="Times New Roman" w:cs="Times New Roman"/>
          <w:sz w:val="28"/>
          <w:szCs w:val="28"/>
          <w:lang w:val="kk-KZ"/>
        </w:rPr>
        <w:t>линиялардың қорғаныстары</w:t>
      </w:r>
      <w:r w:rsidR="00BD6D3C" w:rsidRPr="00BD6D3C">
        <w:rPr>
          <w:rFonts w:ascii="Times New Roman" w:hAnsi="Times New Roman" w:cs="Times New Roman"/>
          <w:sz w:val="28"/>
          <w:szCs w:val="28"/>
          <w:lang w:val="kk-KZ"/>
        </w:rPr>
        <w:t xml:space="preserve"> қабылдау</w:t>
      </w:r>
      <w:r w:rsidR="00BD6D3C">
        <w:rPr>
          <w:rFonts w:ascii="Times New Roman" w:hAnsi="Times New Roman" w:cs="Times New Roman"/>
          <w:sz w:val="28"/>
          <w:szCs w:val="28"/>
          <w:lang w:val="kk-KZ"/>
        </w:rPr>
        <w:t>шы</w:t>
      </w:r>
      <w:r w:rsidR="00BD6D3C" w:rsidRPr="00BD6D3C">
        <w:rPr>
          <w:rFonts w:ascii="Times New Roman" w:hAnsi="Times New Roman" w:cs="Times New Roman"/>
          <w:sz w:val="28"/>
          <w:szCs w:val="28"/>
          <w:lang w:val="kk-KZ"/>
        </w:rPr>
        <w:t xml:space="preserve"> жағы үшін әзірленбеген.</w:t>
      </w:r>
    </w:p>
    <w:p w:rsidR="00BD6D3C" w:rsidRDefault="00BD6D3C" w:rsidP="008A69CC">
      <w:pPr>
        <w:spacing w:after="0" w:line="240" w:lineRule="auto"/>
        <w:ind w:firstLine="709"/>
        <w:jc w:val="both"/>
        <w:rPr>
          <w:rFonts w:ascii="Times New Roman" w:hAnsi="Times New Roman" w:cs="Times New Roman"/>
          <w:sz w:val="28"/>
          <w:szCs w:val="28"/>
          <w:lang w:val="kk-KZ"/>
        </w:rPr>
      </w:pPr>
      <w:r w:rsidRPr="00BD6D3C">
        <w:rPr>
          <w:rFonts w:ascii="Times New Roman" w:hAnsi="Times New Roman" w:cs="Times New Roman"/>
          <w:sz w:val="28"/>
          <w:szCs w:val="28"/>
          <w:lang w:val="kk-KZ"/>
        </w:rPr>
        <w:t xml:space="preserve">"Параллель </w:t>
      </w:r>
      <w:r w:rsidR="005C5911">
        <w:rPr>
          <w:rFonts w:ascii="Times New Roman" w:hAnsi="Times New Roman" w:cs="Times New Roman"/>
          <w:sz w:val="28"/>
          <w:szCs w:val="28"/>
          <w:lang w:val="kk-KZ"/>
        </w:rPr>
        <w:t xml:space="preserve">линияларды </w:t>
      </w:r>
      <w:r w:rsidRPr="00BD6D3C">
        <w:rPr>
          <w:rFonts w:ascii="Times New Roman" w:hAnsi="Times New Roman" w:cs="Times New Roman"/>
          <w:sz w:val="28"/>
          <w:szCs w:val="28"/>
          <w:lang w:val="kk-KZ"/>
        </w:rPr>
        <w:t xml:space="preserve">қысқа тұйықталудан (қоректендіру жағынан) қорғау </w:t>
      </w:r>
      <w:r w:rsidR="005C5911">
        <w:rPr>
          <w:rFonts w:ascii="Times New Roman" w:hAnsi="Times New Roman" w:cs="Times New Roman"/>
          <w:sz w:val="28"/>
          <w:szCs w:val="28"/>
          <w:lang w:val="kk-KZ"/>
        </w:rPr>
        <w:t>әдісін</w:t>
      </w:r>
      <w:r w:rsidRPr="00BD6D3C">
        <w:rPr>
          <w:rFonts w:ascii="Times New Roman" w:hAnsi="Times New Roman" w:cs="Times New Roman"/>
          <w:sz w:val="28"/>
          <w:szCs w:val="28"/>
          <w:lang w:val="kk-KZ"/>
        </w:rPr>
        <w:t xml:space="preserve"> </w:t>
      </w:r>
      <w:r w:rsidR="005C5911">
        <w:rPr>
          <w:rFonts w:ascii="Times New Roman" w:hAnsi="Times New Roman" w:cs="Times New Roman"/>
          <w:sz w:val="28"/>
          <w:szCs w:val="28"/>
          <w:lang w:val="kk-KZ"/>
        </w:rPr>
        <w:t>өңд</w:t>
      </w:r>
      <w:r w:rsidRPr="00BD6D3C">
        <w:rPr>
          <w:rFonts w:ascii="Times New Roman" w:hAnsi="Times New Roman" w:cs="Times New Roman"/>
          <w:sz w:val="28"/>
          <w:szCs w:val="28"/>
          <w:lang w:val="kk-KZ"/>
        </w:rPr>
        <w:t>еу және оны геркондар</w:t>
      </w:r>
      <w:r w:rsidR="005C5911">
        <w:rPr>
          <w:rFonts w:ascii="Times New Roman" w:hAnsi="Times New Roman" w:cs="Times New Roman"/>
          <w:sz w:val="28"/>
          <w:szCs w:val="28"/>
          <w:lang w:val="kk-KZ"/>
        </w:rPr>
        <w:t>мен</w:t>
      </w:r>
      <w:r w:rsidRPr="00BD6D3C">
        <w:rPr>
          <w:rFonts w:ascii="Times New Roman" w:hAnsi="Times New Roman" w:cs="Times New Roman"/>
          <w:sz w:val="28"/>
          <w:szCs w:val="28"/>
          <w:lang w:val="kk-KZ"/>
        </w:rPr>
        <w:t xml:space="preserve"> іске асыру" </w:t>
      </w:r>
      <w:r w:rsidR="0021529E">
        <w:rPr>
          <w:rFonts w:ascii="Times New Roman" w:hAnsi="Times New Roman" w:cs="Times New Roman"/>
          <w:sz w:val="28"/>
          <w:szCs w:val="28"/>
          <w:lang w:val="kk-KZ"/>
        </w:rPr>
        <w:t xml:space="preserve">деген </w:t>
      </w:r>
      <w:r w:rsidRPr="005C5911">
        <w:rPr>
          <w:rFonts w:ascii="Times New Roman" w:hAnsi="Times New Roman" w:cs="Times New Roman"/>
          <w:b/>
          <w:sz w:val="28"/>
          <w:szCs w:val="28"/>
          <w:lang w:val="kk-KZ"/>
        </w:rPr>
        <w:t>екінші тарауында</w:t>
      </w:r>
      <w:r w:rsidRPr="00BD6D3C">
        <w:rPr>
          <w:rFonts w:ascii="Times New Roman" w:hAnsi="Times New Roman" w:cs="Times New Roman"/>
          <w:sz w:val="28"/>
          <w:szCs w:val="28"/>
          <w:lang w:val="kk-KZ"/>
        </w:rPr>
        <w:t xml:space="preserve"> </w:t>
      </w:r>
      <w:r w:rsidR="005C5911">
        <w:rPr>
          <w:rFonts w:ascii="Times New Roman" w:hAnsi="Times New Roman" w:cs="Times New Roman"/>
          <w:sz w:val="28"/>
          <w:szCs w:val="28"/>
          <w:lang w:val="kk-KZ"/>
        </w:rPr>
        <w:t>линиялардың а</w:t>
      </w:r>
      <w:r w:rsidR="005C5911" w:rsidRPr="005C5911">
        <w:rPr>
          <w:rFonts w:ascii="Times New Roman" w:hAnsi="Times New Roman" w:cs="Times New Roman"/>
          <w:sz w:val="28"/>
          <w:szCs w:val="28"/>
          <w:lang w:val="kk-KZ"/>
        </w:rPr>
        <w:t>ттас фазалар</w:t>
      </w:r>
      <w:r w:rsidR="005C5911">
        <w:rPr>
          <w:rFonts w:ascii="Times New Roman" w:hAnsi="Times New Roman" w:cs="Times New Roman"/>
          <w:sz w:val="28"/>
          <w:szCs w:val="28"/>
          <w:lang w:val="kk-KZ"/>
        </w:rPr>
        <w:t>ын</w:t>
      </w:r>
      <w:r w:rsidR="005C5911" w:rsidRPr="005C5911">
        <w:rPr>
          <w:rFonts w:ascii="Times New Roman" w:hAnsi="Times New Roman" w:cs="Times New Roman"/>
          <w:sz w:val="28"/>
          <w:szCs w:val="28"/>
          <w:lang w:val="kk-KZ"/>
        </w:rPr>
        <w:t xml:space="preserve">да </w:t>
      </w:r>
      <w:r w:rsidR="005C5911">
        <w:rPr>
          <w:rFonts w:ascii="Times New Roman" w:hAnsi="Times New Roman" w:cs="Times New Roman"/>
          <w:sz w:val="28"/>
          <w:szCs w:val="28"/>
          <w:lang w:val="kk-KZ"/>
        </w:rPr>
        <w:t>токп</w:t>
      </w:r>
      <w:r w:rsidR="005C5911" w:rsidRPr="005C5911">
        <w:rPr>
          <w:rFonts w:ascii="Times New Roman" w:hAnsi="Times New Roman" w:cs="Times New Roman"/>
          <w:sz w:val="28"/>
          <w:szCs w:val="28"/>
          <w:lang w:val="kk-KZ"/>
        </w:rPr>
        <w:t>ен берілген мәніне жету ретін бақылауға негізделген</w:t>
      </w:r>
      <w:r w:rsidR="005C5911" w:rsidRPr="00BD6D3C">
        <w:rPr>
          <w:rFonts w:ascii="Times New Roman" w:hAnsi="Times New Roman" w:cs="Times New Roman"/>
          <w:sz w:val="28"/>
          <w:szCs w:val="28"/>
          <w:lang w:val="kk-KZ"/>
        </w:rPr>
        <w:t xml:space="preserve"> </w:t>
      </w:r>
      <w:r w:rsidRPr="00BD6D3C">
        <w:rPr>
          <w:rFonts w:ascii="Times New Roman" w:hAnsi="Times New Roman" w:cs="Times New Roman"/>
          <w:sz w:val="28"/>
          <w:szCs w:val="28"/>
          <w:lang w:val="kk-KZ"/>
        </w:rPr>
        <w:t>қорға</w:t>
      </w:r>
      <w:r w:rsidR="005C5911">
        <w:rPr>
          <w:rFonts w:ascii="Times New Roman" w:hAnsi="Times New Roman" w:cs="Times New Roman"/>
          <w:sz w:val="28"/>
          <w:szCs w:val="28"/>
          <w:lang w:val="kk-KZ"/>
        </w:rPr>
        <w:t xml:space="preserve">ныс әдісі </w:t>
      </w:r>
      <w:r w:rsidRPr="00BD6D3C">
        <w:rPr>
          <w:rFonts w:ascii="Times New Roman" w:hAnsi="Times New Roman" w:cs="Times New Roman"/>
          <w:sz w:val="28"/>
          <w:szCs w:val="28"/>
          <w:lang w:val="kk-KZ"/>
        </w:rPr>
        <w:t>ұсынылған. Әдіске сәйкес қорғаныс</w:t>
      </w:r>
      <w:r w:rsidR="00236D0E">
        <w:rPr>
          <w:rFonts w:ascii="Times New Roman" w:hAnsi="Times New Roman" w:cs="Times New Roman"/>
          <w:sz w:val="28"/>
          <w:szCs w:val="28"/>
          <w:lang w:val="kk-KZ"/>
        </w:rPr>
        <w:t>тың іске қосылу шартының а</w:t>
      </w:r>
      <w:r w:rsidRPr="00BD6D3C">
        <w:rPr>
          <w:rFonts w:ascii="Times New Roman" w:hAnsi="Times New Roman" w:cs="Times New Roman"/>
          <w:sz w:val="28"/>
          <w:szCs w:val="28"/>
          <w:lang w:val="kk-KZ"/>
        </w:rPr>
        <w:t xml:space="preserve">ызша сипаттамасы </w:t>
      </w:r>
      <w:r w:rsidR="00236D0E">
        <w:rPr>
          <w:rFonts w:ascii="Times New Roman" w:hAnsi="Times New Roman" w:cs="Times New Roman"/>
          <w:sz w:val="28"/>
          <w:szCs w:val="28"/>
          <w:lang w:val="kk-KZ"/>
        </w:rPr>
        <w:t xml:space="preserve">мен </w:t>
      </w:r>
      <w:r w:rsidRPr="00BD6D3C">
        <w:rPr>
          <w:rFonts w:ascii="Times New Roman" w:hAnsi="Times New Roman" w:cs="Times New Roman"/>
          <w:sz w:val="28"/>
          <w:szCs w:val="28"/>
          <w:lang w:val="kk-KZ"/>
        </w:rPr>
        <w:t xml:space="preserve">логика алгебрасының символдарында тұжырымдалған. Оны геркондарда іске асыру егжей-тегжейлі қаралды. Бұл ретте геркондардың іске қосылу кезектілігі және олардың іске қосылу арасындағы уақыт бақыланады. Ұсынылған жұмыс принципінің </w:t>
      </w:r>
      <w:r w:rsidR="00236D0E">
        <w:rPr>
          <w:rFonts w:ascii="Times New Roman" w:hAnsi="Times New Roman" w:cs="Times New Roman"/>
          <w:sz w:val="28"/>
          <w:szCs w:val="28"/>
          <w:lang w:val="kk-KZ"/>
        </w:rPr>
        <w:t xml:space="preserve">жұмысқа қабілеттілігін </w:t>
      </w:r>
      <w:r w:rsidRPr="00BD6D3C">
        <w:rPr>
          <w:rFonts w:ascii="Times New Roman" w:hAnsi="Times New Roman" w:cs="Times New Roman"/>
          <w:sz w:val="28"/>
          <w:szCs w:val="28"/>
          <w:lang w:val="kk-KZ"/>
        </w:rPr>
        <w:t>дәлелдейтін эксперименттердің нәтижелері ұсынылған. Жартылай өткізгіш және электр</w:t>
      </w:r>
      <w:r w:rsidR="00236D0E">
        <w:rPr>
          <w:rFonts w:ascii="Times New Roman" w:hAnsi="Times New Roman" w:cs="Times New Roman"/>
          <w:sz w:val="28"/>
          <w:szCs w:val="28"/>
          <w:lang w:val="kk-KZ"/>
        </w:rPr>
        <w:t xml:space="preserve"> </w:t>
      </w:r>
      <w:r w:rsidRPr="00BD6D3C">
        <w:rPr>
          <w:rFonts w:ascii="Times New Roman" w:hAnsi="Times New Roman" w:cs="Times New Roman"/>
          <w:sz w:val="28"/>
          <w:szCs w:val="28"/>
          <w:lang w:val="kk-KZ"/>
        </w:rPr>
        <w:t>механикалық элементтік базалар</w:t>
      </w:r>
      <w:r w:rsidR="00236D0E">
        <w:rPr>
          <w:rFonts w:ascii="Times New Roman" w:hAnsi="Times New Roman" w:cs="Times New Roman"/>
          <w:sz w:val="28"/>
          <w:szCs w:val="28"/>
          <w:lang w:val="kk-KZ"/>
        </w:rPr>
        <w:t>ын</w:t>
      </w:r>
      <w:r w:rsidRPr="00BD6D3C">
        <w:rPr>
          <w:rFonts w:ascii="Times New Roman" w:hAnsi="Times New Roman" w:cs="Times New Roman"/>
          <w:sz w:val="28"/>
          <w:szCs w:val="28"/>
          <w:lang w:val="kk-KZ"/>
        </w:rPr>
        <w:t xml:space="preserve">да </w:t>
      </w:r>
      <w:r w:rsidRPr="00BD6D3C">
        <w:rPr>
          <w:rFonts w:ascii="Times New Roman" w:hAnsi="Times New Roman" w:cs="Times New Roman"/>
          <w:sz w:val="28"/>
          <w:szCs w:val="28"/>
          <w:lang w:val="kk-KZ"/>
        </w:rPr>
        <w:lastRenderedPageBreak/>
        <w:t>орында</w:t>
      </w:r>
      <w:r w:rsidR="00236D0E">
        <w:rPr>
          <w:rFonts w:ascii="Times New Roman" w:hAnsi="Times New Roman" w:cs="Times New Roman"/>
          <w:sz w:val="28"/>
          <w:szCs w:val="28"/>
          <w:lang w:val="kk-KZ"/>
        </w:rPr>
        <w:t xml:space="preserve">лған екі, үш және төрт параллель линиялар </w:t>
      </w:r>
      <w:r w:rsidRPr="00BD6D3C">
        <w:rPr>
          <w:rFonts w:ascii="Times New Roman" w:hAnsi="Times New Roman" w:cs="Times New Roman"/>
          <w:sz w:val="28"/>
          <w:szCs w:val="28"/>
          <w:lang w:val="kk-KZ"/>
        </w:rPr>
        <w:t>қорғаныс</w:t>
      </w:r>
      <w:r w:rsidR="00236D0E">
        <w:rPr>
          <w:rFonts w:ascii="Times New Roman" w:hAnsi="Times New Roman" w:cs="Times New Roman"/>
          <w:sz w:val="28"/>
          <w:szCs w:val="28"/>
          <w:lang w:val="kk-KZ"/>
        </w:rPr>
        <w:t xml:space="preserve">тарының </w:t>
      </w:r>
      <w:r w:rsidRPr="00BD6D3C">
        <w:rPr>
          <w:rFonts w:ascii="Times New Roman" w:hAnsi="Times New Roman" w:cs="Times New Roman"/>
          <w:sz w:val="28"/>
          <w:szCs w:val="28"/>
          <w:lang w:val="kk-KZ"/>
        </w:rPr>
        <w:t>схемалары және микропроцессордың көмегімен іске асыру үшін олардың жұмыс істеу алгоритмдерінің құрылымдық схемалары к</w:t>
      </w:r>
      <w:r w:rsidR="00236D0E">
        <w:rPr>
          <w:rFonts w:ascii="Times New Roman" w:hAnsi="Times New Roman" w:cs="Times New Roman"/>
          <w:sz w:val="28"/>
          <w:szCs w:val="28"/>
          <w:lang w:val="kk-KZ"/>
        </w:rPr>
        <w:t>елтірілген. Әр түрлі режимдерде</w:t>
      </w:r>
      <w:r w:rsidRPr="00BD6D3C">
        <w:rPr>
          <w:rFonts w:ascii="Times New Roman" w:hAnsi="Times New Roman" w:cs="Times New Roman"/>
          <w:sz w:val="28"/>
          <w:szCs w:val="28"/>
          <w:lang w:val="kk-KZ"/>
        </w:rPr>
        <w:t xml:space="preserve"> қорғаныс әреке</w:t>
      </w:r>
      <w:r w:rsidR="00236D0E">
        <w:rPr>
          <w:rFonts w:ascii="Times New Roman" w:hAnsi="Times New Roman" w:cs="Times New Roman"/>
          <w:sz w:val="28"/>
          <w:szCs w:val="28"/>
          <w:lang w:val="kk-KZ"/>
        </w:rPr>
        <w:t>ттері егжей-тегжейлі қарастырыл</w:t>
      </w:r>
      <w:r w:rsidRPr="00BD6D3C">
        <w:rPr>
          <w:rFonts w:ascii="Times New Roman" w:hAnsi="Times New Roman" w:cs="Times New Roman"/>
          <w:sz w:val="28"/>
          <w:szCs w:val="28"/>
          <w:lang w:val="kk-KZ"/>
        </w:rPr>
        <w:t>ды.</w:t>
      </w:r>
    </w:p>
    <w:p w:rsidR="00E974CA" w:rsidRPr="00BD6D3C" w:rsidRDefault="00E974CA" w:rsidP="008A69CC">
      <w:pPr>
        <w:spacing w:after="0" w:line="240" w:lineRule="auto"/>
        <w:ind w:firstLine="709"/>
        <w:jc w:val="both"/>
        <w:rPr>
          <w:rFonts w:ascii="Times New Roman" w:hAnsi="Times New Roman" w:cs="Times New Roman"/>
          <w:sz w:val="28"/>
          <w:szCs w:val="28"/>
          <w:lang w:val="kk-KZ"/>
        </w:rPr>
      </w:pPr>
      <w:r w:rsidRPr="00E974CA">
        <w:rPr>
          <w:rFonts w:ascii="Times New Roman" w:hAnsi="Times New Roman" w:cs="Times New Roman"/>
          <w:sz w:val="28"/>
          <w:szCs w:val="28"/>
          <w:lang w:val="kk-KZ"/>
        </w:rPr>
        <w:t xml:space="preserve">Қорғаныстың іске қосылу параметрлерін есептеу және оның сезімталдығын бағалау әдістемесі ұсынылған, ол мыналарды ескереді: тіректегі </w:t>
      </w:r>
      <w:r>
        <w:rPr>
          <w:rFonts w:ascii="Times New Roman" w:hAnsi="Times New Roman" w:cs="Times New Roman"/>
          <w:sz w:val="28"/>
          <w:szCs w:val="28"/>
          <w:lang w:val="kk-KZ"/>
        </w:rPr>
        <w:t xml:space="preserve">линиялар </w:t>
      </w:r>
      <w:r w:rsidRPr="00E974CA">
        <w:rPr>
          <w:rFonts w:ascii="Times New Roman" w:hAnsi="Times New Roman" w:cs="Times New Roman"/>
          <w:sz w:val="28"/>
          <w:szCs w:val="28"/>
          <w:lang w:val="kk-KZ"/>
        </w:rPr>
        <w:t>сымдарының орналасу конфигурациясы</w:t>
      </w:r>
      <w:r>
        <w:rPr>
          <w:rFonts w:ascii="Times New Roman" w:hAnsi="Times New Roman" w:cs="Times New Roman"/>
          <w:sz w:val="28"/>
          <w:szCs w:val="28"/>
          <w:lang w:val="kk-KZ"/>
        </w:rPr>
        <w:t>н</w:t>
      </w:r>
      <w:r w:rsidRPr="00E974CA">
        <w:rPr>
          <w:rFonts w:ascii="Times New Roman" w:hAnsi="Times New Roman" w:cs="Times New Roman"/>
          <w:sz w:val="28"/>
          <w:szCs w:val="28"/>
          <w:lang w:val="kk-KZ"/>
        </w:rPr>
        <w:t xml:space="preserve"> (герконға әсер ететін магнит өрістерінің индукциясын анықтау кезінде); Био-Савар-</w:t>
      </w:r>
      <w:r>
        <w:rPr>
          <w:rFonts w:ascii="Times New Roman" w:hAnsi="Times New Roman" w:cs="Times New Roman"/>
          <w:sz w:val="28"/>
          <w:szCs w:val="28"/>
          <w:lang w:val="kk-KZ"/>
        </w:rPr>
        <w:t>Лаплас Заңын пайдалану кезінде</w:t>
      </w:r>
      <w:r w:rsidRPr="00E974CA">
        <w:rPr>
          <w:rFonts w:ascii="Times New Roman" w:hAnsi="Times New Roman" w:cs="Times New Roman"/>
          <w:sz w:val="28"/>
          <w:szCs w:val="28"/>
          <w:lang w:val="kk-KZ"/>
        </w:rPr>
        <w:t xml:space="preserve"> есептеу қателіктері</w:t>
      </w:r>
      <w:r>
        <w:rPr>
          <w:rFonts w:ascii="Times New Roman" w:hAnsi="Times New Roman" w:cs="Times New Roman"/>
          <w:sz w:val="28"/>
          <w:szCs w:val="28"/>
          <w:lang w:val="kk-KZ"/>
        </w:rPr>
        <w:t>н</w:t>
      </w:r>
      <w:r w:rsidRPr="00E974CA">
        <w:rPr>
          <w:rFonts w:ascii="Times New Roman" w:hAnsi="Times New Roman" w:cs="Times New Roman"/>
          <w:sz w:val="28"/>
          <w:szCs w:val="28"/>
          <w:lang w:val="kk-KZ"/>
        </w:rPr>
        <w:t xml:space="preserve">; екі </w:t>
      </w:r>
      <w:r w:rsidR="003D1811">
        <w:rPr>
          <w:rFonts w:ascii="Times New Roman" w:hAnsi="Times New Roman" w:cs="Times New Roman"/>
          <w:sz w:val="28"/>
          <w:szCs w:val="28"/>
          <w:lang w:val="kk-KZ"/>
        </w:rPr>
        <w:t>линияны</w:t>
      </w:r>
      <w:r w:rsidRPr="00E974CA">
        <w:rPr>
          <w:rFonts w:ascii="Times New Roman" w:hAnsi="Times New Roman" w:cs="Times New Roman"/>
          <w:sz w:val="28"/>
          <w:szCs w:val="28"/>
          <w:lang w:val="kk-KZ"/>
        </w:rPr>
        <w:t>ң фазаларындағы токтармен құрылған</w:t>
      </w:r>
      <w:r w:rsidR="003D1811">
        <w:rPr>
          <w:rFonts w:ascii="Times New Roman" w:hAnsi="Times New Roman" w:cs="Times New Roman"/>
          <w:sz w:val="28"/>
          <w:szCs w:val="28"/>
          <w:lang w:val="kk-KZ"/>
        </w:rPr>
        <w:t xml:space="preserve"> магнит өрістерінің герконға</w:t>
      </w:r>
      <w:r w:rsidRPr="00E974CA">
        <w:rPr>
          <w:rFonts w:ascii="Times New Roman" w:hAnsi="Times New Roman" w:cs="Times New Roman"/>
          <w:sz w:val="28"/>
          <w:szCs w:val="28"/>
          <w:lang w:val="kk-KZ"/>
        </w:rPr>
        <w:t xml:space="preserve"> әсері</w:t>
      </w:r>
      <w:r w:rsidR="003D1811">
        <w:rPr>
          <w:rFonts w:ascii="Times New Roman" w:hAnsi="Times New Roman" w:cs="Times New Roman"/>
          <w:sz w:val="28"/>
          <w:szCs w:val="28"/>
          <w:lang w:val="kk-KZ"/>
        </w:rPr>
        <w:t>н</w:t>
      </w:r>
      <w:r w:rsidRPr="00E974CA">
        <w:rPr>
          <w:rFonts w:ascii="Times New Roman" w:hAnsi="Times New Roman" w:cs="Times New Roman"/>
          <w:sz w:val="28"/>
          <w:szCs w:val="28"/>
          <w:lang w:val="kk-KZ"/>
        </w:rPr>
        <w:t>. Қорға</w:t>
      </w:r>
      <w:r w:rsidR="003D1811">
        <w:rPr>
          <w:rFonts w:ascii="Times New Roman" w:hAnsi="Times New Roman" w:cs="Times New Roman"/>
          <w:sz w:val="28"/>
          <w:szCs w:val="28"/>
          <w:lang w:val="kk-KZ"/>
        </w:rPr>
        <w:t>нысты</w:t>
      </w:r>
      <w:r w:rsidRPr="00E974CA">
        <w:rPr>
          <w:rFonts w:ascii="Times New Roman" w:hAnsi="Times New Roman" w:cs="Times New Roman"/>
          <w:sz w:val="28"/>
          <w:szCs w:val="28"/>
          <w:lang w:val="kk-KZ"/>
        </w:rPr>
        <w:t xml:space="preserve"> пайдалану мүмкіндігін анықтауға болатын формулалар ұсынылған.</w:t>
      </w:r>
    </w:p>
    <w:p w:rsidR="00FA0298" w:rsidRPr="003D1811" w:rsidRDefault="003D1811" w:rsidP="00FA0298">
      <w:pPr>
        <w:autoSpaceDE w:val="0"/>
        <w:autoSpaceDN w:val="0"/>
        <w:adjustRightInd w:val="0"/>
        <w:spacing w:after="0" w:line="240" w:lineRule="auto"/>
        <w:ind w:firstLine="709"/>
        <w:jc w:val="both"/>
        <w:rPr>
          <w:rFonts w:ascii="Times New Roman" w:hAnsi="Times New Roman" w:cs="Times New Roman"/>
          <w:sz w:val="28"/>
          <w:szCs w:val="28"/>
          <w:lang w:val="kk-KZ"/>
        </w:rPr>
      </w:pPr>
      <w:r w:rsidRPr="003D1811">
        <w:rPr>
          <w:rFonts w:ascii="Times New Roman" w:hAnsi="Times New Roman" w:cs="Times New Roman"/>
          <w:sz w:val="28"/>
          <w:szCs w:val="28"/>
          <w:lang w:val="kk-KZ"/>
        </w:rPr>
        <w:t>Қорытындыларда мыналар көрсетіл</w:t>
      </w:r>
      <w:r>
        <w:rPr>
          <w:rFonts w:ascii="Times New Roman" w:hAnsi="Times New Roman" w:cs="Times New Roman"/>
          <w:sz w:val="28"/>
          <w:szCs w:val="28"/>
          <w:lang w:val="kk-KZ"/>
        </w:rPr>
        <w:t>ген</w:t>
      </w:r>
      <w:r w:rsidRPr="003D1811">
        <w:rPr>
          <w:rFonts w:ascii="Times New Roman" w:hAnsi="Times New Roman" w:cs="Times New Roman"/>
          <w:sz w:val="28"/>
          <w:szCs w:val="28"/>
          <w:lang w:val="kk-KZ"/>
        </w:rPr>
        <w:t xml:space="preserve">: а) параллель </w:t>
      </w:r>
      <w:r>
        <w:rPr>
          <w:rFonts w:ascii="Times New Roman" w:hAnsi="Times New Roman" w:cs="Times New Roman"/>
          <w:sz w:val="28"/>
          <w:szCs w:val="28"/>
          <w:lang w:val="kk-KZ"/>
        </w:rPr>
        <w:t>линияларды</w:t>
      </w:r>
      <w:r w:rsidRPr="003D1811">
        <w:rPr>
          <w:rFonts w:ascii="Times New Roman" w:hAnsi="Times New Roman" w:cs="Times New Roman"/>
          <w:sz w:val="28"/>
          <w:szCs w:val="28"/>
          <w:lang w:val="kk-KZ"/>
        </w:rPr>
        <w:t xml:space="preserve"> қоректендіруші жағынан қорғаудың әзірленген </w:t>
      </w:r>
      <w:r>
        <w:rPr>
          <w:rFonts w:ascii="Times New Roman" w:hAnsi="Times New Roman" w:cs="Times New Roman"/>
          <w:sz w:val="28"/>
          <w:szCs w:val="28"/>
          <w:lang w:val="kk-KZ"/>
        </w:rPr>
        <w:t>әдісі</w:t>
      </w:r>
      <w:r w:rsidRPr="003D1811">
        <w:rPr>
          <w:rFonts w:ascii="Times New Roman" w:hAnsi="Times New Roman" w:cs="Times New Roman"/>
          <w:sz w:val="28"/>
          <w:szCs w:val="28"/>
          <w:lang w:val="kk-KZ"/>
        </w:rPr>
        <w:t xml:space="preserve">, белгілі </w:t>
      </w:r>
      <w:r>
        <w:rPr>
          <w:rFonts w:ascii="Times New Roman" w:hAnsi="Times New Roman" w:cs="Times New Roman"/>
          <w:sz w:val="28"/>
          <w:szCs w:val="28"/>
          <w:lang w:val="kk-KZ"/>
        </w:rPr>
        <w:t xml:space="preserve">әдістерден  айырмашылығы, ТТ мен </w:t>
      </w:r>
      <w:r w:rsidRPr="003D1811">
        <w:rPr>
          <w:rFonts w:ascii="Times New Roman" w:hAnsi="Times New Roman" w:cs="Times New Roman"/>
          <w:sz w:val="28"/>
          <w:szCs w:val="28"/>
          <w:lang w:val="kk-KZ"/>
        </w:rPr>
        <w:t xml:space="preserve">кернеу тізбегін пайдаланбай, кернеуі 6-35 кВ </w:t>
      </w:r>
      <w:r>
        <w:rPr>
          <w:rFonts w:ascii="Times New Roman" w:hAnsi="Times New Roman" w:cs="Times New Roman"/>
          <w:sz w:val="28"/>
          <w:szCs w:val="28"/>
          <w:lang w:val="kk-KZ"/>
        </w:rPr>
        <w:t xml:space="preserve">линиялар </w:t>
      </w:r>
      <w:r w:rsidRPr="003D1811">
        <w:rPr>
          <w:rFonts w:ascii="Times New Roman" w:hAnsi="Times New Roman" w:cs="Times New Roman"/>
          <w:sz w:val="28"/>
          <w:szCs w:val="28"/>
          <w:lang w:val="kk-KZ"/>
        </w:rPr>
        <w:t>үшін әртүрлі магнитті сезімтал элементтерде құруға мүмкіндік береді; б) геркондар негізінде әзірленген қорғаныс</w:t>
      </w:r>
      <w:r>
        <w:rPr>
          <w:rFonts w:ascii="Times New Roman" w:hAnsi="Times New Roman" w:cs="Times New Roman"/>
          <w:sz w:val="28"/>
          <w:szCs w:val="28"/>
          <w:lang w:val="kk-KZ"/>
        </w:rPr>
        <w:t>тар</w:t>
      </w:r>
      <w:r w:rsidRPr="003D1811">
        <w:rPr>
          <w:rFonts w:ascii="Times New Roman" w:hAnsi="Times New Roman" w:cs="Times New Roman"/>
          <w:sz w:val="28"/>
          <w:szCs w:val="28"/>
          <w:lang w:val="kk-KZ"/>
        </w:rPr>
        <w:t xml:space="preserve"> қысқа мерзімді кедергілер кезінде іске қосылмайды және </w:t>
      </w:r>
      <w:r>
        <w:rPr>
          <w:rFonts w:ascii="Times New Roman" w:hAnsi="Times New Roman" w:cs="Times New Roman"/>
          <w:sz w:val="28"/>
          <w:szCs w:val="28"/>
          <w:lang w:val="kk-KZ"/>
        </w:rPr>
        <w:t>линиялардың</w:t>
      </w:r>
      <w:r w:rsidRPr="003D1811">
        <w:rPr>
          <w:rFonts w:ascii="Times New Roman" w:hAnsi="Times New Roman" w:cs="Times New Roman"/>
          <w:sz w:val="28"/>
          <w:szCs w:val="28"/>
          <w:lang w:val="kk-KZ"/>
        </w:rPr>
        <w:t xml:space="preserve"> әртүрлі жұмыс режимдерінде дұрыс әрекет етеді, ал оларды құру үшін геркондардың іске қосылу уақыты және іске қосылу индукцияларындағы айырмашылық тиісінше 2 мс және 6% - дан аспауы тиіс.</w:t>
      </w:r>
    </w:p>
    <w:p w:rsidR="00FA0298" w:rsidRPr="003D1811" w:rsidRDefault="003D1811" w:rsidP="00FA0298">
      <w:pPr>
        <w:autoSpaceDE w:val="0"/>
        <w:autoSpaceDN w:val="0"/>
        <w:adjustRightInd w:val="0"/>
        <w:spacing w:after="0" w:line="240" w:lineRule="auto"/>
        <w:ind w:firstLine="709"/>
        <w:jc w:val="both"/>
        <w:rPr>
          <w:rFonts w:ascii="Times New Roman" w:hAnsi="Times New Roman" w:cs="Times New Roman"/>
          <w:sz w:val="28"/>
          <w:szCs w:val="24"/>
          <w:lang w:val="kk-KZ"/>
        </w:rPr>
      </w:pPr>
      <w:r w:rsidRPr="003D1811">
        <w:rPr>
          <w:rFonts w:ascii="Times New Roman" w:hAnsi="Times New Roman" w:cs="Times New Roman"/>
          <w:sz w:val="28"/>
          <w:szCs w:val="24"/>
          <w:lang w:val="kk-KZ"/>
        </w:rPr>
        <w:t>"</w:t>
      </w:r>
      <w:r w:rsidRPr="00BD6D3C">
        <w:rPr>
          <w:rFonts w:ascii="Times New Roman" w:hAnsi="Times New Roman" w:cs="Times New Roman"/>
          <w:sz w:val="28"/>
          <w:szCs w:val="28"/>
          <w:lang w:val="kk-KZ"/>
        </w:rPr>
        <w:t xml:space="preserve">Параллель </w:t>
      </w:r>
      <w:r>
        <w:rPr>
          <w:rFonts w:ascii="Times New Roman" w:hAnsi="Times New Roman" w:cs="Times New Roman"/>
          <w:sz w:val="28"/>
          <w:szCs w:val="28"/>
          <w:lang w:val="kk-KZ"/>
        </w:rPr>
        <w:t xml:space="preserve">линияларды </w:t>
      </w:r>
      <w:r w:rsidRPr="00BD6D3C">
        <w:rPr>
          <w:rFonts w:ascii="Times New Roman" w:hAnsi="Times New Roman" w:cs="Times New Roman"/>
          <w:sz w:val="28"/>
          <w:szCs w:val="28"/>
          <w:lang w:val="kk-KZ"/>
        </w:rPr>
        <w:t>қысқа тұйықталудан (қ</w:t>
      </w:r>
      <w:r>
        <w:rPr>
          <w:rFonts w:ascii="Times New Roman" w:hAnsi="Times New Roman" w:cs="Times New Roman"/>
          <w:sz w:val="28"/>
          <w:szCs w:val="28"/>
          <w:lang w:val="kk-KZ"/>
        </w:rPr>
        <w:t>абылдаушы</w:t>
      </w:r>
      <w:r w:rsidRPr="00BD6D3C">
        <w:rPr>
          <w:rFonts w:ascii="Times New Roman" w:hAnsi="Times New Roman" w:cs="Times New Roman"/>
          <w:sz w:val="28"/>
          <w:szCs w:val="28"/>
          <w:lang w:val="kk-KZ"/>
        </w:rPr>
        <w:t xml:space="preserve"> жағынан) қорғау </w:t>
      </w:r>
      <w:r>
        <w:rPr>
          <w:rFonts w:ascii="Times New Roman" w:hAnsi="Times New Roman" w:cs="Times New Roman"/>
          <w:sz w:val="28"/>
          <w:szCs w:val="28"/>
          <w:lang w:val="kk-KZ"/>
        </w:rPr>
        <w:t>әдіс</w:t>
      </w:r>
      <w:r w:rsidR="00CF69F5">
        <w:rPr>
          <w:rFonts w:ascii="Times New Roman" w:hAnsi="Times New Roman" w:cs="Times New Roman"/>
          <w:sz w:val="28"/>
          <w:szCs w:val="28"/>
          <w:lang w:val="kk-KZ"/>
        </w:rPr>
        <w:t>тер</w:t>
      </w:r>
      <w:r>
        <w:rPr>
          <w:rFonts w:ascii="Times New Roman" w:hAnsi="Times New Roman" w:cs="Times New Roman"/>
          <w:sz w:val="28"/>
          <w:szCs w:val="28"/>
          <w:lang w:val="kk-KZ"/>
        </w:rPr>
        <w:t>ін</w:t>
      </w:r>
      <w:r w:rsidRPr="00BD6D3C">
        <w:rPr>
          <w:rFonts w:ascii="Times New Roman" w:hAnsi="Times New Roman" w:cs="Times New Roman"/>
          <w:sz w:val="28"/>
          <w:szCs w:val="28"/>
          <w:lang w:val="kk-KZ"/>
        </w:rPr>
        <w:t xml:space="preserve"> </w:t>
      </w:r>
      <w:r>
        <w:rPr>
          <w:rFonts w:ascii="Times New Roman" w:hAnsi="Times New Roman" w:cs="Times New Roman"/>
          <w:sz w:val="28"/>
          <w:szCs w:val="28"/>
          <w:lang w:val="kk-KZ"/>
        </w:rPr>
        <w:t>өңд</w:t>
      </w:r>
      <w:r w:rsidRPr="00BD6D3C">
        <w:rPr>
          <w:rFonts w:ascii="Times New Roman" w:hAnsi="Times New Roman" w:cs="Times New Roman"/>
          <w:sz w:val="28"/>
          <w:szCs w:val="28"/>
          <w:lang w:val="kk-KZ"/>
        </w:rPr>
        <w:t xml:space="preserve">еу және </w:t>
      </w:r>
      <w:r w:rsidR="00CF69F5">
        <w:rPr>
          <w:rFonts w:ascii="Times New Roman" w:hAnsi="Times New Roman" w:cs="Times New Roman"/>
          <w:sz w:val="28"/>
          <w:szCs w:val="28"/>
          <w:lang w:val="kk-KZ"/>
        </w:rPr>
        <w:t>оларды</w:t>
      </w:r>
      <w:r w:rsidRPr="00BD6D3C">
        <w:rPr>
          <w:rFonts w:ascii="Times New Roman" w:hAnsi="Times New Roman" w:cs="Times New Roman"/>
          <w:sz w:val="28"/>
          <w:szCs w:val="28"/>
          <w:lang w:val="kk-KZ"/>
        </w:rPr>
        <w:t xml:space="preserve"> геркондар</w:t>
      </w:r>
      <w:r>
        <w:rPr>
          <w:rFonts w:ascii="Times New Roman" w:hAnsi="Times New Roman" w:cs="Times New Roman"/>
          <w:sz w:val="28"/>
          <w:szCs w:val="28"/>
          <w:lang w:val="kk-KZ"/>
        </w:rPr>
        <w:t>мен</w:t>
      </w:r>
      <w:r w:rsidRPr="00BD6D3C">
        <w:rPr>
          <w:rFonts w:ascii="Times New Roman" w:hAnsi="Times New Roman" w:cs="Times New Roman"/>
          <w:sz w:val="28"/>
          <w:szCs w:val="28"/>
          <w:lang w:val="kk-KZ"/>
        </w:rPr>
        <w:t xml:space="preserve"> іске асыру</w:t>
      </w:r>
      <w:r w:rsidRPr="003D1811">
        <w:rPr>
          <w:rFonts w:ascii="Times New Roman" w:hAnsi="Times New Roman" w:cs="Times New Roman"/>
          <w:sz w:val="28"/>
          <w:szCs w:val="24"/>
          <w:lang w:val="kk-KZ"/>
        </w:rPr>
        <w:t>"</w:t>
      </w:r>
      <w:r w:rsidR="0021529E">
        <w:rPr>
          <w:rFonts w:ascii="Times New Roman" w:hAnsi="Times New Roman" w:cs="Times New Roman"/>
          <w:sz w:val="28"/>
          <w:szCs w:val="24"/>
          <w:lang w:val="kk-KZ"/>
        </w:rPr>
        <w:t xml:space="preserve"> </w:t>
      </w:r>
      <w:r w:rsidRPr="003D1811">
        <w:rPr>
          <w:rFonts w:ascii="Times New Roman" w:hAnsi="Times New Roman" w:cs="Times New Roman"/>
          <w:sz w:val="28"/>
          <w:szCs w:val="24"/>
          <w:lang w:val="kk-KZ"/>
        </w:rPr>
        <w:t xml:space="preserve">деген </w:t>
      </w:r>
      <w:r w:rsidRPr="003D1811">
        <w:rPr>
          <w:rFonts w:ascii="Times New Roman" w:hAnsi="Times New Roman" w:cs="Times New Roman"/>
          <w:b/>
          <w:sz w:val="28"/>
          <w:szCs w:val="24"/>
          <w:lang w:val="kk-KZ"/>
        </w:rPr>
        <w:t>үшінші тарауда</w:t>
      </w:r>
      <w:r w:rsidRPr="003D1811">
        <w:rPr>
          <w:rFonts w:ascii="Times New Roman" w:hAnsi="Times New Roman" w:cs="Times New Roman"/>
          <w:sz w:val="28"/>
          <w:szCs w:val="24"/>
          <w:lang w:val="kk-KZ"/>
        </w:rPr>
        <w:t xml:space="preserve"> қорғаудың екі тәсілі қарастырылған. Біріншісі </w:t>
      </w:r>
      <w:r w:rsidR="006E71A1" w:rsidRPr="006E71A1">
        <w:rPr>
          <w:rFonts w:ascii="Times New Roman" w:hAnsi="Times New Roman" w:cs="Times New Roman"/>
          <w:sz w:val="28"/>
          <w:szCs w:val="24"/>
          <w:lang w:val="kk-KZ"/>
        </w:rPr>
        <w:t>айнымалы токтың жоғарылауында алдыңғы оң (теріс) жартылай толқынында берілген шамасына жеткеннен кейінгі белгілі бір уақыттан кейін осы шамадан үлкен немесе тең линиядағы токтың лездік мәнінің бар болуын бақылау болып табылады.</w:t>
      </w:r>
      <w:r w:rsidR="006E71A1">
        <w:rPr>
          <w:rFonts w:ascii="Times New Roman" w:hAnsi="Times New Roman" w:cs="Times New Roman"/>
          <w:sz w:val="28"/>
          <w:szCs w:val="24"/>
          <w:lang w:val="kk-KZ"/>
        </w:rPr>
        <w:t xml:space="preserve"> </w:t>
      </w:r>
      <w:r w:rsidRPr="003D1811">
        <w:rPr>
          <w:rFonts w:ascii="Times New Roman" w:hAnsi="Times New Roman" w:cs="Times New Roman"/>
          <w:sz w:val="28"/>
          <w:szCs w:val="24"/>
          <w:lang w:val="kk-KZ"/>
        </w:rPr>
        <w:t>Екіншісі</w:t>
      </w:r>
      <w:r w:rsidR="006E71A1">
        <w:rPr>
          <w:rFonts w:ascii="Times New Roman" w:hAnsi="Times New Roman" w:cs="Times New Roman"/>
          <w:sz w:val="28"/>
          <w:szCs w:val="24"/>
          <w:lang w:val="kk-KZ"/>
        </w:rPr>
        <w:t xml:space="preserve"> – </w:t>
      </w:r>
      <w:r w:rsidR="006E71A1" w:rsidRPr="006E71A1">
        <w:rPr>
          <w:rFonts w:ascii="Times New Roman" w:hAnsi="Times New Roman" w:cs="Times New Roman"/>
          <w:sz w:val="28"/>
          <w:szCs w:val="24"/>
          <w:lang w:val="kk-KZ"/>
        </w:rPr>
        <w:t xml:space="preserve">линиядағы фазада айнымалы ток көрші оң (теріс) жарты толқынында жоғарылағанда оның лездік мәнімен берілген шамаға жету сәттері арасындағы уақытты бақылау. </w:t>
      </w:r>
      <w:r w:rsidRPr="003D1811">
        <w:rPr>
          <w:rFonts w:ascii="Times New Roman" w:hAnsi="Times New Roman" w:cs="Times New Roman"/>
          <w:sz w:val="28"/>
          <w:szCs w:val="24"/>
          <w:lang w:val="kk-KZ"/>
        </w:rPr>
        <w:t xml:space="preserve">Бірінші әдіс үшін қорғанысты іске қосу шарты ауызша сипаттама түрінде және логика алгебрасының символдарында тұжырымдалған. </w:t>
      </w:r>
      <w:r w:rsidR="006E71A1">
        <w:rPr>
          <w:rFonts w:ascii="Times New Roman" w:hAnsi="Times New Roman" w:cs="Times New Roman"/>
          <w:sz w:val="28"/>
          <w:szCs w:val="24"/>
          <w:lang w:val="kk-KZ"/>
        </w:rPr>
        <w:t>О</w:t>
      </w:r>
      <w:r w:rsidR="006E71A1" w:rsidRPr="003D1811">
        <w:rPr>
          <w:rFonts w:ascii="Times New Roman" w:hAnsi="Times New Roman" w:cs="Times New Roman"/>
          <w:sz w:val="28"/>
          <w:szCs w:val="24"/>
          <w:lang w:val="kk-KZ"/>
        </w:rPr>
        <w:t xml:space="preserve">сы әдісті жүзеге асыратын екі және үш параллель </w:t>
      </w:r>
      <w:r w:rsidR="006E71A1">
        <w:rPr>
          <w:rFonts w:ascii="Times New Roman" w:hAnsi="Times New Roman" w:cs="Times New Roman"/>
          <w:sz w:val="28"/>
          <w:szCs w:val="24"/>
          <w:lang w:val="kk-KZ"/>
        </w:rPr>
        <w:t>линиялар</w:t>
      </w:r>
      <w:r w:rsidR="006E71A1" w:rsidRPr="003D1811">
        <w:rPr>
          <w:rFonts w:ascii="Times New Roman" w:hAnsi="Times New Roman" w:cs="Times New Roman"/>
          <w:sz w:val="28"/>
          <w:szCs w:val="24"/>
          <w:lang w:val="kk-KZ"/>
        </w:rPr>
        <w:t xml:space="preserve"> үшін </w:t>
      </w:r>
      <w:r w:rsidR="004911CA">
        <w:rPr>
          <w:rFonts w:ascii="Times New Roman" w:hAnsi="Times New Roman" w:cs="Times New Roman"/>
          <w:sz w:val="28"/>
          <w:szCs w:val="24"/>
          <w:lang w:val="kk-KZ"/>
        </w:rPr>
        <w:t>г</w:t>
      </w:r>
      <w:r w:rsidRPr="003D1811">
        <w:rPr>
          <w:rFonts w:ascii="Times New Roman" w:hAnsi="Times New Roman" w:cs="Times New Roman"/>
          <w:sz w:val="28"/>
          <w:szCs w:val="24"/>
          <w:lang w:val="kk-KZ"/>
        </w:rPr>
        <w:t xml:space="preserve">еркондардағы қорғаныс схемалары және олардың жұмыс істеу алгоритмдері ұсынылған. </w:t>
      </w:r>
      <w:r w:rsidR="004911CA">
        <w:rPr>
          <w:rFonts w:ascii="Times New Roman" w:hAnsi="Times New Roman" w:cs="Times New Roman"/>
          <w:sz w:val="28"/>
          <w:szCs w:val="24"/>
          <w:lang w:val="kk-KZ"/>
        </w:rPr>
        <w:t xml:space="preserve">Сондай-ақ айнымалы </w:t>
      </w:r>
      <w:r w:rsidRPr="003D1811">
        <w:rPr>
          <w:rFonts w:ascii="Times New Roman" w:hAnsi="Times New Roman" w:cs="Times New Roman"/>
          <w:sz w:val="28"/>
          <w:szCs w:val="24"/>
          <w:lang w:val="kk-KZ"/>
        </w:rPr>
        <w:t xml:space="preserve">токтың оң (теріс) жартылай толқынына оның алдыңғы іске қосылуынан кейін белгілі бір уақыт өткен соң герконнан сигналдың болуы бақыланады. </w:t>
      </w:r>
      <w:r w:rsidR="004911CA">
        <w:rPr>
          <w:rFonts w:ascii="Times New Roman" w:hAnsi="Times New Roman" w:cs="Times New Roman"/>
          <w:sz w:val="28"/>
          <w:szCs w:val="24"/>
          <w:lang w:val="kk-KZ"/>
        </w:rPr>
        <w:t xml:space="preserve">Линиялардың </w:t>
      </w:r>
      <w:r w:rsidRPr="003D1811">
        <w:rPr>
          <w:rFonts w:ascii="Times New Roman" w:hAnsi="Times New Roman" w:cs="Times New Roman"/>
          <w:sz w:val="28"/>
          <w:szCs w:val="24"/>
          <w:lang w:val="kk-KZ"/>
        </w:rPr>
        <w:t>әртүрлі жұмыс режимдеріндегі қорғаныс әрекеттері егжей-тегжейлі қарастырылған және көрсетілген.</w:t>
      </w:r>
    </w:p>
    <w:p w:rsidR="004911CA" w:rsidRDefault="004911CA" w:rsidP="00FA0298">
      <w:pPr>
        <w:autoSpaceDE w:val="0"/>
        <w:autoSpaceDN w:val="0"/>
        <w:adjustRightInd w:val="0"/>
        <w:spacing w:after="0" w:line="240" w:lineRule="auto"/>
        <w:ind w:firstLine="709"/>
        <w:jc w:val="both"/>
        <w:rPr>
          <w:rFonts w:ascii="Times New Roman" w:hAnsi="Times New Roman" w:cs="Times New Roman"/>
          <w:sz w:val="28"/>
          <w:szCs w:val="24"/>
          <w:lang w:val="kk-KZ"/>
        </w:rPr>
      </w:pPr>
      <w:r w:rsidRPr="004911CA">
        <w:rPr>
          <w:rFonts w:ascii="Times New Roman" w:hAnsi="Times New Roman" w:cs="Times New Roman"/>
          <w:sz w:val="28"/>
          <w:szCs w:val="24"/>
          <w:lang w:val="kk-KZ"/>
        </w:rPr>
        <w:t xml:space="preserve">Герконның іске қосылу полярлығын қамтамасыз ету </w:t>
      </w:r>
      <w:r>
        <w:rPr>
          <w:rFonts w:ascii="Times New Roman" w:hAnsi="Times New Roman" w:cs="Times New Roman"/>
          <w:sz w:val="28"/>
          <w:szCs w:val="24"/>
          <w:lang w:val="kk-KZ"/>
        </w:rPr>
        <w:t>әдісі</w:t>
      </w:r>
      <w:r w:rsidRPr="004911CA">
        <w:rPr>
          <w:rFonts w:ascii="Times New Roman" w:hAnsi="Times New Roman" w:cs="Times New Roman"/>
          <w:sz w:val="28"/>
          <w:szCs w:val="24"/>
          <w:lang w:val="kk-KZ"/>
        </w:rPr>
        <w:t xml:space="preserve"> ұсынылған, о</w:t>
      </w:r>
      <w:r>
        <w:rPr>
          <w:rFonts w:ascii="Times New Roman" w:hAnsi="Times New Roman" w:cs="Times New Roman"/>
          <w:sz w:val="28"/>
          <w:szCs w:val="24"/>
          <w:lang w:val="kk-KZ"/>
        </w:rPr>
        <w:t>ның</w:t>
      </w:r>
      <w:r w:rsidRPr="004911CA">
        <w:rPr>
          <w:rFonts w:ascii="Times New Roman" w:hAnsi="Times New Roman" w:cs="Times New Roman"/>
          <w:sz w:val="28"/>
          <w:szCs w:val="24"/>
          <w:lang w:val="kk-KZ"/>
        </w:rPr>
        <w:t xml:space="preserve"> белгілі </w:t>
      </w:r>
      <w:r>
        <w:rPr>
          <w:rFonts w:ascii="Times New Roman" w:hAnsi="Times New Roman" w:cs="Times New Roman"/>
          <w:sz w:val="28"/>
          <w:szCs w:val="24"/>
          <w:lang w:val="kk-KZ"/>
        </w:rPr>
        <w:t xml:space="preserve">әдістен </w:t>
      </w:r>
      <w:r w:rsidRPr="004911CA">
        <w:rPr>
          <w:rFonts w:ascii="Times New Roman" w:hAnsi="Times New Roman" w:cs="Times New Roman"/>
          <w:sz w:val="28"/>
          <w:szCs w:val="24"/>
          <w:lang w:val="kk-KZ"/>
        </w:rPr>
        <w:t xml:space="preserve">айырмашылығы, герконға әсер ететін магнит өрісі индукциясының жарты толқынының бірін </w:t>
      </w:r>
      <w:r>
        <w:rPr>
          <w:rFonts w:ascii="Times New Roman" w:hAnsi="Times New Roman" w:cs="Times New Roman"/>
          <w:sz w:val="28"/>
          <w:szCs w:val="24"/>
          <w:lang w:val="kk-KZ"/>
        </w:rPr>
        <w:t>компенсациялау</w:t>
      </w:r>
      <w:r w:rsidRPr="004911CA">
        <w:rPr>
          <w:rFonts w:ascii="Times New Roman" w:hAnsi="Times New Roman" w:cs="Times New Roman"/>
          <w:sz w:val="28"/>
          <w:szCs w:val="24"/>
          <w:lang w:val="kk-KZ"/>
        </w:rPr>
        <w:t xml:space="preserve"> ғана емес, сонымен қатар осы жарты </w:t>
      </w:r>
      <w:r>
        <w:rPr>
          <w:rFonts w:ascii="Times New Roman" w:hAnsi="Times New Roman" w:cs="Times New Roman"/>
          <w:sz w:val="28"/>
          <w:szCs w:val="24"/>
          <w:lang w:val="kk-KZ"/>
        </w:rPr>
        <w:t>т</w:t>
      </w:r>
      <w:r w:rsidRPr="004911CA">
        <w:rPr>
          <w:rFonts w:ascii="Times New Roman" w:hAnsi="Times New Roman" w:cs="Times New Roman"/>
          <w:sz w:val="28"/>
          <w:szCs w:val="24"/>
          <w:lang w:val="kk-KZ"/>
        </w:rPr>
        <w:t>олқын</w:t>
      </w:r>
      <w:r>
        <w:rPr>
          <w:rFonts w:ascii="Times New Roman" w:hAnsi="Times New Roman" w:cs="Times New Roman"/>
          <w:sz w:val="28"/>
          <w:szCs w:val="24"/>
          <w:lang w:val="kk-KZ"/>
        </w:rPr>
        <w:t>д</w:t>
      </w:r>
      <w:r w:rsidRPr="004911CA">
        <w:rPr>
          <w:rFonts w:ascii="Times New Roman" w:hAnsi="Times New Roman" w:cs="Times New Roman"/>
          <w:sz w:val="28"/>
          <w:szCs w:val="24"/>
          <w:lang w:val="kk-KZ"/>
        </w:rPr>
        <w:t>а оның шығу сигналын бұғаттау</w:t>
      </w:r>
      <w:r>
        <w:rPr>
          <w:rFonts w:ascii="Times New Roman" w:hAnsi="Times New Roman" w:cs="Times New Roman"/>
          <w:sz w:val="28"/>
          <w:szCs w:val="24"/>
          <w:lang w:val="kk-KZ"/>
        </w:rPr>
        <w:t xml:space="preserve"> болып табылады</w:t>
      </w:r>
      <w:r w:rsidRPr="004911CA">
        <w:rPr>
          <w:rFonts w:ascii="Times New Roman" w:hAnsi="Times New Roman" w:cs="Times New Roman"/>
          <w:sz w:val="28"/>
          <w:szCs w:val="24"/>
          <w:lang w:val="kk-KZ"/>
        </w:rPr>
        <w:t>.</w:t>
      </w:r>
    </w:p>
    <w:p w:rsidR="004911CA" w:rsidRDefault="004911CA" w:rsidP="00FA0298">
      <w:pPr>
        <w:autoSpaceDE w:val="0"/>
        <w:autoSpaceDN w:val="0"/>
        <w:adjustRightInd w:val="0"/>
        <w:spacing w:after="0" w:line="240" w:lineRule="auto"/>
        <w:ind w:firstLine="709"/>
        <w:jc w:val="both"/>
        <w:rPr>
          <w:rFonts w:ascii="Times New Roman" w:hAnsi="Times New Roman" w:cs="Times New Roman"/>
          <w:sz w:val="28"/>
          <w:szCs w:val="28"/>
          <w:lang w:val="kk-KZ"/>
        </w:rPr>
      </w:pPr>
      <w:r w:rsidRPr="004911CA">
        <w:rPr>
          <w:rFonts w:ascii="Times New Roman" w:hAnsi="Times New Roman" w:cs="Times New Roman"/>
          <w:sz w:val="28"/>
          <w:szCs w:val="28"/>
          <w:lang w:val="kk-KZ"/>
        </w:rPr>
        <w:t>Бір фазаға жақын орналасқан басқару орамалары бар геркондардың бір-біріне әсерін ескеретін қабылдау</w:t>
      </w:r>
      <w:r w:rsidR="0036792C">
        <w:rPr>
          <w:rFonts w:ascii="Times New Roman" w:hAnsi="Times New Roman" w:cs="Times New Roman"/>
          <w:sz w:val="28"/>
          <w:szCs w:val="28"/>
          <w:lang w:val="kk-KZ"/>
        </w:rPr>
        <w:t>шы</w:t>
      </w:r>
      <w:r w:rsidRPr="004911CA">
        <w:rPr>
          <w:rFonts w:ascii="Times New Roman" w:hAnsi="Times New Roman" w:cs="Times New Roman"/>
          <w:sz w:val="28"/>
          <w:szCs w:val="28"/>
          <w:lang w:val="kk-KZ"/>
        </w:rPr>
        <w:t xml:space="preserve"> жағынан қорғаныстың іске қосылу параметрлерін анықтау әдістемесі қаралды. Қорғаныстың каскадты әсер ету аймағының шамасын анықтауға арналған формула ұсынылған.</w:t>
      </w:r>
    </w:p>
    <w:p w:rsidR="00F63DCC" w:rsidRPr="0036792C" w:rsidRDefault="00FA0298" w:rsidP="00FA0298">
      <w:pPr>
        <w:autoSpaceDE w:val="0"/>
        <w:autoSpaceDN w:val="0"/>
        <w:adjustRightInd w:val="0"/>
        <w:spacing w:after="0" w:line="240" w:lineRule="auto"/>
        <w:ind w:firstLine="709"/>
        <w:jc w:val="both"/>
        <w:rPr>
          <w:rFonts w:ascii="Times New Roman" w:hAnsi="Times New Roman" w:cs="Times New Roman"/>
          <w:sz w:val="28"/>
          <w:szCs w:val="24"/>
          <w:lang w:val="kk-KZ"/>
        </w:rPr>
      </w:pPr>
      <w:r w:rsidRPr="0036792C">
        <w:rPr>
          <w:rFonts w:ascii="Times New Roman" w:hAnsi="Times New Roman" w:cs="Times New Roman"/>
          <w:sz w:val="28"/>
          <w:szCs w:val="24"/>
          <w:lang w:val="kk-KZ"/>
        </w:rPr>
        <w:t xml:space="preserve"> </w:t>
      </w:r>
      <w:r w:rsidR="0036792C" w:rsidRPr="0036792C">
        <w:rPr>
          <w:rFonts w:ascii="Times New Roman" w:hAnsi="Times New Roman" w:cs="Times New Roman"/>
          <w:sz w:val="28"/>
          <w:szCs w:val="24"/>
          <w:lang w:val="kk-KZ"/>
        </w:rPr>
        <w:t>Т</w:t>
      </w:r>
      <w:r w:rsidR="0036792C">
        <w:rPr>
          <w:rFonts w:ascii="Times New Roman" w:hAnsi="Times New Roman" w:cs="Times New Roman"/>
          <w:sz w:val="28"/>
          <w:szCs w:val="24"/>
          <w:lang w:val="kk-KZ"/>
        </w:rPr>
        <w:t xml:space="preserve">ұжырымдарда </w:t>
      </w:r>
      <w:r w:rsidR="0036792C" w:rsidRPr="0036792C">
        <w:rPr>
          <w:rFonts w:ascii="Times New Roman" w:hAnsi="Times New Roman" w:cs="Times New Roman"/>
          <w:sz w:val="28"/>
          <w:szCs w:val="24"/>
          <w:lang w:val="kk-KZ"/>
        </w:rPr>
        <w:t xml:space="preserve">геркондарда екі және үш параллель </w:t>
      </w:r>
      <w:r w:rsidR="0036792C">
        <w:rPr>
          <w:rFonts w:ascii="Times New Roman" w:hAnsi="Times New Roman" w:cs="Times New Roman"/>
          <w:sz w:val="28"/>
          <w:szCs w:val="24"/>
          <w:lang w:val="kk-KZ"/>
        </w:rPr>
        <w:t>линиялардың</w:t>
      </w:r>
      <w:r w:rsidR="0036792C" w:rsidRPr="0036792C">
        <w:rPr>
          <w:rFonts w:ascii="Times New Roman" w:hAnsi="Times New Roman" w:cs="Times New Roman"/>
          <w:sz w:val="28"/>
          <w:szCs w:val="24"/>
          <w:lang w:val="kk-KZ"/>
        </w:rPr>
        <w:t xml:space="preserve"> қабылдау</w:t>
      </w:r>
      <w:r w:rsidR="0036792C">
        <w:rPr>
          <w:rFonts w:ascii="Times New Roman" w:hAnsi="Times New Roman" w:cs="Times New Roman"/>
          <w:sz w:val="28"/>
          <w:szCs w:val="24"/>
          <w:lang w:val="kk-KZ"/>
        </w:rPr>
        <w:t>шы жағына</w:t>
      </w:r>
      <w:r w:rsidR="0036792C" w:rsidRPr="0036792C">
        <w:rPr>
          <w:rFonts w:ascii="Times New Roman" w:hAnsi="Times New Roman" w:cs="Times New Roman"/>
          <w:sz w:val="28"/>
          <w:szCs w:val="24"/>
          <w:lang w:val="kk-KZ"/>
        </w:rPr>
        <w:t xml:space="preserve"> ұсынылған қорғаныс құрылғылары өнеркәсіп шығаратын құрылғыларға қарағанда аса жоғары сезімталдыққа ие, өйткені олар жүктеменің </w:t>
      </w:r>
      <w:r w:rsidR="0036792C">
        <w:rPr>
          <w:rFonts w:ascii="Times New Roman" w:hAnsi="Times New Roman" w:cs="Times New Roman"/>
          <w:sz w:val="28"/>
          <w:szCs w:val="24"/>
          <w:lang w:val="kk-KZ"/>
        </w:rPr>
        <w:t>максималды</w:t>
      </w:r>
      <w:r w:rsidR="0036792C" w:rsidRPr="0036792C">
        <w:rPr>
          <w:rFonts w:ascii="Times New Roman" w:hAnsi="Times New Roman" w:cs="Times New Roman"/>
          <w:sz w:val="28"/>
          <w:szCs w:val="24"/>
          <w:lang w:val="kk-KZ"/>
        </w:rPr>
        <w:t xml:space="preserve"> тогынан </w:t>
      </w:r>
      <w:r w:rsidR="0036792C">
        <w:rPr>
          <w:rFonts w:ascii="Times New Roman" w:hAnsi="Times New Roman" w:cs="Times New Roman"/>
          <w:sz w:val="28"/>
          <w:szCs w:val="24"/>
          <w:lang w:val="kk-KZ"/>
        </w:rPr>
        <w:t>баптал</w:t>
      </w:r>
      <w:r w:rsidR="0036792C" w:rsidRPr="0036792C">
        <w:rPr>
          <w:rFonts w:ascii="Times New Roman" w:hAnsi="Times New Roman" w:cs="Times New Roman"/>
          <w:sz w:val="28"/>
          <w:szCs w:val="24"/>
          <w:lang w:val="kk-KZ"/>
        </w:rPr>
        <w:t>майды және кернеу тізбектерін пайдаланбайды</w:t>
      </w:r>
      <w:r w:rsidR="0036792C">
        <w:rPr>
          <w:rFonts w:ascii="Times New Roman" w:hAnsi="Times New Roman" w:cs="Times New Roman"/>
          <w:sz w:val="28"/>
          <w:szCs w:val="24"/>
          <w:lang w:val="kk-KZ"/>
        </w:rPr>
        <w:t>.</w:t>
      </w:r>
    </w:p>
    <w:p w:rsidR="0036792C" w:rsidRPr="00E749FC" w:rsidRDefault="0036792C" w:rsidP="0036792C">
      <w:pPr>
        <w:autoSpaceDE w:val="0"/>
        <w:autoSpaceDN w:val="0"/>
        <w:adjustRightInd w:val="0"/>
        <w:spacing w:after="0" w:line="240" w:lineRule="auto"/>
        <w:ind w:firstLine="709"/>
        <w:jc w:val="both"/>
        <w:rPr>
          <w:rFonts w:ascii="Times New Roman" w:hAnsi="Times New Roman" w:cs="Times New Roman"/>
          <w:b/>
          <w:sz w:val="28"/>
          <w:szCs w:val="28"/>
          <w:lang w:val="kk-KZ"/>
        </w:rPr>
      </w:pPr>
      <w:r w:rsidRPr="00E749FC">
        <w:rPr>
          <w:rFonts w:ascii="Times New Roman" w:hAnsi="Times New Roman" w:cs="Times New Roman"/>
          <w:b/>
          <w:sz w:val="28"/>
          <w:szCs w:val="28"/>
          <w:lang w:val="kk-KZ"/>
        </w:rPr>
        <w:lastRenderedPageBreak/>
        <w:t>Жұмыс нәтижелері келесі</w:t>
      </w:r>
      <w:r w:rsidR="00E749FC" w:rsidRPr="00E749FC">
        <w:rPr>
          <w:rFonts w:ascii="Times New Roman" w:hAnsi="Times New Roman" w:cs="Times New Roman"/>
          <w:b/>
          <w:sz w:val="28"/>
          <w:szCs w:val="28"/>
          <w:lang w:val="kk-KZ"/>
        </w:rPr>
        <w:t>лерге әкеледі</w:t>
      </w:r>
      <w:r w:rsidRPr="00E749FC">
        <w:rPr>
          <w:rFonts w:ascii="Times New Roman" w:hAnsi="Times New Roman" w:cs="Times New Roman"/>
          <w:b/>
          <w:sz w:val="28"/>
          <w:szCs w:val="28"/>
          <w:lang w:val="kk-KZ"/>
        </w:rPr>
        <w:t>:</w:t>
      </w:r>
    </w:p>
    <w:p w:rsidR="00475D33" w:rsidRDefault="0036792C" w:rsidP="0036792C">
      <w:pPr>
        <w:autoSpaceDE w:val="0"/>
        <w:autoSpaceDN w:val="0"/>
        <w:adjustRightInd w:val="0"/>
        <w:spacing w:after="0" w:line="240" w:lineRule="auto"/>
        <w:ind w:firstLine="709"/>
        <w:jc w:val="both"/>
        <w:rPr>
          <w:rFonts w:ascii="Times New Roman" w:hAnsi="Times New Roman" w:cs="Times New Roman"/>
          <w:sz w:val="28"/>
          <w:szCs w:val="28"/>
          <w:lang w:val="kk-KZ"/>
        </w:rPr>
      </w:pPr>
      <w:r w:rsidRPr="0036792C">
        <w:rPr>
          <w:rFonts w:ascii="Times New Roman" w:hAnsi="Times New Roman" w:cs="Times New Roman"/>
          <w:sz w:val="28"/>
          <w:szCs w:val="28"/>
          <w:lang w:val="kk-KZ"/>
        </w:rPr>
        <w:t xml:space="preserve">1. Бір жақты </w:t>
      </w:r>
      <w:r w:rsidR="00E749FC">
        <w:rPr>
          <w:rFonts w:ascii="Times New Roman" w:hAnsi="Times New Roman" w:cs="Times New Roman"/>
          <w:sz w:val="28"/>
          <w:szCs w:val="28"/>
          <w:lang w:val="kk-KZ"/>
        </w:rPr>
        <w:t>қоректендіруімен</w:t>
      </w:r>
      <w:r w:rsidRPr="0036792C">
        <w:rPr>
          <w:rFonts w:ascii="Times New Roman" w:hAnsi="Times New Roman" w:cs="Times New Roman"/>
          <w:sz w:val="28"/>
          <w:szCs w:val="28"/>
          <w:lang w:val="kk-KZ"/>
        </w:rPr>
        <w:t xml:space="preserve"> параллель </w:t>
      </w:r>
      <w:r w:rsidR="00E749FC">
        <w:rPr>
          <w:rFonts w:ascii="Times New Roman" w:hAnsi="Times New Roman" w:cs="Times New Roman"/>
          <w:sz w:val="28"/>
          <w:szCs w:val="28"/>
          <w:lang w:val="kk-KZ"/>
        </w:rPr>
        <w:t>линиялар</w:t>
      </w:r>
      <w:r w:rsidRPr="0036792C">
        <w:rPr>
          <w:rFonts w:ascii="Times New Roman" w:hAnsi="Times New Roman" w:cs="Times New Roman"/>
          <w:sz w:val="28"/>
          <w:szCs w:val="28"/>
          <w:lang w:val="kk-KZ"/>
        </w:rPr>
        <w:t>дың қабылдау</w:t>
      </w:r>
      <w:r w:rsidR="00E749FC">
        <w:rPr>
          <w:rFonts w:ascii="Times New Roman" w:hAnsi="Times New Roman" w:cs="Times New Roman"/>
          <w:sz w:val="28"/>
          <w:szCs w:val="28"/>
          <w:lang w:val="kk-KZ"/>
        </w:rPr>
        <w:t>шы</w:t>
      </w:r>
      <w:r w:rsidRPr="0036792C">
        <w:rPr>
          <w:rFonts w:ascii="Times New Roman" w:hAnsi="Times New Roman" w:cs="Times New Roman"/>
          <w:sz w:val="28"/>
          <w:szCs w:val="28"/>
          <w:lang w:val="kk-KZ"/>
        </w:rPr>
        <w:t xml:space="preserve"> жағы үшін қорғаудың екі әдісі, ал біреуі қоректендіру</w:t>
      </w:r>
      <w:r w:rsidR="00E749FC">
        <w:rPr>
          <w:rFonts w:ascii="Times New Roman" w:hAnsi="Times New Roman" w:cs="Times New Roman"/>
          <w:sz w:val="28"/>
          <w:szCs w:val="28"/>
          <w:lang w:val="kk-KZ"/>
        </w:rPr>
        <w:t>ші жағына</w:t>
      </w:r>
      <w:r w:rsidRPr="0036792C">
        <w:rPr>
          <w:rFonts w:ascii="Times New Roman" w:hAnsi="Times New Roman" w:cs="Times New Roman"/>
          <w:sz w:val="28"/>
          <w:szCs w:val="28"/>
          <w:lang w:val="kk-KZ"/>
        </w:rPr>
        <w:t xml:space="preserve"> арналған. Біріншісі – </w:t>
      </w:r>
    </w:p>
    <w:p w:rsidR="0036792C" w:rsidRPr="0036792C" w:rsidRDefault="00475D33" w:rsidP="00475D33">
      <w:pPr>
        <w:autoSpaceDE w:val="0"/>
        <w:autoSpaceDN w:val="0"/>
        <w:adjustRightInd w:val="0"/>
        <w:spacing w:after="0" w:line="240" w:lineRule="auto"/>
        <w:jc w:val="both"/>
        <w:rPr>
          <w:rFonts w:ascii="Times New Roman" w:hAnsi="Times New Roman" w:cs="Times New Roman"/>
          <w:sz w:val="28"/>
          <w:szCs w:val="28"/>
          <w:lang w:val="kk-KZ"/>
        </w:rPr>
      </w:pPr>
      <w:r w:rsidRPr="00475D33">
        <w:rPr>
          <w:rFonts w:ascii="Times New Roman" w:hAnsi="Times New Roman" w:cs="Times New Roman"/>
          <w:sz w:val="28"/>
          <w:szCs w:val="28"/>
          <w:lang w:val="kk-KZ"/>
        </w:rPr>
        <w:t>алдыңғы оң (теріс) жартылай толқынында берілген шамасына жеткеннен кейінгі белгілі бір уақыттан кейін осы шамадан үлкен немесе тең линиядағы токтың бар болуын бақылау;</w:t>
      </w:r>
      <w:r>
        <w:rPr>
          <w:rFonts w:cs="Times New Roman"/>
          <w:sz w:val="28"/>
          <w:szCs w:val="28"/>
          <w:lang w:val="kk-KZ"/>
        </w:rPr>
        <w:t xml:space="preserve"> </w:t>
      </w:r>
      <w:r w:rsidRPr="000737B2">
        <w:rPr>
          <w:rFonts w:ascii="Times New Roman" w:hAnsi="Times New Roman" w:cs="Times New Roman"/>
          <w:sz w:val="28"/>
          <w:szCs w:val="28"/>
          <w:lang w:val="kk-KZ"/>
        </w:rPr>
        <w:t>екіншісі – айнымалы ток көрші оң (теріс) жарты толқынында жоғарылағанда линиядағы фазадағы токпен берілген шамаға жету сәттері арасындағы уақытты бақылау</w:t>
      </w:r>
      <w:r w:rsidR="0036792C" w:rsidRPr="0036792C">
        <w:rPr>
          <w:rFonts w:ascii="Times New Roman" w:hAnsi="Times New Roman" w:cs="Times New Roman"/>
          <w:sz w:val="28"/>
          <w:szCs w:val="28"/>
          <w:lang w:val="kk-KZ"/>
        </w:rPr>
        <w:t>, ал үшіншісі</w:t>
      </w:r>
      <w:r>
        <w:rPr>
          <w:rFonts w:ascii="Times New Roman" w:hAnsi="Times New Roman" w:cs="Times New Roman"/>
          <w:sz w:val="28"/>
          <w:szCs w:val="28"/>
          <w:lang w:val="kk-KZ"/>
        </w:rPr>
        <w:t xml:space="preserve"> – олардың аттас</w:t>
      </w:r>
      <w:r w:rsidRPr="0036792C">
        <w:rPr>
          <w:rFonts w:ascii="Times New Roman" w:hAnsi="Times New Roman" w:cs="Times New Roman"/>
          <w:sz w:val="28"/>
          <w:szCs w:val="28"/>
          <w:lang w:val="kk-KZ"/>
        </w:rPr>
        <w:t xml:space="preserve"> фазаларында </w:t>
      </w:r>
      <w:r>
        <w:rPr>
          <w:rFonts w:ascii="Times New Roman" w:hAnsi="Times New Roman" w:cs="Times New Roman"/>
          <w:sz w:val="28"/>
          <w:szCs w:val="28"/>
          <w:lang w:val="kk-KZ"/>
        </w:rPr>
        <w:t xml:space="preserve">токтармен </w:t>
      </w:r>
      <w:r w:rsidR="0036792C" w:rsidRPr="0036792C">
        <w:rPr>
          <w:rFonts w:ascii="Times New Roman" w:hAnsi="Times New Roman" w:cs="Times New Roman"/>
          <w:sz w:val="28"/>
          <w:szCs w:val="28"/>
          <w:lang w:val="kk-KZ"/>
        </w:rPr>
        <w:t>берілген мән</w:t>
      </w:r>
      <w:r>
        <w:rPr>
          <w:rFonts w:ascii="Times New Roman" w:hAnsi="Times New Roman" w:cs="Times New Roman"/>
          <w:sz w:val="28"/>
          <w:szCs w:val="28"/>
          <w:lang w:val="kk-KZ"/>
        </w:rPr>
        <w:t xml:space="preserve">іне </w:t>
      </w:r>
      <w:r w:rsidR="0036792C" w:rsidRPr="0036792C">
        <w:rPr>
          <w:rFonts w:ascii="Times New Roman" w:hAnsi="Times New Roman" w:cs="Times New Roman"/>
          <w:sz w:val="28"/>
          <w:szCs w:val="28"/>
          <w:lang w:val="kk-KZ"/>
        </w:rPr>
        <w:t xml:space="preserve">қол жеткізу тәртібін бақылау. Олар қорғанысты ТТ-сыз, ал қабылдаушы </w:t>
      </w:r>
      <w:r w:rsidR="000737B2">
        <w:rPr>
          <w:rFonts w:ascii="Times New Roman" w:hAnsi="Times New Roman" w:cs="Times New Roman"/>
          <w:sz w:val="28"/>
          <w:szCs w:val="28"/>
          <w:lang w:val="kk-KZ"/>
        </w:rPr>
        <w:t xml:space="preserve">жағы </w:t>
      </w:r>
      <w:r w:rsidR="0036792C" w:rsidRPr="0036792C">
        <w:rPr>
          <w:rFonts w:ascii="Times New Roman" w:hAnsi="Times New Roman" w:cs="Times New Roman"/>
          <w:sz w:val="28"/>
          <w:szCs w:val="28"/>
          <w:lang w:val="kk-KZ"/>
        </w:rPr>
        <w:t>үшін әлемде бірінші рет құруға мүмкіндік береді.</w:t>
      </w:r>
    </w:p>
    <w:p w:rsidR="000737B2" w:rsidRPr="000737B2"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kk-KZ"/>
        </w:rPr>
      </w:pPr>
      <w:r w:rsidRPr="00475537">
        <w:rPr>
          <w:rFonts w:ascii="Times New Roman" w:hAnsi="Times New Roman" w:cs="Times New Roman"/>
          <w:sz w:val="28"/>
          <w:szCs w:val="28"/>
          <w:lang w:val="kk-KZ"/>
        </w:rPr>
        <w:t xml:space="preserve">2. </w:t>
      </w:r>
      <w:r w:rsidR="000737B2" w:rsidRPr="000737B2">
        <w:rPr>
          <w:rFonts w:ascii="Times New Roman" w:hAnsi="Times New Roman" w:cs="Times New Roman"/>
          <w:sz w:val="28"/>
          <w:szCs w:val="28"/>
          <w:lang w:val="kk-KZ"/>
        </w:rPr>
        <w:t>ТТ-сыз геркондар</w:t>
      </w:r>
      <w:r w:rsidR="000737B2">
        <w:rPr>
          <w:rFonts w:ascii="Times New Roman" w:hAnsi="Times New Roman" w:cs="Times New Roman"/>
          <w:sz w:val="28"/>
          <w:szCs w:val="28"/>
          <w:lang w:val="kk-KZ"/>
        </w:rPr>
        <w:t>мен</w:t>
      </w:r>
      <w:r w:rsidR="000737B2" w:rsidRPr="000737B2">
        <w:rPr>
          <w:rFonts w:ascii="Times New Roman" w:hAnsi="Times New Roman" w:cs="Times New Roman"/>
          <w:sz w:val="28"/>
          <w:szCs w:val="28"/>
          <w:lang w:val="kk-KZ"/>
        </w:rPr>
        <w:t xml:space="preserve"> көрсетілген бірінші және үшінші тәсілдерді іске асыратын екі, үш және төрт параллель </w:t>
      </w:r>
      <w:r w:rsidR="000737B2">
        <w:rPr>
          <w:rFonts w:ascii="Times New Roman" w:hAnsi="Times New Roman" w:cs="Times New Roman"/>
          <w:sz w:val="28"/>
          <w:szCs w:val="28"/>
          <w:lang w:val="kk-KZ"/>
        </w:rPr>
        <w:t>линияларға</w:t>
      </w:r>
      <w:r w:rsidR="000737B2" w:rsidRPr="000737B2">
        <w:rPr>
          <w:rFonts w:ascii="Times New Roman" w:hAnsi="Times New Roman" w:cs="Times New Roman"/>
          <w:sz w:val="28"/>
          <w:szCs w:val="28"/>
          <w:lang w:val="kk-KZ"/>
        </w:rPr>
        <w:t xml:space="preserve"> арналған қорғау құрылғылары ұсынылған. Олардың барлығы, өнеркәсіп өндірісінен айырмашылығы, </w:t>
      </w:r>
      <w:r w:rsidR="00475537">
        <w:rPr>
          <w:rFonts w:ascii="Times New Roman" w:hAnsi="Times New Roman" w:cs="Times New Roman"/>
          <w:sz w:val="28"/>
          <w:szCs w:val="28"/>
          <w:lang w:val="kk-KZ"/>
        </w:rPr>
        <w:t>линиялардың</w:t>
      </w:r>
      <w:r w:rsidR="000737B2" w:rsidRPr="000737B2">
        <w:rPr>
          <w:rFonts w:ascii="Times New Roman" w:hAnsi="Times New Roman" w:cs="Times New Roman"/>
          <w:sz w:val="28"/>
          <w:szCs w:val="28"/>
          <w:lang w:val="kk-KZ"/>
        </w:rPr>
        <w:t xml:space="preserve"> барлық жұмыс режимдерінде дұрыс әрекет етеді және кернеу тізбектерін пайдаланбайды, ал қабылдау</w:t>
      </w:r>
      <w:r w:rsidR="00475537">
        <w:rPr>
          <w:rFonts w:ascii="Times New Roman" w:hAnsi="Times New Roman" w:cs="Times New Roman"/>
          <w:sz w:val="28"/>
          <w:szCs w:val="28"/>
          <w:lang w:val="kk-KZ"/>
        </w:rPr>
        <w:t xml:space="preserve">шы жағынан қорғаныстар </w:t>
      </w:r>
      <w:r w:rsidR="000737B2" w:rsidRPr="000737B2">
        <w:rPr>
          <w:rFonts w:ascii="Times New Roman" w:hAnsi="Times New Roman" w:cs="Times New Roman"/>
          <w:sz w:val="28"/>
          <w:szCs w:val="28"/>
          <w:lang w:val="kk-KZ"/>
        </w:rPr>
        <w:t>жоғары сезімталдыққа ие. Геркондардағы ұқсас заттардан айырмашылығы, қоректендіру жағынан қорғаныс</w:t>
      </w:r>
      <w:r w:rsidR="00475537">
        <w:rPr>
          <w:rFonts w:ascii="Times New Roman" w:hAnsi="Times New Roman" w:cs="Times New Roman"/>
          <w:sz w:val="28"/>
          <w:szCs w:val="28"/>
          <w:lang w:val="kk-KZ"/>
        </w:rPr>
        <w:t>тар</w:t>
      </w:r>
      <w:r w:rsidR="000737B2" w:rsidRPr="000737B2">
        <w:rPr>
          <w:rFonts w:ascii="Times New Roman" w:hAnsi="Times New Roman" w:cs="Times New Roman"/>
          <w:sz w:val="28"/>
          <w:szCs w:val="28"/>
          <w:lang w:val="kk-KZ"/>
        </w:rPr>
        <w:t xml:space="preserve"> қысқа мерзімді кедергілер кезінде жұмыс істемейді және іске асыру</w:t>
      </w:r>
      <w:r w:rsidR="00475537">
        <w:rPr>
          <w:rFonts w:ascii="Times New Roman" w:hAnsi="Times New Roman" w:cs="Times New Roman"/>
          <w:sz w:val="28"/>
          <w:szCs w:val="28"/>
          <w:lang w:val="kk-KZ"/>
        </w:rPr>
        <w:t>да қарапайым</w:t>
      </w:r>
      <w:r w:rsidR="000737B2" w:rsidRPr="000737B2">
        <w:rPr>
          <w:rFonts w:ascii="Times New Roman" w:hAnsi="Times New Roman" w:cs="Times New Roman"/>
          <w:sz w:val="28"/>
          <w:szCs w:val="28"/>
          <w:lang w:val="kk-KZ"/>
        </w:rPr>
        <w:t>.</w:t>
      </w:r>
    </w:p>
    <w:p w:rsidR="00475537" w:rsidRPr="00475537"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kk-KZ"/>
        </w:rPr>
      </w:pPr>
      <w:r w:rsidRPr="00D90757">
        <w:rPr>
          <w:rFonts w:ascii="Times New Roman" w:hAnsi="Times New Roman" w:cs="Times New Roman"/>
          <w:sz w:val="28"/>
          <w:szCs w:val="28"/>
          <w:lang w:val="kk-KZ"/>
        </w:rPr>
        <w:t xml:space="preserve">3. </w:t>
      </w:r>
      <w:r w:rsidR="00475537" w:rsidRPr="00475537">
        <w:rPr>
          <w:rFonts w:ascii="Times New Roman" w:hAnsi="Times New Roman" w:cs="Times New Roman"/>
          <w:sz w:val="28"/>
          <w:szCs w:val="28"/>
          <w:lang w:val="kk-KZ"/>
        </w:rPr>
        <w:t>Қоректендіруші жағынан қорғанысты құру кезінде геркондардың іске қосылу уақыты 0,3-2 мс және іске қосу и</w:t>
      </w:r>
      <w:r w:rsidR="00475537">
        <w:rPr>
          <w:rFonts w:ascii="Times New Roman" w:hAnsi="Times New Roman" w:cs="Times New Roman"/>
          <w:sz w:val="28"/>
          <w:szCs w:val="28"/>
          <w:lang w:val="kk-KZ"/>
        </w:rPr>
        <w:t>ндукцияларындағы айырмашылық 6%</w:t>
      </w:r>
      <w:r w:rsidR="00475537" w:rsidRPr="00475537">
        <w:rPr>
          <w:rFonts w:ascii="Times New Roman" w:hAnsi="Times New Roman" w:cs="Times New Roman"/>
          <w:sz w:val="28"/>
          <w:szCs w:val="28"/>
          <w:lang w:val="kk-KZ"/>
        </w:rPr>
        <w:t>- дан аспауы тиіс. Егер қабылдау</w:t>
      </w:r>
      <w:r w:rsidR="00475537">
        <w:rPr>
          <w:rFonts w:ascii="Times New Roman" w:hAnsi="Times New Roman" w:cs="Times New Roman"/>
          <w:sz w:val="28"/>
          <w:szCs w:val="28"/>
          <w:lang w:val="kk-KZ"/>
        </w:rPr>
        <w:t>шы</w:t>
      </w:r>
      <w:r w:rsidR="00475537" w:rsidRPr="00475537">
        <w:rPr>
          <w:rFonts w:ascii="Times New Roman" w:hAnsi="Times New Roman" w:cs="Times New Roman"/>
          <w:sz w:val="28"/>
          <w:szCs w:val="28"/>
          <w:lang w:val="kk-KZ"/>
        </w:rPr>
        <w:t xml:space="preserve"> қосалқы станциясының шиналарындағы қысқа тұйықталудың </w:t>
      </w:r>
      <w:r w:rsidR="00475537">
        <w:rPr>
          <w:rFonts w:ascii="Times New Roman" w:hAnsi="Times New Roman" w:cs="Times New Roman"/>
          <w:sz w:val="28"/>
          <w:szCs w:val="28"/>
          <w:lang w:val="kk-KZ"/>
        </w:rPr>
        <w:t xml:space="preserve">минималды </w:t>
      </w:r>
      <w:r w:rsidR="00475537" w:rsidRPr="00475537">
        <w:rPr>
          <w:rFonts w:ascii="Times New Roman" w:hAnsi="Times New Roman" w:cs="Times New Roman"/>
          <w:sz w:val="28"/>
          <w:szCs w:val="28"/>
          <w:lang w:val="kk-KZ"/>
        </w:rPr>
        <w:t xml:space="preserve">тогының номиналды жүктеме тогына </w:t>
      </w:r>
      <w:r w:rsidR="00475537">
        <w:rPr>
          <w:rFonts w:ascii="Times New Roman" w:hAnsi="Times New Roman" w:cs="Times New Roman"/>
          <w:sz w:val="28"/>
          <w:szCs w:val="28"/>
          <w:lang w:val="kk-KZ"/>
        </w:rPr>
        <w:t xml:space="preserve">еселігі </w:t>
      </w:r>
      <w:r w:rsidR="00475537" w:rsidRPr="00475537">
        <w:rPr>
          <w:rFonts w:ascii="Times New Roman" w:hAnsi="Times New Roman" w:cs="Times New Roman"/>
          <w:sz w:val="28"/>
          <w:szCs w:val="28"/>
          <w:lang w:val="kk-KZ"/>
        </w:rPr>
        <w:t xml:space="preserve">5,2-ден үлкен немесе оған тең болса, ал каскадты аймақтың шекарасындағы қысқа тұйықталудың максималды тогының </w:t>
      </w:r>
      <w:r w:rsidR="00475537">
        <w:rPr>
          <w:rFonts w:ascii="Times New Roman" w:hAnsi="Times New Roman" w:cs="Times New Roman"/>
          <w:sz w:val="28"/>
          <w:szCs w:val="28"/>
          <w:lang w:val="kk-KZ"/>
        </w:rPr>
        <w:t>еселігі</w:t>
      </w:r>
      <w:r w:rsidR="00475537" w:rsidRPr="00475537">
        <w:rPr>
          <w:rFonts w:ascii="Times New Roman" w:hAnsi="Times New Roman" w:cs="Times New Roman"/>
          <w:sz w:val="28"/>
          <w:szCs w:val="28"/>
          <w:lang w:val="kk-KZ"/>
        </w:rPr>
        <w:t xml:space="preserve"> біз алған теңсіздікті қанағаттандырса, бұл қорғаныс</w:t>
      </w:r>
      <w:r w:rsidR="00475537">
        <w:rPr>
          <w:rFonts w:ascii="Times New Roman" w:hAnsi="Times New Roman" w:cs="Times New Roman"/>
          <w:sz w:val="28"/>
          <w:szCs w:val="28"/>
          <w:lang w:val="kk-KZ"/>
        </w:rPr>
        <w:t>тар</w:t>
      </w:r>
      <w:r w:rsidR="00475537" w:rsidRPr="00475537">
        <w:rPr>
          <w:rFonts w:ascii="Times New Roman" w:hAnsi="Times New Roman" w:cs="Times New Roman"/>
          <w:sz w:val="28"/>
          <w:szCs w:val="28"/>
          <w:lang w:val="kk-KZ"/>
        </w:rPr>
        <w:t xml:space="preserve"> қолданылуы мүмкін. Егер жүктеменің </w:t>
      </w:r>
      <w:r w:rsidR="00D90757">
        <w:rPr>
          <w:rFonts w:ascii="Times New Roman" w:hAnsi="Times New Roman" w:cs="Times New Roman"/>
          <w:sz w:val="28"/>
          <w:szCs w:val="28"/>
          <w:lang w:val="kk-KZ"/>
        </w:rPr>
        <w:t xml:space="preserve">минималды </w:t>
      </w:r>
      <w:r w:rsidR="00475537" w:rsidRPr="00475537">
        <w:rPr>
          <w:rFonts w:ascii="Times New Roman" w:hAnsi="Times New Roman" w:cs="Times New Roman"/>
          <w:sz w:val="28"/>
          <w:szCs w:val="28"/>
          <w:lang w:val="kk-KZ"/>
        </w:rPr>
        <w:t>тогының амплитудасы 60 А</w:t>
      </w:r>
      <w:r w:rsidR="00D90757">
        <w:rPr>
          <w:rFonts w:ascii="Times New Roman" w:hAnsi="Times New Roman" w:cs="Times New Roman"/>
          <w:sz w:val="28"/>
          <w:szCs w:val="28"/>
          <w:lang w:val="kk-KZ"/>
        </w:rPr>
        <w:t>-</w:t>
      </w:r>
      <w:r w:rsidR="00475537" w:rsidRPr="00475537">
        <w:rPr>
          <w:rFonts w:ascii="Times New Roman" w:hAnsi="Times New Roman" w:cs="Times New Roman"/>
          <w:sz w:val="28"/>
          <w:szCs w:val="28"/>
          <w:lang w:val="kk-KZ"/>
        </w:rPr>
        <w:t>дан</w:t>
      </w:r>
      <w:r w:rsidR="00D90757">
        <w:rPr>
          <w:rFonts w:ascii="Times New Roman" w:hAnsi="Times New Roman" w:cs="Times New Roman"/>
          <w:sz w:val="28"/>
          <w:szCs w:val="28"/>
          <w:lang w:val="kk-KZ"/>
        </w:rPr>
        <w:t xml:space="preserve"> аспаса</w:t>
      </w:r>
      <w:r w:rsidR="00475537" w:rsidRPr="00475537">
        <w:rPr>
          <w:rFonts w:ascii="Times New Roman" w:hAnsi="Times New Roman" w:cs="Times New Roman"/>
          <w:sz w:val="28"/>
          <w:szCs w:val="28"/>
          <w:lang w:val="kk-KZ"/>
        </w:rPr>
        <w:t>,</w:t>
      </w:r>
      <w:r w:rsidR="00D90757">
        <w:rPr>
          <w:rFonts w:ascii="Times New Roman" w:hAnsi="Times New Roman" w:cs="Times New Roman"/>
          <w:sz w:val="28"/>
          <w:szCs w:val="28"/>
          <w:lang w:val="kk-KZ"/>
        </w:rPr>
        <w:t xml:space="preserve"> </w:t>
      </w:r>
      <w:r w:rsidR="00475537" w:rsidRPr="00475537">
        <w:rPr>
          <w:rFonts w:ascii="Times New Roman" w:hAnsi="Times New Roman" w:cs="Times New Roman"/>
          <w:sz w:val="28"/>
          <w:szCs w:val="28"/>
          <w:lang w:val="kk-KZ"/>
        </w:rPr>
        <w:t xml:space="preserve"> </w:t>
      </w:r>
      <w:r w:rsidR="00D90757">
        <w:rPr>
          <w:rFonts w:ascii="Times New Roman" w:hAnsi="Times New Roman" w:cs="Times New Roman"/>
          <w:sz w:val="28"/>
          <w:szCs w:val="28"/>
          <w:lang w:val="kk-KZ"/>
        </w:rPr>
        <w:t xml:space="preserve">онда </w:t>
      </w:r>
      <w:r w:rsidR="00D90757" w:rsidRPr="00475537">
        <w:rPr>
          <w:rFonts w:ascii="Times New Roman" w:hAnsi="Times New Roman" w:cs="Times New Roman"/>
          <w:sz w:val="28"/>
          <w:szCs w:val="28"/>
          <w:lang w:val="kk-KZ"/>
        </w:rPr>
        <w:t>қабылдау</w:t>
      </w:r>
      <w:r w:rsidR="00D90757">
        <w:rPr>
          <w:rFonts w:ascii="Times New Roman" w:hAnsi="Times New Roman" w:cs="Times New Roman"/>
          <w:sz w:val="28"/>
          <w:szCs w:val="28"/>
          <w:lang w:val="kk-KZ"/>
        </w:rPr>
        <w:t>шы жағынан қорғаныстар</w:t>
      </w:r>
      <w:r w:rsidR="00D90757" w:rsidRPr="00475537">
        <w:rPr>
          <w:rFonts w:ascii="Times New Roman" w:hAnsi="Times New Roman" w:cs="Times New Roman"/>
          <w:sz w:val="28"/>
          <w:szCs w:val="28"/>
          <w:lang w:val="kk-KZ"/>
        </w:rPr>
        <w:t xml:space="preserve"> 35 кВ </w:t>
      </w:r>
      <w:r w:rsidR="00D90757">
        <w:rPr>
          <w:rFonts w:ascii="Times New Roman" w:hAnsi="Times New Roman" w:cs="Times New Roman"/>
          <w:sz w:val="28"/>
          <w:szCs w:val="28"/>
          <w:lang w:val="kk-KZ"/>
        </w:rPr>
        <w:t>линияларда</w:t>
      </w:r>
      <w:r w:rsidR="00D90757" w:rsidRPr="00475537">
        <w:rPr>
          <w:rFonts w:ascii="Times New Roman" w:hAnsi="Times New Roman" w:cs="Times New Roman"/>
          <w:sz w:val="28"/>
          <w:szCs w:val="28"/>
          <w:lang w:val="kk-KZ"/>
        </w:rPr>
        <w:t xml:space="preserve"> қолданылуы мүмкін</w:t>
      </w:r>
      <w:r w:rsidR="00D90757">
        <w:rPr>
          <w:rFonts w:ascii="Times New Roman" w:hAnsi="Times New Roman" w:cs="Times New Roman"/>
          <w:sz w:val="28"/>
          <w:szCs w:val="28"/>
          <w:lang w:val="kk-KZ"/>
        </w:rPr>
        <w:t xml:space="preserve">, </w:t>
      </w:r>
      <w:r w:rsidR="00D90757" w:rsidRPr="00475537">
        <w:rPr>
          <w:rFonts w:ascii="Times New Roman" w:hAnsi="Times New Roman" w:cs="Times New Roman"/>
          <w:sz w:val="28"/>
          <w:szCs w:val="28"/>
          <w:lang w:val="kk-KZ"/>
        </w:rPr>
        <w:t xml:space="preserve"> </w:t>
      </w:r>
      <w:r w:rsidR="00475537" w:rsidRPr="00475537">
        <w:rPr>
          <w:rFonts w:ascii="Times New Roman" w:hAnsi="Times New Roman" w:cs="Times New Roman"/>
          <w:sz w:val="28"/>
          <w:szCs w:val="28"/>
          <w:lang w:val="kk-KZ"/>
        </w:rPr>
        <w:t xml:space="preserve">ал </w:t>
      </w:r>
      <w:r w:rsidR="00D90757" w:rsidRPr="00475537">
        <w:rPr>
          <w:rFonts w:ascii="Times New Roman" w:hAnsi="Times New Roman" w:cs="Times New Roman"/>
          <w:sz w:val="28"/>
          <w:szCs w:val="28"/>
          <w:lang w:val="kk-KZ"/>
        </w:rPr>
        <w:t>егер 30 А-дан асса</w:t>
      </w:r>
      <w:r w:rsidR="00D90757">
        <w:rPr>
          <w:rFonts w:ascii="Times New Roman" w:hAnsi="Times New Roman" w:cs="Times New Roman"/>
          <w:sz w:val="28"/>
          <w:szCs w:val="28"/>
          <w:lang w:val="kk-KZ"/>
        </w:rPr>
        <w:t xml:space="preserve"> – </w:t>
      </w:r>
      <w:r w:rsidR="00475537" w:rsidRPr="00475537">
        <w:rPr>
          <w:rFonts w:ascii="Times New Roman" w:hAnsi="Times New Roman" w:cs="Times New Roman"/>
          <w:sz w:val="28"/>
          <w:szCs w:val="28"/>
          <w:lang w:val="kk-KZ"/>
        </w:rPr>
        <w:t xml:space="preserve">10 кВ </w:t>
      </w:r>
      <w:r w:rsidR="00D90757">
        <w:rPr>
          <w:rFonts w:ascii="Times New Roman" w:hAnsi="Times New Roman" w:cs="Times New Roman"/>
          <w:sz w:val="28"/>
          <w:szCs w:val="28"/>
          <w:lang w:val="kk-KZ"/>
        </w:rPr>
        <w:t>линияларда</w:t>
      </w:r>
      <w:r w:rsidR="00475537" w:rsidRPr="00475537">
        <w:rPr>
          <w:rFonts w:ascii="Times New Roman" w:hAnsi="Times New Roman" w:cs="Times New Roman"/>
          <w:sz w:val="28"/>
          <w:szCs w:val="28"/>
          <w:lang w:val="kk-KZ"/>
        </w:rPr>
        <w:t>. Олардың каскадты әсер ету аймақтарының шамасы әзірленген формула бойынша айқындалады.</w:t>
      </w:r>
    </w:p>
    <w:p w:rsidR="00D90757" w:rsidRPr="00D90757" w:rsidRDefault="00E60418" w:rsidP="00E60418">
      <w:pPr>
        <w:autoSpaceDE w:val="0"/>
        <w:autoSpaceDN w:val="0"/>
        <w:adjustRightInd w:val="0"/>
        <w:spacing w:after="0" w:line="240" w:lineRule="auto"/>
        <w:ind w:firstLine="709"/>
        <w:jc w:val="both"/>
        <w:rPr>
          <w:rFonts w:ascii="Times New Roman" w:hAnsi="Times New Roman" w:cs="Times New Roman"/>
          <w:sz w:val="28"/>
          <w:szCs w:val="28"/>
          <w:lang w:val="kk-KZ"/>
        </w:rPr>
      </w:pPr>
      <w:r w:rsidRPr="00D90757">
        <w:rPr>
          <w:rFonts w:ascii="Times New Roman" w:hAnsi="Times New Roman" w:cs="Times New Roman"/>
          <w:sz w:val="28"/>
          <w:szCs w:val="28"/>
          <w:lang w:val="kk-KZ"/>
        </w:rPr>
        <w:t xml:space="preserve">4. </w:t>
      </w:r>
      <w:r w:rsidR="00D90757" w:rsidRPr="00D90757">
        <w:rPr>
          <w:rFonts w:ascii="Times New Roman" w:hAnsi="Times New Roman" w:cs="Times New Roman"/>
          <w:sz w:val="28"/>
          <w:szCs w:val="28"/>
          <w:lang w:val="kk-KZ"/>
        </w:rPr>
        <w:t>Ұсынылған қорғау құрылғыларының параметрлерін есептеудің әзірленген әдістемелері геркондар іске қосылатын ЭҚ шиналарындағы токтарды анықтауға және мыналарды</w:t>
      </w:r>
      <w:r w:rsidR="00D90757">
        <w:rPr>
          <w:rFonts w:ascii="Times New Roman" w:hAnsi="Times New Roman" w:cs="Times New Roman"/>
          <w:sz w:val="28"/>
          <w:szCs w:val="28"/>
          <w:lang w:val="kk-KZ"/>
        </w:rPr>
        <w:t xml:space="preserve"> ескеруге</w:t>
      </w:r>
      <w:r w:rsidR="00D90757" w:rsidRPr="00D90757">
        <w:rPr>
          <w:rFonts w:ascii="Times New Roman" w:hAnsi="Times New Roman" w:cs="Times New Roman"/>
          <w:sz w:val="28"/>
          <w:szCs w:val="28"/>
          <w:lang w:val="kk-KZ"/>
        </w:rPr>
        <w:t xml:space="preserve"> мүмкіндік береді: бір фазаға жақын орнатылған басқару орамдары бар геркондардың бір-біріне өзара әсерін; тіректегі </w:t>
      </w:r>
      <w:r w:rsidR="00D90757">
        <w:rPr>
          <w:rFonts w:ascii="Times New Roman" w:hAnsi="Times New Roman" w:cs="Times New Roman"/>
          <w:sz w:val="28"/>
          <w:szCs w:val="28"/>
          <w:lang w:val="kk-KZ"/>
        </w:rPr>
        <w:t>линиялар</w:t>
      </w:r>
      <w:r w:rsidR="00D90757" w:rsidRPr="00D90757">
        <w:rPr>
          <w:rFonts w:ascii="Times New Roman" w:hAnsi="Times New Roman" w:cs="Times New Roman"/>
          <w:sz w:val="28"/>
          <w:szCs w:val="28"/>
          <w:lang w:val="kk-KZ"/>
        </w:rPr>
        <w:t xml:space="preserve"> сымдарының орналасу конфигурациясын; Био-Савар-Лаплас Заңын пайдалану кезіндегі есептеулердің қателіктерін; екі </w:t>
      </w:r>
      <w:r w:rsidR="00D90757">
        <w:rPr>
          <w:rFonts w:ascii="Times New Roman" w:hAnsi="Times New Roman" w:cs="Times New Roman"/>
          <w:sz w:val="28"/>
          <w:szCs w:val="28"/>
          <w:lang w:val="kk-KZ"/>
        </w:rPr>
        <w:t xml:space="preserve">линияның </w:t>
      </w:r>
      <w:r w:rsidR="00D90757" w:rsidRPr="00D90757">
        <w:rPr>
          <w:rFonts w:ascii="Times New Roman" w:hAnsi="Times New Roman" w:cs="Times New Roman"/>
          <w:sz w:val="28"/>
          <w:szCs w:val="28"/>
          <w:lang w:val="kk-KZ"/>
        </w:rPr>
        <w:t>фазаларындағы токтармен құрылған магнит өрістерінің геркон</w:t>
      </w:r>
      <w:r w:rsidR="00D90757">
        <w:rPr>
          <w:rFonts w:ascii="Times New Roman" w:hAnsi="Times New Roman" w:cs="Times New Roman"/>
          <w:sz w:val="28"/>
          <w:szCs w:val="28"/>
          <w:lang w:val="kk-KZ"/>
        </w:rPr>
        <w:t>ға әсерін</w:t>
      </w:r>
      <w:r w:rsidR="00D90757" w:rsidRPr="00D90757">
        <w:rPr>
          <w:rFonts w:ascii="Times New Roman" w:hAnsi="Times New Roman" w:cs="Times New Roman"/>
          <w:sz w:val="28"/>
          <w:szCs w:val="28"/>
          <w:lang w:val="kk-KZ"/>
        </w:rPr>
        <w:t>.</w:t>
      </w:r>
    </w:p>
    <w:p w:rsidR="00D90757" w:rsidRPr="00D90757" w:rsidRDefault="00E60418" w:rsidP="00FA0298">
      <w:pPr>
        <w:autoSpaceDE w:val="0"/>
        <w:autoSpaceDN w:val="0"/>
        <w:adjustRightInd w:val="0"/>
        <w:spacing w:after="0" w:line="240" w:lineRule="auto"/>
        <w:ind w:firstLine="709"/>
        <w:jc w:val="both"/>
        <w:rPr>
          <w:rFonts w:ascii="Times New Roman" w:hAnsi="Times New Roman" w:cs="Times New Roman"/>
          <w:sz w:val="28"/>
          <w:szCs w:val="24"/>
          <w:lang w:val="kk-KZ"/>
        </w:rPr>
      </w:pPr>
      <w:r w:rsidRPr="00D90757">
        <w:rPr>
          <w:rFonts w:ascii="Times New Roman" w:hAnsi="Times New Roman" w:cs="Times New Roman"/>
          <w:sz w:val="28"/>
          <w:szCs w:val="28"/>
          <w:lang w:val="kk-KZ"/>
        </w:rPr>
        <w:t xml:space="preserve">5. </w:t>
      </w:r>
      <w:r w:rsidR="00D90757" w:rsidRPr="00D90757">
        <w:rPr>
          <w:rFonts w:ascii="Times New Roman" w:hAnsi="Times New Roman" w:cs="Times New Roman"/>
          <w:sz w:val="28"/>
          <w:szCs w:val="24"/>
          <w:lang w:val="kk-KZ"/>
        </w:rPr>
        <w:t xml:space="preserve">Айнымалы токтың оң (теріс) жартылай толқынына герконның іске қосылуын қамтамасыз етудің әзірленген </w:t>
      </w:r>
      <w:r w:rsidR="00D90757">
        <w:rPr>
          <w:rFonts w:ascii="Times New Roman" w:hAnsi="Times New Roman" w:cs="Times New Roman"/>
          <w:sz w:val="28"/>
          <w:szCs w:val="24"/>
          <w:lang w:val="kk-KZ"/>
        </w:rPr>
        <w:t>әдісі</w:t>
      </w:r>
      <w:r w:rsidR="00D90757" w:rsidRPr="00D90757">
        <w:rPr>
          <w:rFonts w:ascii="Times New Roman" w:hAnsi="Times New Roman" w:cs="Times New Roman"/>
          <w:sz w:val="28"/>
          <w:szCs w:val="24"/>
          <w:lang w:val="kk-KZ"/>
        </w:rPr>
        <w:t xml:space="preserve"> теріс (оң) қосымша магнит ағынын жасау есебінен қабылдау</w:t>
      </w:r>
      <w:r w:rsidR="00D90757">
        <w:rPr>
          <w:rFonts w:ascii="Times New Roman" w:hAnsi="Times New Roman" w:cs="Times New Roman"/>
          <w:sz w:val="28"/>
          <w:szCs w:val="24"/>
          <w:lang w:val="kk-KZ"/>
        </w:rPr>
        <w:t>шы</w:t>
      </w:r>
      <w:r w:rsidR="00D90757" w:rsidRPr="00D90757">
        <w:rPr>
          <w:rFonts w:ascii="Times New Roman" w:hAnsi="Times New Roman" w:cs="Times New Roman"/>
          <w:sz w:val="28"/>
          <w:szCs w:val="24"/>
          <w:lang w:val="kk-KZ"/>
        </w:rPr>
        <w:t xml:space="preserve"> жағынан қорғаныстың сезімталдығын арттыруға мүмкіндік береді, оның әсерінен екінші геркон бірінші</w:t>
      </w:r>
      <w:r w:rsidR="00D90757">
        <w:rPr>
          <w:rFonts w:ascii="Times New Roman" w:hAnsi="Times New Roman" w:cs="Times New Roman"/>
          <w:sz w:val="28"/>
          <w:szCs w:val="24"/>
          <w:lang w:val="kk-KZ"/>
        </w:rPr>
        <w:t xml:space="preserve"> герконның</w:t>
      </w:r>
      <w:r w:rsidR="00D90757" w:rsidRPr="00D90757">
        <w:rPr>
          <w:rFonts w:ascii="Times New Roman" w:hAnsi="Times New Roman" w:cs="Times New Roman"/>
          <w:sz w:val="28"/>
          <w:szCs w:val="24"/>
          <w:lang w:val="kk-KZ"/>
        </w:rPr>
        <w:t xml:space="preserve"> шығу тізбегін үзеді.</w:t>
      </w:r>
    </w:p>
    <w:p w:rsidR="00FA0298" w:rsidRPr="00D90757" w:rsidRDefault="00FA0298" w:rsidP="008A69CC">
      <w:pPr>
        <w:spacing w:after="0" w:line="240" w:lineRule="auto"/>
        <w:ind w:firstLine="709"/>
        <w:jc w:val="both"/>
        <w:rPr>
          <w:lang w:val="kk-KZ"/>
        </w:rPr>
      </w:pPr>
    </w:p>
    <w:sectPr w:rsidR="00FA0298" w:rsidRPr="00D90757" w:rsidSect="0033168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130C"/>
    <w:multiLevelType w:val="hybridMultilevel"/>
    <w:tmpl w:val="EF2636CC"/>
    <w:lvl w:ilvl="0" w:tplc="CFEAEF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C220455"/>
    <w:multiLevelType w:val="hybridMultilevel"/>
    <w:tmpl w:val="E28A6D30"/>
    <w:lvl w:ilvl="0" w:tplc="9656FD32">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FFB68F5"/>
    <w:multiLevelType w:val="hybridMultilevel"/>
    <w:tmpl w:val="9064C190"/>
    <w:lvl w:ilvl="0" w:tplc="9656FD32">
      <w:start w:val="1"/>
      <w:numFmt w:val="bullet"/>
      <w:lvlText w:val="–"/>
      <w:lvlJc w:val="left"/>
      <w:pPr>
        <w:tabs>
          <w:tab w:val="num" w:pos="2286"/>
        </w:tabs>
        <w:ind w:firstLine="709"/>
      </w:pPr>
      <w:rPr>
        <w:rFonts w:ascii="Times New Roman" w:hAnsi="Times New Roman" w:cs="Times New Roman" w:hint="default"/>
        <w:b w:val="0"/>
      </w:rPr>
    </w:lvl>
    <w:lvl w:ilvl="1" w:tplc="FFFFFFFF" w:tentative="1">
      <w:start w:val="1"/>
      <w:numFmt w:val="bullet"/>
      <w:lvlText w:val="o"/>
      <w:lvlJc w:val="left"/>
      <w:pPr>
        <w:tabs>
          <w:tab w:val="num" w:pos="1441"/>
        </w:tabs>
        <w:ind w:left="1441" w:hanging="360"/>
      </w:pPr>
      <w:rPr>
        <w:rFonts w:ascii="Courier New" w:hAnsi="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3">
    <w:nsid w:val="6D89692A"/>
    <w:multiLevelType w:val="hybridMultilevel"/>
    <w:tmpl w:val="8AC630DC"/>
    <w:lvl w:ilvl="0" w:tplc="1F00C24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CFC180F"/>
    <w:multiLevelType w:val="hybridMultilevel"/>
    <w:tmpl w:val="5E4261F4"/>
    <w:lvl w:ilvl="0" w:tplc="9656FD32">
      <w:start w:val="1"/>
      <w:numFmt w:val="bullet"/>
      <w:lvlText w:val="–"/>
      <w:lvlJc w:val="left"/>
      <w:pPr>
        <w:ind w:left="1069" w:hanging="360"/>
      </w:pPr>
      <w:rPr>
        <w:rFonts w:ascii="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drawingGridHorizontalSpacing w:val="110"/>
  <w:displayHorizontalDrawingGridEvery w:val="2"/>
  <w:characterSpacingControl w:val="doNotCompress"/>
  <w:compat>
    <w:useFELayout/>
  </w:compat>
  <w:rsids>
    <w:rsidRoot w:val="005C14CC"/>
    <w:rsid w:val="00040794"/>
    <w:rsid w:val="00043E59"/>
    <w:rsid w:val="000451D9"/>
    <w:rsid w:val="00054328"/>
    <w:rsid w:val="000627A1"/>
    <w:rsid w:val="0007366D"/>
    <w:rsid w:val="000737B2"/>
    <w:rsid w:val="00086D10"/>
    <w:rsid w:val="000973F3"/>
    <w:rsid w:val="000A4916"/>
    <w:rsid w:val="000A660C"/>
    <w:rsid w:val="000A6E8E"/>
    <w:rsid w:val="000A73EF"/>
    <w:rsid w:val="000B3DC8"/>
    <w:rsid w:val="000C23BD"/>
    <w:rsid w:val="000C70DE"/>
    <w:rsid w:val="000D25BA"/>
    <w:rsid w:val="00103583"/>
    <w:rsid w:val="00110429"/>
    <w:rsid w:val="0011138B"/>
    <w:rsid w:val="001121C7"/>
    <w:rsid w:val="0011470F"/>
    <w:rsid w:val="0012199D"/>
    <w:rsid w:val="00124DCF"/>
    <w:rsid w:val="001400DC"/>
    <w:rsid w:val="00154575"/>
    <w:rsid w:val="00180F82"/>
    <w:rsid w:val="00191159"/>
    <w:rsid w:val="001951AC"/>
    <w:rsid w:val="001A2EA7"/>
    <w:rsid w:val="001A430C"/>
    <w:rsid w:val="001A7863"/>
    <w:rsid w:val="001B2E04"/>
    <w:rsid w:val="001B4A3F"/>
    <w:rsid w:val="001B5677"/>
    <w:rsid w:val="001C31A4"/>
    <w:rsid w:val="001D34D5"/>
    <w:rsid w:val="00201017"/>
    <w:rsid w:val="002029DA"/>
    <w:rsid w:val="0021005C"/>
    <w:rsid w:val="0021529E"/>
    <w:rsid w:val="00215F6D"/>
    <w:rsid w:val="0022046B"/>
    <w:rsid w:val="002218B8"/>
    <w:rsid w:val="00222815"/>
    <w:rsid w:val="00236D0E"/>
    <w:rsid w:val="00245BE9"/>
    <w:rsid w:val="00253645"/>
    <w:rsid w:val="0026091D"/>
    <w:rsid w:val="00263E7F"/>
    <w:rsid w:val="00277DCC"/>
    <w:rsid w:val="00291CBB"/>
    <w:rsid w:val="002A4851"/>
    <w:rsid w:val="002A594D"/>
    <w:rsid w:val="002B5469"/>
    <w:rsid w:val="002B680D"/>
    <w:rsid w:val="002C2489"/>
    <w:rsid w:val="002C2BC0"/>
    <w:rsid w:val="002C6ECC"/>
    <w:rsid w:val="002E252A"/>
    <w:rsid w:val="002E345E"/>
    <w:rsid w:val="002E4591"/>
    <w:rsid w:val="00301BA4"/>
    <w:rsid w:val="0030688E"/>
    <w:rsid w:val="00307155"/>
    <w:rsid w:val="00315025"/>
    <w:rsid w:val="003206D0"/>
    <w:rsid w:val="00320A10"/>
    <w:rsid w:val="00331688"/>
    <w:rsid w:val="00332685"/>
    <w:rsid w:val="003425A5"/>
    <w:rsid w:val="0034602F"/>
    <w:rsid w:val="0034615C"/>
    <w:rsid w:val="0036183E"/>
    <w:rsid w:val="00365D44"/>
    <w:rsid w:val="0036792C"/>
    <w:rsid w:val="00384589"/>
    <w:rsid w:val="00397CCA"/>
    <w:rsid w:val="003B1A33"/>
    <w:rsid w:val="003B3884"/>
    <w:rsid w:val="003B7B78"/>
    <w:rsid w:val="003C5676"/>
    <w:rsid w:val="003D1811"/>
    <w:rsid w:val="003D2148"/>
    <w:rsid w:val="003F0C56"/>
    <w:rsid w:val="003F1B9C"/>
    <w:rsid w:val="003F7B8F"/>
    <w:rsid w:val="004024BC"/>
    <w:rsid w:val="00403ECF"/>
    <w:rsid w:val="0040706B"/>
    <w:rsid w:val="00407A0F"/>
    <w:rsid w:val="00413C99"/>
    <w:rsid w:val="004173C8"/>
    <w:rsid w:val="004270FE"/>
    <w:rsid w:val="00434A39"/>
    <w:rsid w:val="00435254"/>
    <w:rsid w:val="004411AB"/>
    <w:rsid w:val="004479EB"/>
    <w:rsid w:val="00470DDC"/>
    <w:rsid w:val="00470F80"/>
    <w:rsid w:val="004740FD"/>
    <w:rsid w:val="00475537"/>
    <w:rsid w:val="00475D33"/>
    <w:rsid w:val="00482E1C"/>
    <w:rsid w:val="004911CA"/>
    <w:rsid w:val="00491ABC"/>
    <w:rsid w:val="00491BA2"/>
    <w:rsid w:val="004B5D5F"/>
    <w:rsid w:val="004B75BB"/>
    <w:rsid w:val="004C5BB0"/>
    <w:rsid w:val="004D4E0A"/>
    <w:rsid w:val="004F0EC7"/>
    <w:rsid w:val="004F4D35"/>
    <w:rsid w:val="00500426"/>
    <w:rsid w:val="00505F16"/>
    <w:rsid w:val="00511F9E"/>
    <w:rsid w:val="005138C8"/>
    <w:rsid w:val="0052123B"/>
    <w:rsid w:val="00542D6D"/>
    <w:rsid w:val="00555116"/>
    <w:rsid w:val="0055617E"/>
    <w:rsid w:val="00566AFA"/>
    <w:rsid w:val="0056770B"/>
    <w:rsid w:val="005939B3"/>
    <w:rsid w:val="005B3BA9"/>
    <w:rsid w:val="005C14CC"/>
    <w:rsid w:val="005C5911"/>
    <w:rsid w:val="005C6171"/>
    <w:rsid w:val="005E452F"/>
    <w:rsid w:val="005E776C"/>
    <w:rsid w:val="00601AA3"/>
    <w:rsid w:val="0061790D"/>
    <w:rsid w:val="006205D7"/>
    <w:rsid w:val="0062532E"/>
    <w:rsid w:val="00637C41"/>
    <w:rsid w:val="006471CF"/>
    <w:rsid w:val="00651E25"/>
    <w:rsid w:val="006607D3"/>
    <w:rsid w:val="00662C23"/>
    <w:rsid w:val="006663B6"/>
    <w:rsid w:val="00675EE0"/>
    <w:rsid w:val="00682B68"/>
    <w:rsid w:val="0069070A"/>
    <w:rsid w:val="00696702"/>
    <w:rsid w:val="006A41EA"/>
    <w:rsid w:val="006A437F"/>
    <w:rsid w:val="006A6285"/>
    <w:rsid w:val="006B637C"/>
    <w:rsid w:val="006D7590"/>
    <w:rsid w:val="006E3755"/>
    <w:rsid w:val="006E71A1"/>
    <w:rsid w:val="006F03D5"/>
    <w:rsid w:val="00701685"/>
    <w:rsid w:val="00701A94"/>
    <w:rsid w:val="0070790D"/>
    <w:rsid w:val="007128DA"/>
    <w:rsid w:val="00715C35"/>
    <w:rsid w:val="0073593B"/>
    <w:rsid w:val="0073734E"/>
    <w:rsid w:val="007414F7"/>
    <w:rsid w:val="007419A1"/>
    <w:rsid w:val="00744709"/>
    <w:rsid w:val="00751153"/>
    <w:rsid w:val="00752F43"/>
    <w:rsid w:val="00756C4D"/>
    <w:rsid w:val="00765557"/>
    <w:rsid w:val="00771C2E"/>
    <w:rsid w:val="00773574"/>
    <w:rsid w:val="00773B32"/>
    <w:rsid w:val="0079172C"/>
    <w:rsid w:val="00791805"/>
    <w:rsid w:val="007A3170"/>
    <w:rsid w:val="007B5107"/>
    <w:rsid w:val="007C7E26"/>
    <w:rsid w:val="007E3391"/>
    <w:rsid w:val="007E482D"/>
    <w:rsid w:val="007F1A3E"/>
    <w:rsid w:val="007F2AC4"/>
    <w:rsid w:val="007F3807"/>
    <w:rsid w:val="008049DB"/>
    <w:rsid w:val="00810610"/>
    <w:rsid w:val="00822C55"/>
    <w:rsid w:val="00843610"/>
    <w:rsid w:val="0084625F"/>
    <w:rsid w:val="00847155"/>
    <w:rsid w:val="00847562"/>
    <w:rsid w:val="00851058"/>
    <w:rsid w:val="00853E48"/>
    <w:rsid w:val="00863B58"/>
    <w:rsid w:val="00863C8D"/>
    <w:rsid w:val="0087699D"/>
    <w:rsid w:val="008777F8"/>
    <w:rsid w:val="00894B71"/>
    <w:rsid w:val="008A69CC"/>
    <w:rsid w:val="008B50EB"/>
    <w:rsid w:val="008B6C90"/>
    <w:rsid w:val="008C17AA"/>
    <w:rsid w:val="008C7DCD"/>
    <w:rsid w:val="008D5FBA"/>
    <w:rsid w:val="008F2CA5"/>
    <w:rsid w:val="00910016"/>
    <w:rsid w:val="0091050E"/>
    <w:rsid w:val="00917D23"/>
    <w:rsid w:val="00927D9E"/>
    <w:rsid w:val="0094515A"/>
    <w:rsid w:val="00957750"/>
    <w:rsid w:val="0096313F"/>
    <w:rsid w:val="0096341C"/>
    <w:rsid w:val="009735EB"/>
    <w:rsid w:val="00991C03"/>
    <w:rsid w:val="009A0217"/>
    <w:rsid w:val="009B3B6A"/>
    <w:rsid w:val="009E3118"/>
    <w:rsid w:val="00A0038E"/>
    <w:rsid w:val="00A05F5E"/>
    <w:rsid w:val="00A16BCE"/>
    <w:rsid w:val="00A23D86"/>
    <w:rsid w:val="00A30818"/>
    <w:rsid w:val="00A33F68"/>
    <w:rsid w:val="00A45A11"/>
    <w:rsid w:val="00A767ED"/>
    <w:rsid w:val="00A7725E"/>
    <w:rsid w:val="00A8105C"/>
    <w:rsid w:val="00A83B18"/>
    <w:rsid w:val="00A8747E"/>
    <w:rsid w:val="00A87631"/>
    <w:rsid w:val="00A9014B"/>
    <w:rsid w:val="00AA6FB2"/>
    <w:rsid w:val="00AC224F"/>
    <w:rsid w:val="00AC3990"/>
    <w:rsid w:val="00AC56CD"/>
    <w:rsid w:val="00AD6F02"/>
    <w:rsid w:val="00AD76B9"/>
    <w:rsid w:val="00AE030E"/>
    <w:rsid w:val="00AE18F9"/>
    <w:rsid w:val="00AE36FA"/>
    <w:rsid w:val="00AE3C37"/>
    <w:rsid w:val="00AE7441"/>
    <w:rsid w:val="00B012F7"/>
    <w:rsid w:val="00B36339"/>
    <w:rsid w:val="00B37229"/>
    <w:rsid w:val="00B4603F"/>
    <w:rsid w:val="00B74F25"/>
    <w:rsid w:val="00B801D1"/>
    <w:rsid w:val="00B8471C"/>
    <w:rsid w:val="00B969A5"/>
    <w:rsid w:val="00B97608"/>
    <w:rsid w:val="00B97672"/>
    <w:rsid w:val="00BA3664"/>
    <w:rsid w:val="00BA5CF8"/>
    <w:rsid w:val="00BD4966"/>
    <w:rsid w:val="00BD51B4"/>
    <w:rsid w:val="00BD6515"/>
    <w:rsid w:val="00BD6D3C"/>
    <w:rsid w:val="00BE0466"/>
    <w:rsid w:val="00BE0754"/>
    <w:rsid w:val="00BE26C3"/>
    <w:rsid w:val="00BE3A83"/>
    <w:rsid w:val="00BF413E"/>
    <w:rsid w:val="00BF56A4"/>
    <w:rsid w:val="00BF6CC1"/>
    <w:rsid w:val="00C01A2D"/>
    <w:rsid w:val="00C10054"/>
    <w:rsid w:val="00C11918"/>
    <w:rsid w:val="00C12B2C"/>
    <w:rsid w:val="00C20A03"/>
    <w:rsid w:val="00C2460B"/>
    <w:rsid w:val="00C309A1"/>
    <w:rsid w:val="00C47A64"/>
    <w:rsid w:val="00C63C50"/>
    <w:rsid w:val="00C710FF"/>
    <w:rsid w:val="00C96762"/>
    <w:rsid w:val="00C979B3"/>
    <w:rsid w:val="00CA472F"/>
    <w:rsid w:val="00CB16F0"/>
    <w:rsid w:val="00CB31B1"/>
    <w:rsid w:val="00CC5699"/>
    <w:rsid w:val="00CD48A9"/>
    <w:rsid w:val="00CD7877"/>
    <w:rsid w:val="00CF143E"/>
    <w:rsid w:val="00CF2FE0"/>
    <w:rsid w:val="00CF69F5"/>
    <w:rsid w:val="00D02D8F"/>
    <w:rsid w:val="00D100E6"/>
    <w:rsid w:val="00D46CB2"/>
    <w:rsid w:val="00D56534"/>
    <w:rsid w:val="00D655B1"/>
    <w:rsid w:val="00D70CD7"/>
    <w:rsid w:val="00D7504C"/>
    <w:rsid w:val="00D90757"/>
    <w:rsid w:val="00D929D9"/>
    <w:rsid w:val="00D93225"/>
    <w:rsid w:val="00D9637A"/>
    <w:rsid w:val="00DB29B3"/>
    <w:rsid w:val="00DB5825"/>
    <w:rsid w:val="00DC6476"/>
    <w:rsid w:val="00DD0563"/>
    <w:rsid w:val="00DD33EB"/>
    <w:rsid w:val="00DE1430"/>
    <w:rsid w:val="00DF37D6"/>
    <w:rsid w:val="00DF63AD"/>
    <w:rsid w:val="00E0255D"/>
    <w:rsid w:val="00E02D1A"/>
    <w:rsid w:val="00E0527C"/>
    <w:rsid w:val="00E11444"/>
    <w:rsid w:val="00E11D08"/>
    <w:rsid w:val="00E207BF"/>
    <w:rsid w:val="00E21D4E"/>
    <w:rsid w:val="00E43835"/>
    <w:rsid w:val="00E47D5B"/>
    <w:rsid w:val="00E54724"/>
    <w:rsid w:val="00E60418"/>
    <w:rsid w:val="00E632C3"/>
    <w:rsid w:val="00E677D5"/>
    <w:rsid w:val="00E724E6"/>
    <w:rsid w:val="00E749FC"/>
    <w:rsid w:val="00E808D5"/>
    <w:rsid w:val="00E80D2B"/>
    <w:rsid w:val="00E813A9"/>
    <w:rsid w:val="00E974CA"/>
    <w:rsid w:val="00EB7B3D"/>
    <w:rsid w:val="00EC59C9"/>
    <w:rsid w:val="00EC6698"/>
    <w:rsid w:val="00EF5286"/>
    <w:rsid w:val="00F02CCD"/>
    <w:rsid w:val="00F07D24"/>
    <w:rsid w:val="00F10FCB"/>
    <w:rsid w:val="00F21773"/>
    <w:rsid w:val="00F23E23"/>
    <w:rsid w:val="00F31477"/>
    <w:rsid w:val="00F32A33"/>
    <w:rsid w:val="00F40C67"/>
    <w:rsid w:val="00F45F58"/>
    <w:rsid w:val="00F55AF7"/>
    <w:rsid w:val="00F63DCC"/>
    <w:rsid w:val="00F64D9B"/>
    <w:rsid w:val="00F87DFD"/>
    <w:rsid w:val="00FA0298"/>
    <w:rsid w:val="00FB4DBF"/>
    <w:rsid w:val="00FC2230"/>
    <w:rsid w:val="00FD0EBE"/>
    <w:rsid w:val="00FD526A"/>
    <w:rsid w:val="00FE3CF5"/>
    <w:rsid w:val="00FE6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58"/>
  </w:style>
  <w:style w:type="paragraph" w:styleId="1">
    <w:name w:val="heading 1"/>
    <w:basedOn w:val="a"/>
    <w:next w:val="a"/>
    <w:link w:val="10"/>
    <w:qFormat/>
    <w:rsid w:val="00245BE9"/>
    <w:pPr>
      <w:keepNext/>
      <w:spacing w:before="240" w:after="60" w:line="240" w:lineRule="auto"/>
      <w:ind w:firstLine="567"/>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semiHidden/>
    <w:unhideWhenUsed/>
    <w:qFormat/>
    <w:rsid w:val="00245B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F25"/>
    <w:pPr>
      <w:spacing w:line="240" w:lineRule="auto"/>
      <w:ind w:left="720"/>
      <w:contextualSpacing/>
    </w:pPr>
    <w:rPr>
      <w:rFonts w:ascii="Times New Roman" w:eastAsia="Times New Roman" w:hAnsi="Times New Roman" w:cs="Times New Roman"/>
      <w:sz w:val="28"/>
    </w:rPr>
  </w:style>
  <w:style w:type="paragraph" w:styleId="3">
    <w:name w:val="Body Text Indent 3"/>
    <w:basedOn w:val="a"/>
    <w:link w:val="30"/>
    <w:uiPriority w:val="99"/>
    <w:unhideWhenUsed/>
    <w:rsid w:val="00BE26C3"/>
    <w:pPr>
      <w:spacing w:after="120" w:line="240" w:lineRule="auto"/>
      <w:ind w:left="283"/>
      <w:jc w:val="center"/>
    </w:pPr>
    <w:rPr>
      <w:rFonts w:ascii="Times New Roman" w:eastAsiaTheme="minorHAnsi" w:hAnsi="Times New Roman"/>
      <w:sz w:val="16"/>
      <w:szCs w:val="16"/>
      <w:lang w:eastAsia="en-US"/>
    </w:rPr>
  </w:style>
  <w:style w:type="character" w:customStyle="1" w:styleId="30">
    <w:name w:val="Основной текст с отступом 3 Знак"/>
    <w:basedOn w:val="a0"/>
    <w:link w:val="3"/>
    <w:uiPriority w:val="99"/>
    <w:rsid w:val="00BE26C3"/>
    <w:rPr>
      <w:rFonts w:ascii="Times New Roman" w:eastAsiaTheme="minorHAnsi" w:hAnsi="Times New Roman"/>
      <w:sz w:val="16"/>
      <w:szCs w:val="16"/>
      <w:lang w:eastAsia="en-US"/>
    </w:rPr>
  </w:style>
  <w:style w:type="paragraph" w:styleId="a4">
    <w:name w:val="Normal (Web)"/>
    <w:basedOn w:val="a"/>
    <w:uiPriority w:val="99"/>
    <w:semiHidden/>
    <w:unhideWhenUsed/>
    <w:rsid w:val="00320A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14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70F"/>
    <w:rPr>
      <w:rFonts w:ascii="Tahoma" w:hAnsi="Tahoma" w:cs="Tahoma"/>
      <w:sz w:val="16"/>
      <w:szCs w:val="16"/>
    </w:rPr>
  </w:style>
  <w:style w:type="table" w:styleId="a7">
    <w:name w:val="Table Grid"/>
    <w:basedOn w:val="a1"/>
    <w:uiPriority w:val="59"/>
    <w:rsid w:val="008769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34602F"/>
    <w:rPr>
      <w:color w:val="808080"/>
    </w:rPr>
  </w:style>
  <w:style w:type="character" w:customStyle="1" w:styleId="10">
    <w:name w:val="Заголовок 1 Знак"/>
    <w:basedOn w:val="a0"/>
    <w:link w:val="1"/>
    <w:rsid w:val="00245BE9"/>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245BE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03697983">
      <w:bodyDiv w:val="1"/>
      <w:marLeft w:val="0"/>
      <w:marRight w:val="0"/>
      <w:marTop w:val="0"/>
      <w:marBottom w:val="0"/>
      <w:divBdr>
        <w:top w:val="none" w:sz="0" w:space="0" w:color="auto"/>
        <w:left w:val="none" w:sz="0" w:space="0" w:color="auto"/>
        <w:bottom w:val="none" w:sz="0" w:space="0" w:color="auto"/>
        <w:right w:val="none" w:sz="0" w:space="0" w:color="auto"/>
      </w:divBdr>
    </w:div>
    <w:div w:id="640575438">
      <w:bodyDiv w:val="1"/>
      <w:marLeft w:val="0"/>
      <w:marRight w:val="0"/>
      <w:marTop w:val="0"/>
      <w:marBottom w:val="0"/>
      <w:divBdr>
        <w:top w:val="none" w:sz="0" w:space="0" w:color="auto"/>
        <w:left w:val="none" w:sz="0" w:space="0" w:color="auto"/>
        <w:bottom w:val="none" w:sz="0" w:space="0" w:color="auto"/>
        <w:right w:val="none" w:sz="0" w:space="0" w:color="auto"/>
      </w:divBdr>
    </w:div>
    <w:div w:id="719288001">
      <w:bodyDiv w:val="1"/>
      <w:marLeft w:val="0"/>
      <w:marRight w:val="0"/>
      <w:marTop w:val="0"/>
      <w:marBottom w:val="0"/>
      <w:divBdr>
        <w:top w:val="none" w:sz="0" w:space="0" w:color="auto"/>
        <w:left w:val="none" w:sz="0" w:space="0" w:color="auto"/>
        <w:bottom w:val="none" w:sz="0" w:space="0" w:color="auto"/>
        <w:right w:val="none" w:sz="0" w:space="0" w:color="auto"/>
      </w:divBdr>
    </w:div>
    <w:div w:id="13343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47F6-A424-4F58-87DE-826E9341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6</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Бауржан</dc:creator>
  <cp:lastModifiedBy>Бауыржан</cp:lastModifiedBy>
  <cp:revision>18</cp:revision>
  <cp:lastPrinted>2020-10-28T06:49:00Z</cp:lastPrinted>
  <dcterms:created xsi:type="dcterms:W3CDTF">2020-11-01T13:38:00Z</dcterms:created>
  <dcterms:modified xsi:type="dcterms:W3CDTF">2020-11-18T17:18:00Z</dcterms:modified>
</cp:coreProperties>
</file>