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CD" w:rsidRPr="00877F5E" w:rsidRDefault="00E535CD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877F5E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E535CD" w:rsidRPr="00877F5E" w:rsidRDefault="00E535CD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E535CD" w:rsidRDefault="006D2D64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МЕХАНИКА</w:t>
      </w:r>
    </w:p>
    <w:p w:rsidR="004A76EF" w:rsidRPr="00877F5E" w:rsidRDefault="004A76EF" w:rsidP="00E535CD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E535CD" w:rsidRPr="00877F5E" w:rsidRDefault="00DC6592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AF3B45" w:rsidRPr="00AF3B45">
        <w:rPr>
          <w:rStyle w:val="1"/>
          <w:rFonts w:eastAsiaTheme="minorHAnsi"/>
          <w:sz w:val="28"/>
          <w:szCs w:val="28"/>
        </w:rPr>
        <w:t>5В0603</w:t>
      </w:r>
      <w:r w:rsidR="00AF3B45">
        <w:rPr>
          <w:rStyle w:val="1"/>
          <w:rFonts w:eastAsiaTheme="minorHAnsi"/>
          <w:sz w:val="28"/>
          <w:szCs w:val="28"/>
        </w:rPr>
        <w:t xml:space="preserve">00 - </w:t>
      </w:r>
      <w:r w:rsidR="00AF3B45" w:rsidRPr="00AF3B45">
        <w:rPr>
          <w:rStyle w:val="1"/>
          <w:rFonts w:eastAsiaTheme="minorHAnsi"/>
          <w:sz w:val="28"/>
          <w:szCs w:val="28"/>
        </w:rPr>
        <w:t>«Механика»</w:t>
      </w:r>
      <w:r w:rsidR="00AF3B45">
        <w:rPr>
          <w:rStyle w:val="1"/>
          <w:rFonts w:eastAsiaTheme="minorHAnsi"/>
          <w:sz w:val="28"/>
          <w:szCs w:val="28"/>
        </w:rPr>
        <w:t>.</w:t>
      </w:r>
    </w:p>
    <w:p w:rsidR="00E535CD" w:rsidRPr="00877F5E" w:rsidRDefault="0083299D" w:rsidP="00954B69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Направление ОП</w:t>
      </w:r>
      <w:r w:rsidR="00E535CD" w:rsidRPr="00877F5E">
        <w:rPr>
          <w:rStyle w:val="1"/>
          <w:rFonts w:eastAsiaTheme="minorHAnsi"/>
          <w:b/>
          <w:sz w:val="28"/>
          <w:szCs w:val="28"/>
        </w:rPr>
        <w:t>: «</w:t>
      </w:r>
      <w:r w:rsidR="00F96E29">
        <w:rPr>
          <w:rFonts w:ascii="Times New Roman" w:hAnsi="Times New Roman"/>
          <w:sz w:val="28"/>
          <w:szCs w:val="28"/>
          <w:lang w:val="kk-KZ"/>
        </w:rPr>
        <w:t>Естественные</w:t>
      </w:r>
      <w:r w:rsidR="00F96E29" w:rsidRPr="006F55C7">
        <w:rPr>
          <w:rFonts w:ascii="Times New Roman" w:hAnsi="Times New Roman"/>
          <w:sz w:val="28"/>
          <w:szCs w:val="28"/>
          <w:lang w:val="kk-KZ"/>
        </w:rPr>
        <w:t xml:space="preserve"> наук</w:t>
      </w:r>
      <w:r w:rsidR="00E54A56">
        <w:rPr>
          <w:rFonts w:ascii="Times New Roman" w:hAnsi="Times New Roman"/>
          <w:sz w:val="28"/>
          <w:szCs w:val="28"/>
          <w:lang w:val="kk-KZ"/>
        </w:rPr>
        <w:t>и</w:t>
      </w:r>
      <w:r w:rsidR="00E535CD" w:rsidRPr="00877F5E">
        <w:rPr>
          <w:rStyle w:val="1"/>
          <w:rFonts w:eastAsiaTheme="minorHAnsi"/>
          <w:b/>
          <w:sz w:val="28"/>
          <w:szCs w:val="28"/>
        </w:rPr>
        <w:t>»</w:t>
      </w:r>
      <w:r w:rsidR="00E535CD" w:rsidRPr="00877F5E">
        <w:rPr>
          <w:rStyle w:val="1"/>
          <w:rFonts w:eastAsiaTheme="minorHAnsi"/>
          <w:sz w:val="28"/>
          <w:szCs w:val="28"/>
        </w:rPr>
        <w:t xml:space="preserve"> </w:t>
      </w:r>
    </w:p>
    <w:p w:rsidR="00E535CD" w:rsidRPr="00424529" w:rsidRDefault="00E535CD" w:rsidP="0083299D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4529">
        <w:rPr>
          <w:rStyle w:val="1"/>
          <w:rFonts w:eastAsiaTheme="minorHAnsi"/>
          <w:color w:val="auto"/>
          <w:sz w:val="28"/>
          <w:szCs w:val="28"/>
        </w:rPr>
        <w:t xml:space="preserve">Программа реализует </w:t>
      </w:r>
      <w:r w:rsidR="0083299D" w:rsidRPr="00424529">
        <w:rPr>
          <w:rStyle w:val="1"/>
          <w:rFonts w:eastAsiaTheme="minorHAnsi"/>
          <w:color w:val="auto"/>
          <w:sz w:val="28"/>
          <w:szCs w:val="28"/>
        </w:rPr>
        <w:t>5</w:t>
      </w:r>
      <w:r w:rsidR="005279A2" w:rsidRPr="00424529">
        <w:rPr>
          <w:rStyle w:val="1"/>
          <w:rFonts w:eastAsiaTheme="minorHAnsi"/>
          <w:color w:val="auto"/>
          <w:sz w:val="28"/>
          <w:szCs w:val="28"/>
        </w:rPr>
        <w:t xml:space="preserve"> видов</w:t>
      </w:r>
      <w:r w:rsidRPr="00424529">
        <w:rPr>
          <w:rStyle w:val="1"/>
          <w:rFonts w:eastAsiaTheme="minorHAnsi"/>
          <w:color w:val="auto"/>
          <w:sz w:val="28"/>
          <w:szCs w:val="28"/>
        </w:rPr>
        <w:t xml:space="preserve"> деятельности: </w:t>
      </w:r>
      <w:r w:rsidR="0083299D" w:rsidRPr="00424529">
        <w:rPr>
          <w:rStyle w:val="1"/>
          <w:rFonts w:eastAsiaTheme="minorHAnsi"/>
          <w:color w:val="auto"/>
          <w:sz w:val="28"/>
          <w:szCs w:val="28"/>
        </w:rPr>
        <w:t>расчетно-проектная, производственно-технологическая, экспериментально-исследовательская, организационно-управленческая, образовательная (педагогическая).</w:t>
      </w:r>
    </w:p>
    <w:p w:rsidR="00E535CD" w:rsidRPr="001C1117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F5E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</w:t>
      </w:r>
      <w:r w:rsidR="00DB2D11">
        <w:rPr>
          <w:rFonts w:ascii="Times New Roman" w:hAnsi="Times New Roman" w:cs="Times New Roman"/>
          <w:b/>
          <w:sz w:val="28"/>
          <w:szCs w:val="28"/>
        </w:rPr>
        <w:t>.</w:t>
      </w:r>
    </w:p>
    <w:p w:rsidR="004A76EF" w:rsidRPr="00205869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Присваиваемая степень (квалификация) </w:t>
      </w:r>
      <w:r w:rsidRPr="00205869">
        <w:rPr>
          <w:rStyle w:val="1"/>
          <w:rFonts w:eastAsiaTheme="minorHAnsi"/>
          <w:b/>
          <w:sz w:val="28"/>
          <w:szCs w:val="28"/>
        </w:rPr>
        <w:t xml:space="preserve">выпускника: </w:t>
      </w:r>
      <w:r w:rsidR="004A76EF" w:rsidRPr="0020586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A76EF" w:rsidRPr="00205869">
        <w:rPr>
          <w:rFonts w:ascii="Times New Roman" w:hAnsi="Times New Roman" w:cs="Times New Roman"/>
          <w:sz w:val="28"/>
          <w:szCs w:val="28"/>
        </w:rPr>
        <w:t xml:space="preserve">бакалавр </w:t>
      </w:r>
      <w:r w:rsidR="00205869" w:rsidRPr="00205869">
        <w:rPr>
          <w:rFonts w:ascii="Times New Roman" w:hAnsi="Times New Roman" w:cs="Times New Roman"/>
          <w:bCs/>
          <w:sz w:val="28"/>
          <w:szCs w:val="28"/>
        </w:rPr>
        <w:t>естествознания</w:t>
      </w:r>
      <w:r w:rsidR="004A76EF" w:rsidRPr="00205869">
        <w:rPr>
          <w:rFonts w:ascii="Times New Roman" w:hAnsi="Times New Roman" w:cs="Times New Roman"/>
          <w:sz w:val="28"/>
          <w:szCs w:val="28"/>
          <w:lang w:val="kk-KZ"/>
        </w:rPr>
        <w:t xml:space="preserve">» по специальности </w:t>
      </w:r>
      <w:r w:rsidR="00AF3B45" w:rsidRPr="00205869">
        <w:rPr>
          <w:rStyle w:val="1"/>
          <w:rFonts w:eastAsiaTheme="minorHAnsi"/>
          <w:sz w:val="28"/>
          <w:szCs w:val="28"/>
        </w:rPr>
        <w:t>5В060300 - «Механика».</w:t>
      </w:r>
    </w:p>
    <w:p w:rsidR="00E535CD" w:rsidRPr="00205869" w:rsidRDefault="00E535CD" w:rsidP="00954B69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  <w:r w:rsidRPr="00205869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205869">
        <w:rPr>
          <w:rStyle w:val="1"/>
          <w:rFonts w:eastAsiaTheme="minorHAnsi"/>
          <w:sz w:val="28"/>
          <w:szCs w:val="28"/>
        </w:rPr>
        <w:t xml:space="preserve">очная, </w:t>
      </w:r>
      <w:r w:rsidR="00A527EC" w:rsidRPr="00205869">
        <w:rPr>
          <w:rStyle w:val="1"/>
          <w:rFonts w:eastAsiaTheme="minorHAnsi"/>
          <w:sz w:val="28"/>
          <w:szCs w:val="28"/>
        </w:rPr>
        <w:t>заочная (</w:t>
      </w:r>
      <w:r w:rsidRPr="00205869">
        <w:rPr>
          <w:rStyle w:val="1"/>
          <w:rFonts w:eastAsiaTheme="minorHAnsi"/>
          <w:sz w:val="28"/>
          <w:szCs w:val="28"/>
        </w:rPr>
        <w:t>дистанционн</w:t>
      </w:r>
      <w:r w:rsidR="00D706A2" w:rsidRPr="00205869">
        <w:rPr>
          <w:rStyle w:val="1"/>
          <w:rFonts w:eastAsiaTheme="minorHAnsi"/>
          <w:sz w:val="28"/>
          <w:szCs w:val="28"/>
        </w:rPr>
        <w:t>ая</w:t>
      </w:r>
      <w:r w:rsidR="00A527EC" w:rsidRPr="00205869">
        <w:rPr>
          <w:rStyle w:val="1"/>
          <w:rFonts w:eastAsiaTheme="minorHAnsi"/>
          <w:sz w:val="28"/>
          <w:szCs w:val="28"/>
        </w:rPr>
        <w:t>).</w:t>
      </w:r>
      <w:r w:rsidRPr="00205869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E535CD" w:rsidRPr="00880739" w:rsidRDefault="00E535CD" w:rsidP="00954B69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880739">
        <w:rPr>
          <w:rStyle w:val="1"/>
          <w:rFonts w:eastAsiaTheme="minorHAnsi"/>
          <w:sz w:val="28"/>
          <w:szCs w:val="28"/>
        </w:rPr>
        <w:t xml:space="preserve">4 года </w:t>
      </w:r>
    </w:p>
    <w:p w:rsidR="00E535CD" w:rsidRPr="00A3261A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E535CD" w:rsidRPr="00A3261A" w:rsidRDefault="00E535CD" w:rsidP="00A527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 xml:space="preserve">Базовое образование при поступлении: среднее образование и среднее профессиональное образование </w:t>
      </w:r>
    </w:p>
    <w:p w:rsidR="00E535CD" w:rsidRPr="00A3261A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E535CD" w:rsidRPr="00A3261A" w:rsidRDefault="00E535CD" w:rsidP="00A527EC">
      <w:pPr>
        <w:pStyle w:val="a6"/>
        <w:ind w:firstLine="708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Fonts w:ascii="Times New Roman" w:hAnsi="Times New Roman" w:cs="Times New Roman"/>
          <w:sz w:val="28"/>
          <w:szCs w:val="28"/>
        </w:rPr>
        <w:t>ЕНТ: спец.предмет - математика, физика</w:t>
      </w:r>
      <w:r w:rsidR="00C42F95">
        <w:rPr>
          <w:rFonts w:ascii="Times New Roman" w:hAnsi="Times New Roman" w:cs="Times New Roman"/>
          <w:sz w:val="28"/>
          <w:szCs w:val="28"/>
        </w:rPr>
        <w:t>.</w:t>
      </w:r>
      <w:r w:rsidRPr="00A3261A">
        <w:rPr>
          <w:rStyle w:val="2"/>
          <w:rFonts w:eastAsiaTheme="minorHAnsi"/>
          <w:sz w:val="28"/>
          <w:szCs w:val="28"/>
        </w:rPr>
        <w:t xml:space="preserve"> </w:t>
      </w:r>
    </w:p>
    <w:p w:rsidR="00E535CD" w:rsidRPr="00A3261A" w:rsidRDefault="00E535CD" w:rsidP="00A527EC">
      <w:pPr>
        <w:pStyle w:val="a6"/>
        <w:ind w:firstLine="708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Style w:val="2"/>
          <w:rFonts w:eastAsiaTheme="minorHAnsi"/>
          <w:sz w:val="28"/>
          <w:szCs w:val="28"/>
        </w:rPr>
        <w:t xml:space="preserve">КТА: </w:t>
      </w:r>
      <w:r w:rsidR="00295A12">
        <w:rPr>
          <w:rStyle w:val="2"/>
          <w:rFonts w:eastAsiaTheme="minorHAnsi"/>
          <w:sz w:val="28"/>
          <w:szCs w:val="28"/>
        </w:rPr>
        <w:t>математика, физика.</w:t>
      </w:r>
    </w:p>
    <w:p w:rsidR="00E535CD" w:rsidRPr="00A3261A" w:rsidRDefault="00E535CD" w:rsidP="00C42F95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 xml:space="preserve">Выпускающая кафедра: </w:t>
      </w:r>
      <w:r w:rsidRPr="00D706A2">
        <w:rPr>
          <w:rStyle w:val="1"/>
          <w:rFonts w:eastAsiaTheme="minorHAnsi"/>
          <w:sz w:val="28"/>
          <w:szCs w:val="28"/>
        </w:rPr>
        <w:t>«</w:t>
      </w:r>
      <w:r w:rsidR="007F6801">
        <w:rPr>
          <w:rStyle w:val="1"/>
          <w:rFonts w:eastAsiaTheme="minorHAnsi"/>
          <w:sz w:val="28"/>
          <w:szCs w:val="28"/>
        </w:rPr>
        <w:t>Физика и приборостроение</w:t>
      </w:r>
      <w:r w:rsidR="00C42F95">
        <w:rPr>
          <w:rStyle w:val="1"/>
          <w:rFonts w:eastAsiaTheme="minorHAnsi"/>
          <w:sz w:val="28"/>
          <w:szCs w:val="28"/>
        </w:rPr>
        <w:t xml:space="preserve">», </w:t>
      </w:r>
      <w:r w:rsidRPr="00A3261A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r w:rsidR="007F6801">
        <w:rPr>
          <w:rStyle w:val="1"/>
          <w:rFonts w:eastAsiaTheme="minorHAnsi"/>
          <w:sz w:val="28"/>
          <w:szCs w:val="28"/>
        </w:rPr>
        <w:t>Досанов Талгат Сапаргалиевич</w:t>
      </w:r>
      <w:r w:rsidRPr="00A3261A">
        <w:rPr>
          <w:rStyle w:val="1"/>
          <w:rFonts w:eastAsiaTheme="minorHAnsi"/>
          <w:sz w:val="28"/>
          <w:szCs w:val="28"/>
        </w:rPr>
        <w:t xml:space="preserve">, кандидат </w:t>
      </w:r>
      <w:r w:rsidR="007F6801">
        <w:rPr>
          <w:rStyle w:val="1"/>
          <w:rFonts w:eastAsiaTheme="minorHAnsi"/>
          <w:sz w:val="28"/>
          <w:szCs w:val="28"/>
        </w:rPr>
        <w:t>физико-математических</w:t>
      </w:r>
      <w:r w:rsidRPr="00A3261A">
        <w:rPr>
          <w:rStyle w:val="1"/>
          <w:rFonts w:eastAsiaTheme="minorHAnsi"/>
          <w:sz w:val="28"/>
          <w:szCs w:val="28"/>
        </w:rPr>
        <w:t xml:space="preserve"> наук, </w:t>
      </w:r>
      <w:proofErr w:type="spellStart"/>
      <w:r w:rsidR="00D706A2">
        <w:rPr>
          <w:rStyle w:val="1"/>
          <w:rFonts w:eastAsiaTheme="minorHAnsi"/>
          <w:sz w:val="28"/>
          <w:szCs w:val="28"/>
        </w:rPr>
        <w:t>ассоц</w:t>
      </w:r>
      <w:proofErr w:type="spellEnd"/>
      <w:r w:rsidR="00D706A2">
        <w:rPr>
          <w:rStyle w:val="1"/>
          <w:rFonts w:eastAsiaTheme="minorHAnsi"/>
          <w:sz w:val="28"/>
          <w:szCs w:val="28"/>
        </w:rPr>
        <w:t>.</w:t>
      </w:r>
      <w:r w:rsidR="007F6801">
        <w:rPr>
          <w:rStyle w:val="1"/>
          <w:rFonts w:eastAsiaTheme="minorHAnsi"/>
          <w:sz w:val="28"/>
          <w:szCs w:val="28"/>
        </w:rPr>
        <w:t xml:space="preserve"> </w:t>
      </w:r>
      <w:r w:rsidRPr="00A3261A">
        <w:rPr>
          <w:rStyle w:val="1"/>
          <w:rFonts w:eastAsiaTheme="minorHAnsi"/>
          <w:sz w:val="28"/>
          <w:szCs w:val="28"/>
        </w:rPr>
        <w:t>профессор</w:t>
      </w:r>
      <w:r w:rsidR="007F6801">
        <w:rPr>
          <w:rStyle w:val="1"/>
          <w:rFonts w:eastAsiaTheme="minorHAnsi"/>
          <w:sz w:val="28"/>
          <w:szCs w:val="28"/>
        </w:rPr>
        <w:t xml:space="preserve"> (доцент)</w:t>
      </w:r>
      <w:r w:rsidRPr="00A3261A">
        <w:rPr>
          <w:rStyle w:val="1"/>
          <w:rFonts w:eastAsiaTheme="minorHAnsi"/>
          <w:sz w:val="28"/>
          <w:szCs w:val="28"/>
        </w:rPr>
        <w:t xml:space="preserve">. </w:t>
      </w:r>
    </w:p>
    <w:p w:rsidR="00E535CD" w:rsidRDefault="00E535CD" w:rsidP="00954B6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 xml:space="preserve">Трудовые функции: </w:t>
      </w:r>
      <w:r w:rsidRPr="00A3261A">
        <w:rPr>
          <w:rFonts w:ascii="Times New Roman" w:hAnsi="Times New Roman" w:cs="Times New Roman"/>
          <w:sz w:val="28"/>
          <w:szCs w:val="28"/>
        </w:rPr>
        <w:t>сферами профессиона</w:t>
      </w:r>
      <w:r w:rsidR="00D706A2">
        <w:rPr>
          <w:rFonts w:ascii="Times New Roman" w:hAnsi="Times New Roman" w:cs="Times New Roman"/>
          <w:sz w:val="28"/>
          <w:szCs w:val="28"/>
        </w:rPr>
        <w:t>льной деятельности бакалавра</w:t>
      </w:r>
      <w:r w:rsidR="00DB2D11">
        <w:rPr>
          <w:rFonts w:ascii="Times New Roman" w:hAnsi="Times New Roman" w:cs="Times New Roman"/>
          <w:sz w:val="28"/>
          <w:szCs w:val="28"/>
        </w:rPr>
        <w:t xml:space="preserve"> </w:t>
      </w:r>
      <w:r w:rsidR="004A76EF" w:rsidRPr="00430D69">
        <w:rPr>
          <w:rFonts w:ascii="Times New Roman" w:hAnsi="Times New Roman"/>
          <w:sz w:val="28"/>
          <w:szCs w:val="28"/>
          <w:lang w:val="kk-KZ"/>
        </w:rPr>
        <w:t xml:space="preserve">по специальности </w:t>
      </w:r>
      <w:r w:rsidR="00AF3B45" w:rsidRPr="00AF3B45">
        <w:rPr>
          <w:rStyle w:val="1"/>
          <w:rFonts w:eastAsiaTheme="minorHAnsi"/>
          <w:sz w:val="28"/>
          <w:szCs w:val="28"/>
        </w:rPr>
        <w:t>5В0603</w:t>
      </w:r>
      <w:r w:rsidR="00AF3B45">
        <w:rPr>
          <w:rStyle w:val="1"/>
          <w:rFonts w:eastAsiaTheme="minorHAnsi"/>
          <w:sz w:val="28"/>
          <w:szCs w:val="28"/>
        </w:rPr>
        <w:t xml:space="preserve">00 - </w:t>
      </w:r>
      <w:r w:rsidR="00AF3B45" w:rsidRPr="00AF3B45">
        <w:rPr>
          <w:rStyle w:val="1"/>
          <w:rFonts w:eastAsiaTheme="minorHAnsi"/>
          <w:sz w:val="28"/>
          <w:szCs w:val="28"/>
        </w:rPr>
        <w:t>«Механика»</w:t>
      </w:r>
      <w:r w:rsidR="00AF3B45">
        <w:rPr>
          <w:rStyle w:val="1"/>
          <w:rFonts w:eastAsiaTheme="minorHAnsi"/>
          <w:b/>
          <w:sz w:val="28"/>
          <w:szCs w:val="28"/>
        </w:rPr>
        <w:t xml:space="preserve"> </w:t>
      </w:r>
      <w:r w:rsidRPr="00A3261A">
        <w:rPr>
          <w:rFonts w:ascii="Times New Roman" w:hAnsi="Times New Roman" w:cs="Times New Roman"/>
          <w:sz w:val="28"/>
          <w:szCs w:val="28"/>
        </w:rPr>
        <w:t>являются</w:t>
      </w:r>
      <w:r w:rsidRPr="00880739">
        <w:rPr>
          <w:rFonts w:ascii="Times New Roman" w:hAnsi="Times New Roman" w:cs="Times New Roman"/>
          <w:sz w:val="28"/>
          <w:szCs w:val="28"/>
        </w:rPr>
        <w:t xml:space="preserve"> </w:t>
      </w:r>
      <w:r w:rsidR="0083299D">
        <w:rPr>
          <w:rFonts w:ascii="Times New Roman" w:hAnsi="Times New Roman" w:cs="Times New Roman"/>
          <w:sz w:val="28"/>
        </w:rPr>
        <w:t>производство, все отрасли, включая военно-промышленную, индустрию, транспорт и связь, сельское и коммунальное хозяйства, медицину, сферы образования и потребления.</w:t>
      </w:r>
    </w:p>
    <w:p w:rsidR="00E535CD" w:rsidRPr="00D84054" w:rsidRDefault="00E535CD" w:rsidP="009360E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054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D84054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бакалавров по специальности </w:t>
      </w:r>
      <w:r w:rsidR="00AF3B45" w:rsidRPr="00D84054">
        <w:rPr>
          <w:rStyle w:val="1"/>
          <w:rFonts w:eastAsiaTheme="minorHAnsi"/>
          <w:color w:val="auto"/>
          <w:sz w:val="28"/>
          <w:szCs w:val="28"/>
        </w:rPr>
        <w:t>5В060300 - «Механика»</w:t>
      </w:r>
      <w:r w:rsidR="00AF3B45" w:rsidRPr="00D84054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9360E2" w:rsidRPr="00D84054">
        <w:rPr>
          <w:rFonts w:ascii="Times New Roman" w:hAnsi="Times New Roman" w:cs="Times New Roman"/>
          <w:sz w:val="28"/>
          <w:szCs w:val="24"/>
        </w:rPr>
        <w:t xml:space="preserve">являются предприятия и организации </w:t>
      </w:r>
      <w:r w:rsidR="009360E2" w:rsidRPr="00D84054">
        <w:rPr>
          <w:rFonts w:ascii="Times New Roman" w:hAnsi="Times New Roman" w:cs="Times New Roman"/>
          <w:sz w:val="28"/>
        </w:rPr>
        <w:t>всех отраслей, включая военно-промышленную, индустрию, транспорт и связь, сельское и коммунальное хозяйства, медицину, сферы образования и потребления, проектные организации, фирмы различных форм собственности.</w:t>
      </w:r>
    </w:p>
    <w:p w:rsidR="00482EFC" w:rsidRPr="00424529" w:rsidRDefault="00E535CD" w:rsidP="00482EF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24529">
        <w:rPr>
          <w:rFonts w:ascii="Times New Roman" w:hAnsi="Times New Roman" w:cs="Times New Roman"/>
          <w:b/>
          <w:sz w:val="28"/>
          <w:szCs w:val="28"/>
        </w:rPr>
        <w:t>Содержание профессиональной деятельности бакалавра</w:t>
      </w:r>
      <w:r w:rsidR="00482EFC" w:rsidRPr="00424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EFC" w:rsidRPr="00424529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DC6592" w:rsidRPr="00424529">
        <w:rPr>
          <w:rStyle w:val="1"/>
          <w:rFonts w:eastAsiaTheme="minorHAnsi"/>
          <w:color w:val="auto"/>
          <w:sz w:val="28"/>
          <w:szCs w:val="28"/>
        </w:rPr>
        <w:t>5В060300 «Механика»</w:t>
      </w:r>
      <w:r w:rsidR="00DC6592" w:rsidRPr="00424529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482EFC" w:rsidRPr="00424529">
        <w:rPr>
          <w:rFonts w:ascii="Times New Roman" w:hAnsi="Times New Roman" w:cs="Times New Roman"/>
          <w:sz w:val="28"/>
          <w:szCs w:val="28"/>
        </w:rPr>
        <w:t>заключается в</w:t>
      </w:r>
      <w:r w:rsidR="00482EFC" w:rsidRPr="00424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EFC" w:rsidRPr="00424529">
        <w:rPr>
          <w:rFonts w:ascii="Times New Roman" w:hAnsi="Times New Roman"/>
          <w:sz w:val="28"/>
          <w:szCs w:val="28"/>
        </w:rPr>
        <w:t>разработке, реализации и контроле</w:t>
      </w:r>
      <w:r w:rsidR="0043599A" w:rsidRPr="00424529">
        <w:rPr>
          <w:rFonts w:ascii="Times New Roman" w:hAnsi="Times New Roman"/>
          <w:sz w:val="28"/>
          <w:szCs w:val="28"/>
        </w:rPr>
        <w:t>:</w:t>
      </w:r>
      <w:r w:rsidR="00482EFC" w:rsidRPr="00424529">
        <w:rPr>
          <w:rFonts w:ascii="Times New Roman" w:hAnsi="Times New Roman"/>
          <w:sz w:val="28"/>
          <w:szCs w:val="28"/>
        </w:rPr>
        <w:t xml:space="preserve"> </w:t>
      </w:r>
    </w:p>
    <w:p w:rsidR="009360E2" w:rsidRPr="00424529" w:rsidRDefault="009360E2" w:rsidP="00D406D9">
      <w:pPr>
        <w:pStyle w:val="a8"/>
        <w:numPr>
          <w:ilvl w:val="0"/>
          <w:numId w:val="2"/>
        </w:numPr>
        <w:spacing w:before="0" w:beforeAutospacing="0" w:after="0" w:afterAutospacing="0"/>
        <w:ind w:left="0" w:righ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4529">
        <w:rPr>
          <w:rFonts w:ascii="Times New Roman" w:hAnsi="Times New Roman" w:cs="Times New Roman"/>
          <w:sz w:val="28"/>
          <w:szCs w:val="24"/>
        </w:rPr>
        <w:t>разработка и проектирование различных видов аппаратов и комплексов приборостроения, информационно-измерительной техники и электронного машиностроения, медицинских, авиационных приборов и приборов в других областях деятельности;</w:t>
      </w:r>
    </w:p>
    <w:p w:rsidR="009360E2" w:rsidRPr="00424529" w:rsidRDefault="009360E2" w:rsidP="00D406D9">
      <w:pPr>
        <w:pStyle w:val="10"/>
        <w:numPr>
          <w:ilvl w:val="0"/>
          <w:numId w:val="2"/>
        </w:numPr>
        <w:ind w:left="0" w:firstLine="567"/>
        <w:jc w:val="both"/>
        <w:rPr>
          <w:sz w:val="28"/>
        </w:rPr>
      </w:pPr>
      <w:r w:rsidRPr="00424529">
        <w:rPr>
          <w:sz w:val="28"/>
        </w:rPr>
        <w:t>обслуживание, организация профилактических осмотров и текущего ремонта приборов, средств измерений, испытаний и контроля;</w:t>
      </w:r>
    </w:p>
    <w:p w:rsidR="009360E2" w:rsidRPr="00424529" w:rsidRDefault="009360E2" w:rsidP="00D406D9">
      <w:pPr>
        <w:pStyle w:val="10"/>
        <w:numPr>
          <w:ilvl w:val="0"/>
          <w:numId w:val="2"/>
        </w:numPr>
        <w:ind w:left="0" w:firstLine="567"/>
        <w:jc w:val="both"/>
        <w:rPr>
          <w:sz w:val="28"/>
        </w:rPr>
      </w:pPr>
      <w:r w:rsidRPr="00424529">
        <w:rPr>
          <w:sz w:val="28"/>
        </w:rPr>
        <w:t>разработка конструкторской, технологической и эксплуатационной документации, новых технологий, методик испытаний оборудования и приборов;</w:t>
      </w:r>
    </w:p>
    <w:p w:rsidR="009360E2" w:rsidRPr="00424529" w:rsidRDefault="009360E2" w:rsidP="00D406D9">
      <w:pPr>
        <w:pStyle w:val="10"/>
        <w:numPr>
          <w:ilvl w:val="0"/>
          <w:numId w:val="2"/>
        </w:numPr>
        <w:ind w:left="0" w:firstLine="567"/>
        <w:jc w:val="both"/>
        <w:rPr>
          <w:sz w:val="28"/>
        </w:rPr>
      </w:pPr>
      <w:r w:rsidRPr="00424529">
        <w:rPr>
          <w:sz w:val="28"/>
        </w:rPr>
        <w:t>анализ состояния приборов, систем и к</w:t>
      </w:r>
      <w:r w:rsidR="000F6036" w:rsidRPr="00424529">
        <w:rPr>
          <w:sz w:val="28"/>
        </w:rPr>
        <w:t>омплексов и оценка стабильности качества их работы с целью дальнейшего развития,</w:t>
      </w:r>
      <w:r w:rsidRPr="00424529">
        <w:rPr>
          <w:sz w:val="28"/>
        </w:rPr>
        <w:t xml:space="preserve"> и повышения эффективности производства и эксплуатации;</w:t>
      </w:r>
    </w:p>
    <w:p w:rsidR="009360E2" w:rsidRPr="00424529" w:rsidRDefault="009360E2" w:rsidP="00D406D9">
      <w:pPr>
        <w:pStyle w:val="10"/>
        <w:numPr>
          <w:ilvl w:val="0"/>
          <w:numId w:val="2"/>
        </w:numPr>
        <w:ind w:left="0" w:firstLine="567"/>
        <w:jc w:val="both"/>
        <w:rPr>
          <w:sz w:val="28"/>
        </w:rPr>
      </w:pPr>
      <w:r w:rsidRPr="00424529">
        <w:rPr>
          <w:sz w:val="28"/>
        </w:rPr>
        <w:lastRenderedPageBreak/>
        <w:t>проведение экспериментов, измерений, наблюдений, внедрение результатов ис</w:t>
      </w:r>
      <w:r w:rsidR="00D406D9" w:rsidRPr="00424529">
        <w:rPr>
          <w:sz w:val="28"/>
        </w:rPr>
        <w:t>следований и научных разработок;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сбор и анализ информационных исходных данных для проектирования;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 xml:space="preserve">расчет и проектирование деталей и узлов в соответствии с техническим заданием с использованием стандартных средств автоматизации проектирования; 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 xml:space="preserve">разработка проектной и рабочей технической документации, оформление законченных проектно-конструкторских работ; 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контроль соответствия разрабатываемых проектов и технической документации стандартам, техническим условиям и другим нормативным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 xml:space="preserve">документам; 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проведение предварительного технико-экономического обоснования проектных расчетов;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организация рабочих мест, их техническое оснащение, размещение технологического оборудования;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контроль за соблюдением технологической дисциплины;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обслуживание технологического оборудования;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организация метрологического обеспечения технологических процессов, использование типовых методов контроля качества выпускаемой продукции;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участие в работах по доводке и освоению технологических процессов в ходе подготовки производства новой продукции;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оценка инновационного потенциала новой продукции;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подготовка документации по менеджменту качества технологических процессов на производственных участках;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контроль за соблюдением экологической безопасности;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изучение научно-технической информации, отечественного и зарубежного опыта по тематике исследования;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математи</w:t>
      </w:r>
      <w:r w:rsidR="000F6036" w:rsidRPr="00424529">
        <w:rPr>
          <w:b w:val="0"/>
          <w:bCs/>
        </w:rPr>
        <w:t xml:space="preserve">ческое моделирование процессов </w:t>
      </w:r>
      <w:r w:rsidRPr="00424529">
        <w:rPr>
          <w:b w:val="0"/>
          <w:bCs/>
        </w:rPr>
        <w:t xml:space="preserve">и объектов на базе стандартных пакетов автоматизированного проектирования и исследований; 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проведение экспериментов по заданной методике, анализ результатов;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проведение измерений и наблюдений, составление описания проводимых исследований, подготовка данных для составления обзоров, отчетов и научных публикаций;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составление отчета по выполненному заданию, участие во внедрении результатов исследований и разработок;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организация защиты объектов интеллектуальной собственности и результатов исследований и разработок как коммерческой тайны предприятия;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составление технической документации (графиков работ, инструкций, планов, смет, заявок на материалы, оборудование и т.п.), а также установленной отчетности по утвержденным формам;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выполнение работ по стандартизации и подготовке к сертификации технических средств, систем, оборудования;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организация работы малых коллективов исполнителей;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планирование работы персонала и фондов оплаты труда;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проведение анализа затрат и результатов деятельности производственных подразделений;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lastRenderedPageBreak/>
        <w:t>подготовка исходных данных для выбора и обоснования научно-технических и организационно-плановых расчетов по созданию (реорганизации) производственных участков;</w:t>
      </w:r>
    </w:p>
    <w:p w:rsidR="00D406D9" w:rsidRPr="00424529" w:rsidRDefault="00D406D9" w:rsidP="00D406D9">
      <w:pPr>
        <w:pStyle w:val="ab"/>
        <w:numPr>
          <w:ilvl w:val="0"/>
          <w:numId w:val="2"/>
        </w:numPr>
        <w:ind w:left="0" w:firstLine="567"/>
        <w:jc w:val="both"/>
        <w:rPr>
          <w:b w:val="0"/>
          <w:bCs/>
        </w:rPr>
      </w:pPr>
      <w:r w:rsidRPr="00424529">
        <w:rPr>
          <w:b w:val="0"/>
          <w:bCs/>
        </w:rPr>
        <w:t>разработка оперативных планов работы первичных производственных подразделений;</w:t>
      </w:r>
    </w:p>
    <w:p w:rsidR="0080136C" w:rsidRPr="00424529" w:rsidRDefault="00D406D9" w:rsidP="0080136C">
      <w:pPr>
        <w:pStyle w:val="a8"/>
        <w:numPr>
          <w:ilvl w:val="0"/>
          <w:numId w:val="2"/>
        </w:numPr>
        <w:spacing w:before="0" w:beforeAutospacing="0" w:after="0" w:afterAutospacing="0"/>
        <w:ind w:left="0" w:right="0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24529">
        <w:rPr>
          <w:rFonts w:ascii="Times New Roman" w:hAnsi="Times New Roman" w:cs="Times New Roman"/>
          <w:sz w:val="28"/>
          <w:szCs w:val="24"/>
        </w:rPr>
        <w:t>обеспечение качественной передачи навыков и знаний, умение работать со студентами и учащимся при их обучении.</w:t>
      </w:r>
    </w:p>
    <w:p w:rsidR="0080136C" w:rsidRPr="00D406D9" w:rsidRDefault="0080136C" w:rsidP="00D84054">
      <w:pPr>
        <w:pStyle w:val="a8"/>
        <w:spacing w:before="0" w:beforeAutospacing="0" w:after="0" w:afterAutospacing="0"/>
        <w:ind w:left="0" w:right="0" w:firstLine="567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80136C">
        <w:rPr>
          <w:rFonts w:ascii="Times New Roman" w:hAnsi="Times New Roman" w:cs="Times New Roman"/>
          <w:sz w:val="28"/>
          <w:szCs w:val="28"/>
        </w:rPr>
        <w:t xml:space="preserve">Распределение предприятий для обучающихся по специальности </w:t>
      </w:r>
      <w:r w:rsidR="00AF3B45" w:rsidRPr="00AF3B45">
        <w:rPr>
          <w:rStyle w:val="1"/>
          <w:rFonts w:eastAsiaTheme="minorHAnsi"/>
          <w:sz w:val="28"/>
          <w:szCs w:val="28"/>
        </w:rPr>
        <w:t>5В0603</w:t>
      </w:r>
      <w:r w:rsidR="00AF3B45">
        <w:rPr>
          <w:rStyle w:val="1"/>
          <w:rFonts w:eastAsiaTheme="minorHAnsi"/>
          <w:sz w:val="28"/>
          <w:szCs w:val="28"/>
        </w:rPr>
        <w:t xml:space="preserve">00 - </w:t>
      </w:r>
      <w:r w:rsidR="00AF3B45" w:rsidRPr="00AF3B45">
        <w:rPr>
          <w:rStyle w:val="1"/>
          <w:rFonts w:eastAsiaTheme="minorHAnsi"/>
          <w:sz w:val="28"/>
          <w:szCs w:val="28"/>
        </w:rPr>
        <w:t>«Механика»</w:t>
      </w:r>
      <w:r w:rsidRPr="00AF3B45">
        <w:rPr>
          <w:rFonts w:ascii="Times New Roman" w:hAnsi="Times New Roman" w:cs="Times New Roman"/>
          <w:sz w:val="28"/>
          <w:szCs w:val="28"/>
        </w:rPr>
        <w:t>:</w:t>
      </w:r>
      <w:r w:rsidRPr="0080136C">
        <w:rPr>
          <w:rFonts w:ascii="Times New Roman" w:hAnsi="Times New Roman" w:cs="Times New Roman"/>
          <w:sz w:val="28"/>
          <w:szCs w:val="28"/>
        </w:rPr>
        <w:t xml:space="preserve"> АО «Алюминий Казахстана», АО «Евроазиатская энергетическая корпорация», АО «Казахстанский электролизный завод», АО «Каустик», АО «Павлодарская Распределительная Электросетевая Компания», АО «</w:t>
      </w:r>
      <w:proofErr w:type="spellStart"/>
      <w:r w:rsidRPr="0080136C">
        <w:rPr>
          <w:rFonts w:ascii="Times New Roman" w:hAnsi="Times New Roman" w:cs="Times New Roman"/>
          <w:sz w:val="28"/>
          <w:szCs w:val="28"/>
        </w:rPr>
        <w:t>Павлодарэнерго</w:t>
      </w:r>
      <w:proofErr w:type="spellEnd"/>
      <w:r w:rsidRPr="0080136C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Pr="0080136C">
        <w:rPr>
          <w:rFonts w:ascii="Times New Roman" w:hAnsi="Times New Roman" w:cs="Times New Roman"/>
          <w:sz w:val="28"/>
          <w:szCs w:val="28"/>
        </w:rPr>
        <w:t>Казэнергокабель</w:t>
      </w:r>
      <w:proofErr w:type="spellEnd"/>
      <w:r w:rsidRPr="0080136C">
        <w:rPr>
          <w:rFonts w:ascii="Times New Roman" w:hAnsi="Times New Roman" w:cs="Times New Roman"/>
          <w:sz w:val="28"/>
          <w:szCs w:val="28"/>
        </w:rPr>
        <w:t xml:space="preserve">», ПФ ТОО «KSP </w:t>
      </w:r>
      <w:proofErr w:type="spellStart"/>
      <w:r w:rsidRPr="0080136C">
        <w:rPr>
          <w:rFonts w:ascii="Times New Roman" w:hAnsi="Times New Roman" w:cs="Times New Roman"/>
          <w:sz w:val="28"/>
          <w:szCs w:val="28"/>
        </w:rPr>
        <w:t>Steеl</w:t>
      </w:r>
      <w:proofErr w:type="spellEnd"/>
      <w:r w:rsidRPr="0080136C">
        <w:rPr>
          <w:rFonts w:ascii="Times New Roman" w:hAnsi="Times New Roman" w:cs="Times New Roman"/>
          <w:sz w:val="28"/>
          <w:szCs w:val="28"/>
        </w:rPr>
        <w:t xml:space="preserve">», ПФ ТОО «Кастинг», </w:t>
      </w:r>
      <w:proofErr w:type="spellStart"/>
      <w:r w:rsidRPr="0080136C">
        <w:rPr>
          <w:rFonts w:ascii="Times New Roman" w:hAnsi="Times New Roman" w:cs="Times New Roman"/>
          <w:sz w:val="28"/>
          <w:szCs w:val="28"/>
        </w:rPr>
        <w:t>Аксуский</w:t>
      </w:r>
      <w:proofErr w:type="spellEnd"/>
      <w:r w:rsidRPr="0080136C">
        <w:rPr>
          <w:rFonts w:ascii="Times New Roman" w:hAnsi="Times New Roman" w:cs="Times New Roman"/>
          <w:sz w:val="28"/>
          <w:szCs w:val="28"/>
        </w:rPr>
        <w:t xml:space="preserve"> завод ферросплавов - Филиал АО «ТНК "</w:t>
      </w:r>
      <w:proofErr w:type="spellStart"/>
      <w:r w:rsidRPr="0080136C">
        <w:rPr>
          <w:rFonts w:ascii="Times New Roman" w:hAnsi="Times New Roman" w:cs="Times New Roman"/>
          <w:sz w:val="28"/>
          <w:szCs w:val="28"/>
        </w:rPr>
        <w:t>Казхром</w:t>
      </w:r>
      <w:proofErr w:type="spellEnd"/>
      <w:r w:rsidRPr="0080136C">
        <w:rPr>
          <w:rFonts w:ascii="Times New Roman" w:hAnsi="Times New Roman" w:cs="Times New Roman"/>
          <w:sz w:val="28"/>
          <w:szCs w:val="28"/>
        </w:rPr>
        <w:t>», ТОО «</w:t>
      </w:r>
      <w:proofErr w:type="spellStart"/>
      <w:r w:rsidRPr="0080136C">
        <w:rPr>
          <w:rFonts w:ascii="Times New Roman" w:hAnsi="Times New Roman" w:cs="Times New Roman"/>
          <w:sz w:val="28"/>
          <w:szCs w:val="28"/>
        </w:rPr>
        <w:t>Экибастузская</w:t>
      </w:r>
      <w:proofErr w:type="spellEnd"/>
      <w:r w:rsidRPr="0080136C">
        <w:rPr>
          <w:rFonts w:ascii="Times New Roman" w:hAnsi="Times New Roman" w:cs="Times New Roman"/>
          <w:sz w:val="28"/>
          <w:szCs w:val="28"/>
        </w:rPr>
        <w:t xml:space="preserve"> ГРЭС-1», Павлодарский машиностроительный завод - филиал АО «ERG </w:t>
      </w:r>
      <w:proofErr w:type="spellStart"/>
      <w:r w:rsidRPr="0080136C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80136C">
        <w:rPr>
          <w:rFonts w:ascii="Times New Roman" w:hAnsi="Times New Roman" w:cs="Times New Roman"/>
          <w:sz w:val="28"/>
          <w:szCs w:val="28"/>
        </w:rPr>
        <w:t>».</w:t>
      </w:r>
    </w:p>
    <w:p w:rsidR="00E535CD" w:rsidRPr="007D7EE5" w:rsidRDefault="00E535CD" w:rsidP="004359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7D7EE5">
        <w:rPr>
          <w:rStyle w:val="1"/>
          <w:rFonts w:eastAsiaTheme="minorHAnsi"/>
          <w:sz w:val="28"/>
          <w:szCs w:val="28"/>
        </w:rPr>
        <w:t xml:space="preserve"> </w:t>
      </w:r>
      <w:r w:rsidRPr="007D7EE5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7D7EE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D7EE5">
        <w:rPr>
          <w:rFonts w:ascii="Times New Roman" w:hAnsi="Times New Roman" w:cs="Times New Roman"/>
          <w:sz w:val="28"/>
          <w:szCs w:val="28"/>
        </w:rPr>
        <w:t xml:space="preserve"> </w:t>
      </w:r>
      <w:r w:rsidR="000228F4">
        <w:rPr>
          <w:rFonts w:ascii="Times New Roman" w:hAnsi="Times New Roman" w:cs="Times New Roman"/>
          <w:sz w:val="28"/>
          <w:szCs w:val="28"/>
        </w:rPr>
        <w:t>направлена на</w:t>
      </w:r>
      <w:r w:rsidR="009360E2">
        <w:rPr>
          <w:rFonts w:ascii="Times New Roman" w:hAnsi="Times New Roman" w:cs="Times New Roman"/>
          <w:sz w:val="28"/>
          <w:szCs w:val="28"/>
        </w:rPr>
        <w:t xml:space="preserve"> </w:t>
      </w:r>
      <w:r w:rsidR="009360E2" w:rsidRPr="00C12211">
        <w:rPr>
          <w:rFonts w:ascii="Times New Roman" w:hAnsi="Times New Roman" w:cs="Times New Roman"/>
          <w:sz w:val="28"/>
          <w:szCs w:val="28"/>
        </w:rPr>
        <w:t xml:space="preserve">приобретение выпускником компетенций, знаний и умений в области </w:t>
      </w:r>
      <w:r w:rsidR="00D84054">
        <w:rPr>
          <w:rFonts w:ascii="Times New Roman" w:hAnsi="Times New Roman" w:cs="Times New Roman"/>
          <w:sz w:val="28"/>
          <w:szCs w:val="28"/>
        </w:rPr>
        <w:t>механики</w:t>
      </w:r>
      <w:r w:rsidR="009360E2">
        <w:rPr>
          <w:rFonts w:ascii="Times New Roman" w:hAnsi="Times New Roman" w:cs="Times New Roman"/>
          <w:sz w:val="28"/>
          <w:szCs w:val="28"/>
        </w:rPr>
        <w:t xml:space="preserve"> </w:t>
      </w:r>
      <w:r w:rsidR="009360E2" w:rsidRPr="00C12211">
        <w:rPr>
          <w:rFonts w:ascii="Times New Roman" w:hAnsi="Times New Roman" w:cs="Times New Roman"/>
          <w:sz w:val="28"/>
          <w:szCs w:val="28"/>
        </w:rPr>
        <w:t xml:space="preserve">с учетом специфики </w:t>
      </w:r>
      <w:r w:rsidR="009360E2">
        <w:rPr>
          <w:rFonts w:ascii="Times New Roman" w:hAnsi="Times New Roman" w:cs="Times New Roman"/>
          <w:sz w:val="28"/>
          <w:szCs w:val="28"/>
        </w:rPr>
        <w:t>Республики Казахстана и Павлодарской области.</w:t>
      </w:r>
    </w:p>
    <w:p w:rsidR="00E535CD" w:rsidRPr="005279A2" w:rsidRDefault="00E535CD" w:rsidP="000228F4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9A2">
        <w:rPr>
          <w:rStyle w:val="20"/>
          <w:rFonts w:eastAsiaTheme="minorHAnsi"/>
          <w:b/>
          <w:i w:val="0"/>
          <w:sz w:val="28"/>
          <w:szCs w:val="28"/>
        </w:rPr>
        <w:t>В учебном процессе принимают участие следующие ученые:</w:t>
      </w:r>
    </w:p>
    <w:p w:rsidR="009360E2" w:rsidRPr="00D406D9" w:rsidRDefault="009360E2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Испулов Нурлыбек Айдаргалиевич </w:t>
      </w:r>
      <w:r w:rsidR="000F6036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к</w:t>
      </w:r>
      <w:r w:rsidRPr="00D406D9">
        <w:rPr>
          <w:rFonts w:ascii="Times New Roman" w:hAnsi="Times New Roman" w:cs="Times New Roman"/>
          <w:sz w:val="28"/>
          <w:szCs w:val="24"/>
        </w:rPr>
        <w:t xml:space="preserve">.ф.-м.н., 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>профессор</w:t>
      </w:r>
      <w:r w:rsid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406D9" w:rsidRPr="00D406D9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9360E2" w:rsidRPr="00D406D9" w:rsidRDefault="009360E2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Досанов Талгат Сапаргалиевич </w:t>
      </w:r>
      <w:r w:rsidR="000F6036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к.ф.-м.н.,</w:t>
      </w:r>
      <w:r w:rsidRPr="00D406D9">
        <w:rPr>
          <w:rFonts w:ascii="Times New Roman" w:hAnsi="Times New Roman" w:cs="Times New Roman"/>
          <w:sz w:val="28"/>
          <w:szCs w:val="24"/>
        </w:rPr>
        <w:t xml:space="preserve"> </w:t>
      </w:r>
      <w:r w:rsidR="00D406D9" w:rsidRPr="00D406D9">
        <w:rPr>
          <w:rStyle w:val="1"/>
          <w:rFonts w:eastAsiaTheme="minorHAnsi"/>
          <w:sz w:val="28"/>
          <w:szCs w:val="28"/>
        </w:rPr>
        <w:t>ассоциированный профессор (доцент)</w:t>
      </w:r>
      <w:r w:rsidR="00D406D9">
        <w:rPr>
          <w:rStyle w:val="1"/>
          <w:rFonts w:eastAsiaTheme="minorHAnsi"/>
          <w:sz w:val="28"/>
          <w:szCs w:val="28"/>
        </w:rPr>
        <w:t xml:space="preserve"> </w:t>
      </w:r>
      <w:r w:rsidR="00D406D9" w:rsidRPr="00D406D9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9360E2" w:rsidRPr="00D406D9" w:rsidRDefault="009360E2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Биболов Шагизда Капсаттарович </w:t>
      </w:r>
      <w:r w:rsidR="000F6036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D406D9">
        <w:rPr>
          <w:rFonts w:ascii="Times New Roman" w:hAnsi="Times New Roman" w:cs="Times New Roman"/>
          <w:sz w:val="28"/>
          <w:szCs w:val="24"/>
        </w:rPr>
        <w:t xml:space="preserve">к.ф.-м.н., 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>профессор</w:t>
      </w:r>
      <w:r w:rsid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406D9" w:rsidRPr="00D406D9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9360E2" w:rsidRPr="00D406D9" w:rsidRDefault="00D406D9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D406D9">
        <w:rPr>
          <w:rFonts w:ascii="Times New Roman" w:hAnsi="Times New Roman" w:cs="Times New Roman"/>
          <w:sz w:val="28"/>
          <w:szCs w:val="24"/>
          <w:lang w:val="kk-KZ"/>
        </w:rPr>
        <w:t>Махметов Т</w:t>
      </w:r>
      <w:r w:rsidR="009360E2"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леген Салменович </w:t>
      </w:r>
      <w:r w:rsidR="000F6036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="009360E2"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9360E2" w:rsidRPr="00D406D9">
        <w:rPr>
          <w:rFonts w:ascii="Times New Roman" w:hAnsi="Times New Roman" w:cs="Times New Roman"/>
          <w:sz w:val="28"/>
          <w:szCs w:val="24"/>
        </w:rPr>
        <w:t xml:space="preserve">к.ф.-м.н., </w:t>
      </w:r>
      <w:r w:rsidR="009360E2" w:rsidRPr="00D406D9">
        <w:rPr>
          <w:rFonts w:ascii="Times New Roman" w:hAnsi="Times New Roman" w:cs="Times New Roman"/>
          <w:sz w:val="28"/>
          <w:szCs w:val="24"/>
          <w:lang w:val="kk-KZ"/>
        </w:rPr>
        <w:t>профессор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D406D9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9360E2" w:rsidRPr="00D406D9" w:rsidRDefault="009360E2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Игонин Сергей Иванович </w:t>
      </w:r>
      <w:r w:rsidR="000F6036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D406D9">
        <w:rPr>
          <w:rFonts w:ascii="Times New Roman" w:hAnsi="Times New Roman" w:cs="Times New Roman"/>
          <w:sz w:val="28"/>
          <w:szCs w:val="24"/>
        </w:rPr>
        <w:t xml:space="preserve">к.ф.-м.н., 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>профессор</w:t>
      </w:r>
      <w:r w:rsid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406D9" w:rsidRPr="00D406D9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9360E2" w:rsidRPr="00D406D9" w:rsidRDefault="009360E2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Жукенов Марат Каратаевич </w:t>
      </w:r>
      <w:r w:rsidR="000F6036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D406D9">
        <w:rPr>
          <w:rFonts w:ascii="Times New Roman" w:hAnsi="Times New Roman" w:cs="Times New Roman"/>
          <w:sz w:val="28"/>
          <w:szCs w:val="24"/>
        </w:rPr>
        <w:t xml:space="preserve">к.ф.-м.н., 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>профессор</w:t>
      </w:r>
      <w:r w:rsid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406D9" w:rsidRPr="00D406D9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9360E2" w:rsidRPr="00D406D9" w:rsidRDefault="009360E2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Гутенко Андрей Дмитриевич </w:t>
      </w:r>
      <w:r w:rsidR="000F6036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406D9">
        <w:rPr>
          <w:rFonts w:ascii="Times New Roman" w:hAnsi="Times New Roman" w:cs="Times New Roman"/>
          <w:sz w:val="28"/>
          <w:szCs w:val="24"/>
        </w:rPr>
        <w:t>с</w:t>
      </w:r>
      <w:r w:rsidRPr="00D406D9">
        <w:rPr>
          <w:rFonts w:ascii="Times New Roman" w:hAnsi="Times New Roman" w:cs="Times New Roman"/>
          <w:sz w:val="28"/>
          <w:szCs w:val="24"/>
        </w:rPr>
        <w:t>тарший преподаватель</w:t>
      </w:r>
      <w:r w:rsidR="00D406D9">
        <w:rPr>
          <w:rFonts w:ascii="Times New Roman" w:hAnsi="Times New Roman" w:cs="Times New Roman"/>
          <w:sz w:val="28"/>
          <w:szCs w:val="24"/>
        </w:rPr>
        <w:t xml:space="preserve"> </w:t>
      </w:r>
      <w:r w:rsidR="00D406D9" w:rsidRPr="00D406D9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9360E2" w:rsidRPr="00D406D9" w:rsidRDefault="009360E2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Досумбеков Кайрат Рахметоллович </w:t>
      </w:r>
      <w:r w:rsidR="000F6036">
        <w:rPr>
          <w:rFonts w:ascii="Times New Roman" w:hAnsi="Times New Roman" w:cs="Times New Roman"/>
          <w:sz w:val="28"/>
          <w:szCs w:val="24"/>
          <w:lang w:val="kk-KZ"/>
        </w:rPr>
        <w:t>–</w:t>
      </w:r>
      <w:r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406D9">
        <w:rPr>
          <w:rFonts w:ascii="Times New Roman" w:hAnsi="Times New Roman" w:cs="Times New Roman"/>
          <w:sz w:val="28"/>
          <w:szCs w:val="24"/>
        </w:rPr>
        <w:t>с</w:t>
      </w:r>
      <w:r w:rsidRPr="00D406D9">
        <w:rPr>
          <w:rFonts w:ascii="Times New Roman" w:hAnsi="Times New Roman" w:cs="Times New Roman"/>
          <w:sz w:val="28"/>
          <w:szCs w:val="24"/>
        </w:rPr>
        <w:t>тарший преподаватель</w:t>
      </w:r>
      <w:r w:rsidR="00D406D9" w:rsidRPr="00D406D9">
        <w:rPr>
          <w:rStyle w:val="1"/>
          <w:rFonts w:eastAsiaTheme="minorHAnsi"/>
          <w:sz w:val="28"/>
          <w:szCs w:val="28"/>
        </w:rPr>
        <w:t xml:space="preserve"> кафедры «Физика и приборостроение»;</w:t>
      </w:r>
    </w:p>
    <w:p w:rsidR="009360E2" w:rsidRPr="000F6036" w:rsidRDefault="000F6036" w:rsidP="00D406D9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Исимова Бакыт Шайдуллаевна –</w:t>
      </w:r>
      <w:r w:rsidR="009360E2" w:rsidRPr="00D406D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406D9">
        <w:rPr>
          <w:rFonts w:ascii="Times New Roman" w:hAnsi="Times New Roman" w:cs="Times New Roman"/>
          <w:sz w:val="28"/>
          <w:szCs w:val="24"/>
        </w:rPr>
        <w:t>с</w:t>
      </w:r>
      <w:r w:rsidR="009360E2" w:rsidRPr="00D406D9">
        <w:rPr>
          <w:rFonts w:ascii="Times New Roman" w:hAnsi="Times New Roman" w:cs="Times New Roman"/>
          <w:sz w:val="28"/>
          <w:szCs w:val="24"/>
        </w:rPr>
        <w:t>тарший преподаватель</w:t>
      </w:r>
      <w:r w:rsidR="00D406D9">
        <w:rPr>
          <w:rFonts w:ascii="Times New Roman" w:hAnsi="Times New Roman" w:cs="Times New Roman"/>
          <w:sz w:val="28"/>
          <w:szCs w:val="24"/>
        </w:rPr>
        <w:t xml:space="preserve"> </w:t>
      </w:r>
      <w:r w:rsidR="00D406D9" w:rsidRPr="00D406D9">
        <w:rPr>
          <w:rStyle w:val="1"/>
          <w:rFonts w:eastAsiaTheme="minorHAnsi"/>
          <w:sz w:val="28"/>
          <w:szCs w:val="28"/>
        </w:rPr>
        <w:t>кафедры «Физика и приборостроение»;</w:t>
      </w:r>
    </w:p>
    <w:p w:rsidR="000F6036" w:rsidRPr="000F6036" w:rsidRDefault="000F6036" w:rsidP="005279A2">
      <w:pPr>
        <w:pStyle w:val="aa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</w:pPr>
      <w:r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  <w:t xml:space="preserve">Жумабаева Гаухартас Магжановна </w:t>
      </w:r>
      <w:r>
        <w:rPr>
          <w:rStyle w:val="1"/>
          <w:rFonts w:eastAsiaTheme="minorHAnsi"/>
          <w:sz w:val="28"/>
          <w:szCs w:val="28"/>
        </w:rPr>
        <w:t xml:space="preserve">– преподаватель </w:t>
      </w:r>
      <w:r w:rsidRPr="00D406D9">
        <w:rPr>
          <w:rStyle w:val="1"/>
          <w:rFonts w:eastAsiaTheme="minorHAnsi"/>
          <w:sz w:val="28"/>
          <w:szCs w:val="28"/>
        </w:rPr>
        <w:t>кафедры «Физика и приборостроение»</w:t>
      </w:r>
      <w:r>
        <w:rPr>
          <w:rStyle w:val="1"/>
          <w:rFonts w:eastAsiaTheme="minorHAnsi"/>
          <w:sz w:val="28"/>
          <w:szCs w:val="28"/>
        </w:rPr>
        <w:t>;</w:t>
      </w:r>
    </w:p>
    <w:p w:rsidR="00D406D9" w:rsidRPr="000F6036" w:rsidRDefault="00D406D9" w:rsidP="005279A2">
      <w:pPr>
        <w:pStyle w:val="aa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4"/>
          <w:shd w:val="clear" w:color="auto" w:fill="auto"/>
          <w:lang w:val="kk-KZ"/>
        </w:rPr>
      </w:pPr>
      <w:proofErr w:type="spellStart"/>
      <w:r>
        <w:rPr>
          <w:rStyle w:val="1"/>
          <w:rFonts w:eastAsiaTheme="minorHAnsi"/>
          <w:sz w:val="28"/>
          <w:szCs w:val="28"/>
        </w:rPr>
        <w:t>Камашев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Серик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Алтынбекович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– преподаватель </w:t>
      </w:r>
      <w:r w:rsidRPr="00D406D9">
        <w:rPr>
          <w:rStyle w:val="1"/>
          <w:rFonts w:eastAsiaTheme="minorHAnsi"/>
          <w:sz w:val="28"/>
          <w:szCs w:val="28"/>
        </w:rPr>
        <w:t>кафедры «Физика и приборостроение»</w:t>
      </w:r>
      <w:r w:rsidR="000F6036">
        <w:rPr>
          <w:rStyle w:val="1"/>
          <w:rFonts w:eastAsiaTheme="minorHAnsi"/>
          <w:sz w:val="28"/>
          <w:szCs w:val="28"/>
        </w:rPr>
        <w:t>.</w:t>
      </w:r>
    </w:p>
    <w:p w:rsidR="000F6036" w:rsidRDefault="000F6036" w:rsidP="000F6036">
      <w:pPr>
        <w:pStyle w:val="aa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02BFC" w:rsidRDefault="00E02BFC" w:rsidP="000F6036">
      <w:pPr>
        <w:pStyle w:val="aa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02BFC" w:rsidRDefault="00E02BFC" w:rsidP="000F6036">
      <w:pPr>
        <w:pStyle w:val="aa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7105AC" w:rsidRPr="00D406D9" w:rsidRDefault="007105AC" w:rsidP="000F6036">
      <w:pPr>
        <w:pStyle w:val="aa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E535CD" w:rsidRPr="001D21B7" w:rsidRDefault="00E535CD" w:rsidP="004D5AB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lastRenderedPageBreak/>
        <w:t>Осваиваемые компетенции:</w:t>
      </w:r>
    </w:p>
    <w:p w:rsidR="00F96E29" w:rsidRPr="002517B2" w:rsidRDefault="00F96E29" w:rsidP="00F96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5C7">
        <w:rPr>
          <w:rFonts w:ascii="Times New Roman" w:hAnsi="Times New Roman"/>
          <w:sz w:val="28"/>
          <w:szCs w:val="28"/>
          <w:lang w:val="kk-KZ"/>
        </w:rPr>
        <w:t>Бакалавры естественных наук</w:t>
      </w:r>
      <w:r w:rsidRPr="00EB704E">
        <w:rPr>
          <w:rFonts w:ascii="Times New Roman" w:hAnsi="Times New Roman"/>
          <w:sz w:val="28"/>
          <w:szCs w:val="28"/>
          <w:lang w:val="kk-KZ"/>
        </w:rPr>
        <w:t xml:space="preserve"> по специальности </w:t>
      </w:r>
      <w:r>
        <w:rPr>
          <w:rFonts w:ascii="Times New Roman" w:hAnsi="Times New Roman"/>
          <w:sz w:val="28"/>
          <w:szCs w:val="28"/>
          <w:lang w:val="kk-KZ"/>
        </w:rPr>
        <w:t xml:space="preserve">5В060300 – «Механика» </w:t>
      </w:r>
      <w:r w:rsidRPr="00EB704E">
        <w:rPr>
          <w:rFonts w:ascii="Times New Roman" w:hAnsi="Times New Roman"/>
          <w:sz w:val="28"/>
          <w:szCs w:val="28"/>
        </w:rPr>
        <w:t xml:space="preserve">владеют следующими </w:t>
      </w:r>
      <w:r w:rsidRPr="00EB704E">
        <w:rPr>
          <w:rFonts w:ascii="Times New Roman" w:hAnsi="Times New Roman"/>
          <w:b/>
          <w:i/>
          <w:sz w:val="28"/>
          <w:szCs w:val="28"/>
        </w:rPr>
        <w:t>ключевыми компетенциями</w:t>
      </w:r>
      <w:r w:rsidRPr="00EB704E">
        <w:rPr>
          <w:rFonts w:ascii="Times New Roman" w:hAnsi="Times New Roman"/>
          <w:sz w:val="28"/>
          <w:szCs w:val="28"/>
        </w:rPr>
        <w:t xml:space="preserve"> в области:</w:t>
      </w:r>
    </w:p>
    <w:p w:rsidR="00F96E29" w:rsidRPr="00F258E4" w:rsidRDefault="00F96E29" w:rsidP="00F96E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258E4">
        <w:rPr>
          <w:rFonts w:ascii="Times New Roman" w:hAnsi="Times New Roman"/>
          <w:i/>
          <w:sz w:val="28"/>
          <w:szCs w:val="28"/>
        </w:rPr>
        <w:t>Общей образованности:</w:t>
      </w:r>
    </w:p>
    <w:p w:rsidR="00F96E29" w:rsidRPr="008D4941" w:rsidRDefault="00F96E29" w:rsidP="00F96E2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1) обладать базовыми знаниями в области естественнонаучных (социальных, гуманитарных, экономических) дисциплин, способствующих формированию высокообразованной личности с широким кругозором и культурой мышления;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2) обладать навыками обращения с современной техникой, уметь использовать информационные технологии в сфере профессиональной деятельности;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3) владеть навыками приобретения новых знаний, необходимых для повседневной профессиональной деятельности и продолжения образования в магистратуре.</w:t>
      </w:r>
    </w:p>
    <w:p w:rsidR="00F96E29" w:rsidRPr="00F258E4" w:rsidRDefault="00F96E29" w:rsidP="00F96E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58E4">
        <w:rPr>
          <w:rFonts w:ascii="Times New Roman" w:hAnsi="Times New Roman"/>
          <w:i/>
          <w:sz w:val="28"/>
          <w:szCs w:val="28"/>
        </w:rPr>
        <w:t>Социально-этическим компетенций</w:t>
      </w:r>
      <w:r w:rsidRPr="00F258E4">
        <w:rPr>
          <w:rFonts w:ascii="Times New Roman" w:hAnsi="Times New Roman"/>
          <w:sz w:val="28"/>
          <w:szCs w:val="28"/>
        </w:rPr>
        <w:t>: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1) знать социально-этические ценности, основанные на общественном мнении, традициях, обычаях, общественных нормах и ориентироваться на них в своей профессиональной деятельности;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2) соблюдать нормы деловой этики,</w:t>
      </w:r>
      <w:r w:rsidRPr="008D4941">
        <w:rPr>
          <w:rFonts w:ascii="Times New Roman" w:hAnsi="Times New Roman"/>
          <w:color w:val="000000"/>
          <w:sz w:val="28"/>
          <w:szCs w:val="28"/>
        </w:rPr>
        <w:t xml:space="preserve"> владеть этическими и правовыми нормами поведения;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 xml:space="preserve">3) знать традиции и культуру народов Казахстана; 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4) быть толерантным к традициям, культуре других народов мира;</w:t>
      </w:r>
    </w:p>
    <w:p w:rsidR="00F96E29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4941">
        <w:rPr>
          <w:rFonts w:ascii="Times New Roman" w:hAnsi="Times New Roman"/>
          <w:sz w:val="28"/>
          <w:szCs w:val="28"/>
        </w:rPr>
        <w:t>5) знать основы правовой системы и законодательства Казахстана;</w:t>
      </w:r>
    </w:p>
    <w:p w:rsidR="00F96E29" w:rsidRPr="005A7512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4BA8">
        <w:rPr>
          <w:rFonts w:ascii="Times New Roman" w:hAnsi="Times New Roman"/>
          <w:sz w:val="28"/>
          <w:szCs w:val="28"/>
        </w:rPr>
        <w:t>6) знать</w:t>
      </w:r>
      <w:r w:rsidRPr="006A4BA8">
        <w:rPr>
          <w:rFonts w:ascii="Times New Roman" w:hAnsi="Times New Roman"/>
          <w:color w:val="000000"/>
          <w:sz w:val="28"/>
          <w:szCs w:val="28"/>
        </w:rPr>
        <w:t xml:space="preserve"> общее представление о науке и научном мышлении;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8D4941">
        <w:rPr>
          <w:rFonts w:ascii="Times New Roman" w:hAnsi="Times New Roman"/>
          <w:sz w:val="28"/>
          <w:szCs w:val="28"/>
        </w:rPr>
        <w:t>знать тенденции социального развития общества;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D4941">
        <w:rPr>
          <w:rFonts w:ascii="Times New Roman" w:hAnsi="Times New Roman"/>
          <w:sz w:val="28"/>
          <w:szCs w:val="28"/>
        </w:rPr>
        <w:t>) уметь адекватно ориентироваться в различных социальных ситуациях;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D4941">
        <w:rPr>
          <w:rFonts w:ascii="Times New Roman" w:hAnsi="Times New Roman"/>
          <w:sz w:val="28"/>
          <w:szCs w:val="28"/>
        </w:rPr>
        <w:t xml:space="preserve">) быть способным работать в команде, корректно отстаивать свою точку зрения, предлагать новые решения; 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D4941">
        <w:rPr>
          <w:rFonts w:ascii="Times New Roman" w:hAnsi="Times New Roman"/>
          <w:sz w:val="28"/>
          <w:szCs w:val="28"/>
        </w:rPr>
        <w:t>) уметь находить компромиссы, соотносить свое мнение с мнением коллектива;</w:t>
      </w:r>
    </w:p>
    <w:p w:rsidR="00F96E29" w:rsidRPr="008D4941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D4941">
        <w:rPr>
          <w:rFonts w:ascii="Times New Roman" w:hAnsi="Times New Roman"/>
          <w:sz w:val="28"/>
          <w:szCs w:val="28"/>
        </w:rPr>
        <w:t>) стремиться к профессиональному и личностному росту.</w:t>
      </w:r>
    </w:p>
    <w:p w:rsidR="00F96E29" w:rsidRPr="00B2159A" w:rsidRDefault="00F96E29" w:rsidP="00F96E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2159A">
        <w:rPr>
          <w:rFonts w:ascii="Times New Roman" w:hAnsi="Times New Roman"/>
          <w:i/>
          <w:sz w:val="28"/>
          <w:szCs w:val="28"/>
        </w:rPr>
        <w:t>Экономических и организационно-управленческих компетенций:</w:t>
      </w:r>
    </w:p>
    <w:p w:rsidR="00F96E29" w:rsidRPr="006D5E5C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5E5C">
        <w:rPr>
          <w:rFonts w:ascii="Times New Roman" w:hAnsi="Times New Roman"/>
          <w:sz w:val="28"/>
          <w:szCs w:val="28"/>
        </w:rPr>
        <w:t>1) обладать основами экономических знаний, иметь научные представления о менеджменте, маркетинге, финансах и т.п.;</w:t>
      </w:r>
    </w:p>
    <w:p w:rsidR="00F96E29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6D5E5C">
        <w:rPr>
          <w:rFonts w:ascii="Times New Roman" w:hAnsi="Times New Roman"/>
          <w:sz w:val="28"/>
          <w:szCs w:val="28"/>
        </w:rPr>
        <w:t>2) знать и понимать цели и методы государственного регулирования экономики, роль государственного сектора в экономике</w:t>
      </w:r>
      <w:r w:rsidRPr="006D5E5C">
        <w:rPr>
          <w:rFonts w:ascii="Times New Roman" w:hAnsi="Times New Roman"/>
          <w:sz w:val="28"/>
          <w:szCs w:val="28"/>
          <w:lang w:val="kk-KZ"/>
        </w:rPr>
        <w:t>.</w:t>
      </w:r>
    </w:p>
    <w:p w:rsidR="00F96E29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</w:t>
      </w:r>
      <w:r w:rsidRPr="006D5E5C">
        <w:rPr>
          <w:rFonts w:ascii="Times New Roman" w:hAnsi="Times New Roman"/>
          <w:i/>
          <w:sz w:val="28"/>
          <w:szCs w:val="28"/>
        </w:rPr>
        <w:t>отовности смены социальных, экономических, профессиональных ролей, географической и социальной мобильности в условиях нарастающего динамизма перемен и неопределенностей:</w:t>
      </w:r>
    </w:p>
    <w:p w:rsidR="00F96E29" w:rsidRPr="006D5E5C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5E5C">
        <w:rPr>
          <w:rFonts w:ascii="Times New Roman" w:hAnsi="Times New Roman"/>
          <w:sz w:val="28"/>
          <w:szCs w:val="28"/>
        </w:rPr>
        <w:t>1) уметь ориентироваться в современных информационных потоках и адаптироваться к динамично меняющимся явлениям и процессам в мировой экономике;</w:t>
      </w:r>
    </w:p>
    <w:p w:rsidR="00F96E29" w:rsidRPr="006D5E5C" w:rsidRDefault="00F96E29" w:rsidP="00F96E29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5E5C">
        <w:rPr>
          <w:rFonts w:ascii="Times New Roman" w:hAnsi="Times New Roman"/>
          <w:sz w:val="28"/>
          <w:szCs w:val="28"/>
        </w:rPr>
        <w:t>2) быть гибким и мобильным в различных условиях и ситуациях, связанных с профессиональной деятельностью;</w:t>
      </w:r>
    </w:p>
    <w:p w:rsidR="00F96E29" w:rsidRPr="00DE6F43" w:rsidRDefault="00F96E29" w:rsidP="00F96E2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D5E5C">
        <w:rPr>
          <w:rFonts w:ascii="Times New Roman" w:hAnsi="Times New Roman"/>
          <w:sz w:val="28"/>
          <w:szCs w:val="28"/>
        </w:rPr>
        <w:t xml:space="preserve">3) </w:t>
      </w:r>
      <w:r w:rsidRPr="006D5E5C">
        <w:rPr>
          <w:rFonts w:ascii="Times New Roman" w:hAnsi="Times New Roman"/>
          <w:color w:val="000000"/>
          <w:sz w:val="28"/>
          <w:szCs w:val="28"/>
        </w:rPr>
        <w:t>владеть навыками принятия решений экономического и организационного характера в условиях неопределенности и риска.</w:t>
      </w:r>
    </w:p>
    <w:p w:rsidR="00F96E29" w:rsidRDefault="00F96E29" w:rsidP="00F96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5C7">
        <w:rPr>
          <w:rFonts w:ascii="Times New Roman" w:hAnsi="Times New Roman"/>
          <w:sz w:val="28"/>
          <w:szCs w:val="28"/>
          <w:lang w:val="kk-KZ"/>
        </w:rPr>
        <w:lastRenderedPageBreak/>
        <w:t>Бакалавры естественных наук</w:t>
      </w:r>
      <w:r w:rsidRPr="00430D69">
        <w:rPr>
          <w:rFonts w:ascii="Times New Roman" w:hAnsi="Times New Roman"/>
          <w:sz w:val="28"/>
          <w:szCs w:val="28"/>
          <w:lang w:val="kk-KZ"/>
        </w:rPr>
        <w:t xml:space="preserve"> по специальности 5В06</w:t>
      </w:r>
      <w:r>
        <w:rPr>
          <w:rFonts w:ascii="Times New Roman" w:hAnsi="Times New Roman"/>
          <w:sz w:val="28"/>
          <w:szCs w:val="28"/>
          <w:lang w:val="kk-KZ"/>
        </w:rPr>
        <w:t>03</w:t>
      </w:r>
      <w:r w:rsidRPr="00430D69">
        <w:rPr>
          <w:rFonts w:ascii="Times New Roman" w:hAnsi="Times New Roman"/>
          <w:sz w:val="28"/>
          <w:szCs w:val="28"/>
          <w:lang w:val="kk-KZ"/>
        </w:rPr>
        <w:t>00 – «</w:t>
      </w:r>
      <w:r>
        <w:rPr>
          <w:rFonts w:ascii="Times New Roman" w:hAnsi="Times New Roman"/>
          <w:sz w:val="28"/>
          <w:szCs w:val="28"/>
          <w:lang w:val="kk-KZ"/>
        </w:rPr>
        <w:t>Механика</w:t>
      </w:r>
      <w:r w:rsidRPr="00430D69"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EB704E">
        <w:rPr>
          <w:rFonts w:ascii="Times New Roman" w:hAnsi="Times New Roman"/>
          <w:sz w:val="28"/>
          <w:szCs w:val="28"/>
        </w:rPr>
        <w:t xml:space="preserve">владеют следующими </w:t>
      </w:r>
      <w:r w:rsidRPr="00EB704E">
        <w:rPr>
          <w:rFonts w:ascii="Times New Roman" w:hAnsi="Times New Roman"/>
          <w:b/>
          <w:sz w:val="28"/>
          <w:szCs w:val="28"/>
        </w:rPr>
        <w:t>специальными компетенциями</w:t>
      </w:r>
      <w:r w:rsidRPr="00EB704E">
        <w:rPr>
          <w:rFonts w:ascii="Times New Roman" w:hAnsi="Times New Roman"/>
          <w:sz w:val="28"/>
          <w:szCs w:val="28"/>
        </w:rPr>
        <w:t xml:space="preserve"> в области:</w:t>
      </w:r>
    </w:p>
    <w:p w:rsidR="00F96E29" w:rsidRPr="00E02BFC" w:rsidRDefault="00F96E29" w:rsidP="00F96E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5C7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F55C7">
        <w:rPr>
          <w:rFonts w:ascii="Times New Roman" w:eastAsia="Times New Roman" w:hAnsi="Times New Roman"/>
          <w:sz w:val="28"/>
          <w:szCs w:val="28"/>
          <w:lang w:eastAsia="ru-RU"/>
        </w:rPr>
        <w:t>нать социально-этические ценности, основанные на общественном мнении, традициях, обычаях, общественных нормах и ориентироваться на них в своей профессиональной деятельности; соблюдать нормы деловой этики, владеть этическими и правовыми нормами поведения; знать традиции и культуру народов Казахстана; быть толерантным к традициям, культуре других народов мира; знать основы правовой системы и законодательства Казахстана; знать тенденции социального развития общества; уметь адекватно ориентироваться в различных социальных ситуациях; ориентироваться в разных сферах и ситуациях общения; правильно использовать языковые средства в оформлении мысли; составлять диалоги, монологи.</w:t>
      </w:r>
    </w:p>
    <w:p w:rsidR="00E02BFC" w:rsidRDefault="00F96E29" w:rsidP="00E02BFC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BFC">
        <w:rPr>
          <w:rFonts w:ascii="Times New Roman" w:eastAsia="Times New Roman" w:hAnsi="Times New Roman"/>
          <w:sz w:val="28"/>
          <w:szCs w:val="28"/>
          <w:lang w:eastAsia="ru-RU"/>
        </w:rPr>
        <w:t>2) Быть компетентным:</w:t>
      </w:r>
    </w:p>
    <w:p w:rsidR="00E02BFC" w:rsidRPr="00E02BFC" w:rsidRDefault="00F96E29" w:rsidP="00E02BF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2B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2BFC" w:rsidRPr="00E02BFC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E02BFC" w:rsidRPr="00E02BFC">
        <w:rPr>
          <w:rFonts w:ascii="Times New Roman" w:hAnsi="Times New Roman" w:cs="Times New Roman"/>
          <w:sz w:val="28"/>
          <w:szCs w:val="28"/>
          <w:lang w:val="kk-KZ"/>
        </w:rPr>
        <w:t xml:space="preserve"> в области методологии научных исследований; в области научной и научно-педагогической деятельности в высших учебных заведениях; в выполнении научных проектов и исследований, технике и IT-области;</w:t>
      </w:r>
    </w:p>
    <w:p w:rsidR="00E02BFC" w:rsidRPr="00E02BFC" w:rsidRDefault="00E02BFC" w:rsidP="00E02BF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2BF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02BFC">
        <w:rPr>
          <w:rFonts w:ascii="Times New Roman" w:hAnsi="Times New Roman" w:cs="Times New Roman"/>
          <w:sz w:val="28"/>
          <w:szCs w:val="28"/>
        </w:rPr>
        <w:t xml:space="preserve"> в осуществлении инновационной изобретательской, рационализаторской деятельности по технологическим процессам, где задействованы </w:t>
      </w:r>
      <w:r>
        <w:rPr>
          <w:rFonts w:ascii="Times New Roman" w:hAnsi="Times New Roman" w:cs="Times New Roman"/>
          <w:sz w:val="28"/>
          <w:szCs w:val="28"/>
        </w:rPr>
        <w:t>механичес</w:t>
      </w:r>
      <w:r w:rsidRPr="00E02BFC">
        <w:rPr>
          <w:rFonts w:ascii="Times New Roman" w:hAnsi="Times New Roman" w:cs="Times New Roman"/>
          <w:sz w:val="28"/>
          <w:szCs w:val="28"/>
        </w:rPr>
        <w:t xml:space="preserve">кие эффекты и процессы, оптимизации режима работы оборудования и процессов, анализе результатов, повышению производственных мощностей, ведению технологической и конструкторской документации; </w:t>
      </w:r>
    </w:p>
    <w:p w:rsidR="00E02BFC" w:rsidRPr="00E02BFC" w:rsidRDefault="00E02BFC" w:rsidP="00E02BF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2BFC">
        <w:rPr>
          <w:rFonts w:ascii="Times New Roman" w:hAnsi="Times New Roman" w:cs="Times New Roman"/>
          <w:sz w:val="28"/>
          <w:szCs w:val="28"/>
        </w:rPr>
        <w:t xml:space="preserve">- </w:t>
      </w:r>
      <w:r w:rsidRPr="00E02BFC">
        <w:rPr>
          <w:rFonts w:ascii="Times New Roman" w:hAnsi="Times New Roman" w:cs="Times New Roman"/>
          <w:sz w:val="28"/>
          <w:szCs w:val="28"/>
          <w:lang w:val="kk-KZ"/>
        </w:rPr>
        <w:t>в способах обеспечения постоянного обновления знаний, расширения профессиональных навыков и умений.</w:t>
      </w:r>
      <w:r w:rsidRPr="00E02B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E02BFC" w:rsidRPr="00E02BFC" w:rsidRDefault="00E02BFC" w:rsidP="00E02BF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2BF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02BFC">
        <w:rPr>
          <w:rFonts w:ascii="Times New Roman" w:hAnsi="Times New Roman" w:cs="Times New Roman"/>
          <w:i/>
          <w:sz w:val="28"/>
          <w:szCs w:val="28"/>
          <w:lang w:val="kk-KZ"/>
        </w:rPr>
        <w:t>компетентен на рабочих местах, где функционально необходимо</w:t>
      </w:r>
      <w:r w:rsidRPr="00E02BF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E02BFC">
        <w:rPr>
          <w:rFonts w:ascii="Times New Roman" w:hAnsi="Times New Roman" w:cs="Times New Roman"/>
          <w:sz w:val="28"/>
          <w:szCs w:val="28"/>
        </w:rPr>
        <w:t xml:space="preserve"> владение методами математического и алгоритмического моделирования при анализе проблем техники и естествознания; способность к самостоятельному анализу </w:t>
      </w:r>
      <w:r>
        <w:rPr>
          <w:rFonts w:ascii="Times New Roman" w:hAnsi="Times New Roman" w:cs="Times New Roman"/>
          <w:sz w:val="28"/>
          <w:szCs w:val="28"/>
        </w:rPr>
        <w:t>механи</w:t>
      </w:r>
      <w:r w:rsidRPr="00E02BFC">
        <w:rPr>
          <w:rFonts w:ascii="Times New Roman" w:hAnsi="Times New Roman" w:cs="Times New Roman"/>
          <w:sz w:val="28"/>
          <w:szCs w:val="28"/>
        </w:rPr>
        <w:t>ческих аспектов в классических постановках математических задач и задач механики;</w:t>
      </w:r>
    </w:p>
    <w:p w:rsidR="00E02BFC" w:rsidRPr="00E02BFC" w:rsidRDefault="00E02BFC" w:rsidP="00E02BF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2BFC">
        <w:rPr>
          <w:rFonts w:ascii="Times New Roman" w:hAnsi="Times New Roman" w:cs="Times New Roman"/>
          <w:sz w:val="28"/>
          <w:szCs w:val="28"/>
        </w:rPr>
        <w:t>- способность к собственному видению прикладного аспекта в строгих математических формулировках;</w:t>
      </w:r>
    </w:p>
    <w:p w:rsidR="00E02BFC" w:rsidRPr="00E02BFC" w:rsidRDefault="00E02BFC" w:rsidP="00E02BF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2BFC">
        <w:rPr>
          <w:rFonts w:ascii="Times New Roman" w:hAnsi="Times New Roman" w:cs="Times New Roman"/>
          <w:sz w:val="28"/>
          <w:szCs w:val="28"/>
        </w:rPr>
        <w:t>- способность к определению общих форм, закономерностей, инструментальных средств для групп дисциплин.</w:t>
      </w:r>
    </w:p>
    <w:p w:rsidR="00F96E29" w:rsidRPr="00E02BFC" w:rsidRDefault="00F96E29" w:rsidP="00F96E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2BFC">
        <w:rPr>
          <w:rFonts w:ascii="Times New Roman" w:eastAsia="Times New Roman" w:hAnsi="Times New Roman"/>
          <w:sz w:val="28"/>
          <w:szCs w:val="28"/>
          <w:lang w:eastAsia="ru-RU"/>
        </w:rPr>
        <w:t xml:space="preserve">3) Должны уметь: </w:t>
      </w:r>
      <w:r w:rsidR="00E02BFC" w:rsidRPr="00E02BFC">
        <w:rPr>
          <w:rFonts w:ascii="Times New Roman" w:hAnsi="Times New Roman" w:cs="Times New Roman"/>
          <w:sz w:val="28"/>
          <w:szCs w:val="28"/>
          <w:lang w:val="kk-KZ"/>
        </w:rPr>
        <w:t xml:space="preserve">использовать полученные знания для оригинального развития и применения идей в контексте научных исследований; критически анализировать существующие концепции, теории и подходы к анализу процессов и явлений; интегрировать знания, полученные в рамках разных дисциплин для решения исследовательских задач в новых незнакомых условиях; путем интеграции знаний выносить суждения и принимать решения на основе неполной или ограниченной информации; применять интерактивные методы обучения; проводить информационно-аналитическую и информационно-библиографическую работу с привлечением современных информационных технологий; креативно мыслить и творчески подходить к решению новых проблем и ситуаций; свободно владеть иностранным языком на профессиональном уровне, позволяющим проводить научные исследования и осуществлять преподавание в вузах; обобщать результаты </w:t>
      </w:r>
      <w:r w:rsidR="00E02BFC" w:rsidRPr="00E02BFC">
        <w:rPr>
          <w:rFonts w:ascii="Times New Roman" w:hAnsi="Times New Roman" w:cs="Times New Roman"/>
          <w:sz w:val="28"/>
          <w:szCs w:val="28"/>
          <w:lang w:val="kk-KZ"/>
        </w:rPr>
        <w:lastRenderedPageBreak/>
        <w:t>научно-исследовательской и аналитической работы в виде диссертации, научной статьи, отче</w:t>
      </w:r>
      <w:r w:rsidR="006D2D64">
        <w:rPr>
          <w:rFonts w:ascii="Times New Roman" w:hAnsi="Times New Roman" w:cs="Times New Roman"/>
          <w:sz w:val="28"/>
          <w:szCs w:val="28"/>
          <w:lang w:val="kk-KZ"/>
        </w:rPr>
        <w:t>та, аналитической записки и др.</w:t>
      </w:r>
    </w:p>
    <w:p w:rsidR="007B02AF" w:rsidRPr="00E02BFC" w:rsidRDefault="007B02AF" w:rsidP="00C45738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</w:p>
    <w:p w:rsidR="00E535CD" w:rsidRPr="005F5DF8" w:rsidRDefault="00E535CD" w:rsidP="00C4573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5F5DF8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5F5DF8">
        <w:rPr>
          <w:rStyle w:val="1"/>
          <w:rFonts w:eastAsiaTheme="minorHAnsi"/>
          <w:b/>
          <w:sz w:val="28"/>
          <w:szCs w:val="28"/>
        </w:rPr>
        <w:t>:</w:t>
      </w:r>
      <w:r w:rsidRPr="005F5DF8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C45738" w:rsidRDefault="00C45738" w:rsidP="00E535CD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</w:p>
    <w:p w:rsidR="00E535CD" w:rsidRPr="000F6036" w:rsidRDefault="00E535CD" w:rsidP="00E535CD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0F6036">
        <w:rPr>
          <w:rStyle w:val="1"/>
          <w:rFonts w:eastAsiaTheme="minorHAnsi"/>
          <w:b/>
          <w:color w:val="auto"/>
          <w:sz w:val="28"/>
          <w:szCs w:val="28"/>
        </w:rPr>
        <w:t xml:space="preserve">Модуль 1. </w:t>
      </w:r>
      <w:r w:rsidR="000F6036" w:rsidRPr="000F6036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Лидерства и социально-политических знаний</w:t>
      </w:r>
    </w:p>
    <w:p w:rsidR="00E535CD" w:rsidRPr="005279A2" w:rsidRDefault="00E535CD" w:rsidP="005279A2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  <w:shd w:val="clear" w:color="auto" w:fill="FFFFFF"/>
        </w:rPr>
      </w:pPr>
      <w:r w:rsidRPr="000F6036">
        <w:rPr>
          <w:rStyle w:val="1"/>
          <w:rFonts w:eastAsiaTheme="minorHAnsi"/>
          <w:b/>
          <w:color w:val="auto"/>
          <w:sz w:val="28"/>
          <w:szCs w:val="28"/>
        </w:rPr>
        <w:t xml:space="preserve">Теоретическое обучение - дисциплины: </w:t>
      </w:r>
      <w:r w:rsidR="000F6036" w:rsidRPr="000F6036">
        <w:rPr>
          <w:rFonts w:ascii="Times New Roman" w:hAnsi="Times New Roman" w:cs="Times New Roman"/>
          <w:sz w:val="28"/>
          <w:szCs w:val="28"/>
        </w:rPr>
        <w:t xml:space="preserve">Қазақстанның қазіргі </w:t>
      </w:r>
      <w:proofErr w:type="spellStart"/>
      <w:r w:rsidR="000F6036" w:rsidRPr="000F6036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="000F6036" w:rsidRPr="000F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036" w:rsidRPr="000F6036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="000F6036" w:rsidRPr="000F6036">
        <w:rPr>
          <w:rFonts w:ascii="Times New Roman" w:hAnsi="Times New Roman" w:cs="Times New Roman"/>
          <w:sz w:val="28"/>
          <w:szCs w:val="28"/>
        </w:rPr>
        <w:t>, Философия, Социология, Политология, Культурология, Психология, Безопасность жизнедеятельности, Физическая культура</w:t>
      </w:r>
      <w:r w:rsidR="000F6036">
        <w:rPr>
          <w:rFonts w:ascii="Times New Roman" w:hAnsi="Times New Roman" w:cs="Times New Roman"/>
          <w:sz w:val="28"/>
          <w:szCs w:val="28"/>
        </w:rPr>
        <w:t>.</w:t>
      </w:r>
    </w:p>
    <w:p w:rsidR="00E535CD" w:rsidRPr="000F6036" w:rsidRDefault="00E535CD" w:rsidP="00E535CD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0F6036">
        <w:rPr>
          <w:rStyle w:val="1"/>
          <w:rFonts w:eastAsiaTheme="minorHAnsi"/>
          <w:b/>
          <w:color w:val="auto"/>
          <w:sz w:val="28"/>
          <w:szCs w:val="28"/>
        </w:rPr>
        <w:t xml:space="preserve">Модуль 2. </w:t>
      </w:r>
      <w:r w:rsidRPr="000F6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Pr="000F6036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Pr="000F6036">
        <w:rPr>
          <w:rStyle w:val="WW8Num3z0"/>
          <w:rFonts w:eastAsiaTheme="minorHAnsi"/>
          <w:sz w:val="28"/>
          <w:szCs w:val="28"/>
        </w:rPr>
        <w:t>(общий)</w:t>
      </w:r>
    </w:p>
    <w:p w:rsidR="00E535CD" w:rsidRPr="000F6036" w:rsidRDefault="00E535CD" w:rsidP="000F6036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  <w:shd w:val="clear" w:color="auto" w:fill="FFFFFF"/>
        </w:rPr>
      </w:pPr>
      <w:r w:rsidRPr="000F6036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0F6036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F6036" w:rsidRPr="000F6036">
        <w:rPr>
          <w:rStyle w:val="1"/>
          <w:rFonts w:eastAsiaTheme="minorHAnsi"/>
          <w:color w:val="auto"/>
          <w:sz w:val="28"/>
          <w:szCs w:val="28"/>
        </w:rPr>
        <w:t xml:space="preserve">Иностранный язык, Казахский / русский язык, </w:t>
      </w:r>
      <w:r w:rsidR="000F6036" w:rsidRPr="000F6036">
        <w:rPr>
          <w:rStyle w:val="1"/>
          <w:rFonts w:eastAsiaTheme="minorHAnsi"/>
          <w:color w:val="auto"/>
          <w:sz w:val="28"/>
          <w:szCs w:val="28"/>
          <w:lang w:val="en-US"/>
        </w:rPr>
        <w:t>Information</w:t>
      </w:r>
      <w:r w:rsidR="000F6036" w:rsidRPr="000F6036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F6036" w:rsidRPr="000F6036">
        <w:rPr>
          <w:rStyle w:val="1"/>
          <w:rFonts w:eastAsiaTheme="minorHAnsi"/>
          <w:color w:val="auto"/>
          <w:sz w:val="28"/>
          <w:szCs w:val="28"/>
          <w:lang w:val="en-US"/>
        </w:rPr>
        <w:t>and</w:t>
      </w:r>
      <w:r w:rsidR="000F6036" w:rsidRPr="000F6036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F6036" w:rsidRPr="000F6036">
        <w:rPr>
          <w:rStyle w:val="1"/>
          <w:rFonts w:eastAsiaTheme="minorHAnsi"/>
          <w:color w:val="auto"/>
          <w:sz w:val="28"/>
          <w:szCs w:val="28"/>
          <w:lang w:val="en-US"/>
        </w:rPr>
        <w:t>communication</w:t>
      </w:r>
      <w:r w:rsidR="000F6036" w:rsidRPr="000F6036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F6036" w:rsidRPr="000F6036">
        <w:rPr>
          <w:rStyle w:val="1"/>
          <w:rFonts w:eastAsiaTheme="minorHAnsi"/>
          <w:color w:val="auto"/>
          <w:sz w:val="28"/>
          <w:szCs w:val="28"/>
          <w:lang w:val="en-US"/>
        </w:rPr>
        <w:t>technologies</w:t>
      </w:r>
      <w:r w:rsidR="000F6036" w:rsidRPr="000F6036">
        <w:rPr>
          <w:rStyle w:val="1"/>
          <w:rFonts w:eastAsiaTheme="minorHAnsi"/>
          <w:color w:val="auto"/>
          <w:sz w:val="28"/>
          <w:szCs w:val="28"/>
        </w:rPr>
        <w:t>, Профессиональный казахский (русский) язык, Профессионально-ориентированный иностранный язык</w:t>
      </w:r>
      <w:r w:rsidR="000F6036">
        <w:rPr>
          <w:rStyle w:val="1"/>
          <w:rFonts w:eastAsiaTheme="minorHAnsi"/>
          <w:color w:val="auto"/>
          <w:sz w:val="28"/>
          <w:szCs w:val="28"/>
        </w:rPr>
        <w:t>.</w:t>
      </w:r>
    </w:p>
    <w:p w:rsidR="00E535CD" w:rsidRPr="00D47AFC" w:rsidRDefault="00E535CD" w:rsidP="00E535CD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</w:rPr>
        <w:t xml:space="preserve">Модуль 3. </w:t>
      </w:r>
      <w:r w:rsidRPr="00D47AF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Pr="00D4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7AFC">
        <w:rPr>
          <w:rStyle w:val="WW8Num3z0"/>
          <w:rFonts w:eastAsiaTheme="minorHAnsi"/>
          <w:sz w:val="28"/>
          <w:szCs w:val="28"/>
        </w:rPr>
        <w:t>(общий)</w:t>
      </w:r>
    </w:p>
    <w:p w:rsidR="00E535CD" w:rsidRPr="00D47AFC" w:rsidRDefault="00E535CD" w:rsidP="000F6036">
      <w:pPr>
        <w:pStyle w:val="a6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D47AFC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0F6036" w:rsidRPr="00D47AFC">
        <w:rPr>
          <w:rFonts w:ascii="Times New Roman" w:hAnsi="Times New Roman" w:cs="Times New Roman"/>
          <w:sz w:val="28"/>
          <w:szCs w:val="28"/>
        </w:rPr>
        <w:t xml:space="preserve">Основы предпринимательской деятельности, Экологический менеджмент, Экономическое обоснование </w:t>
      </w:r>
      <w:proofErr w:type="spellStart"/>
      <w:r w:rsidR="000F6036" w:rsidRPr="00D47AFC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0F6036" w:rsidRPr="00D47AFC">
        <w:rPr>
          <w:rFonts w:ascii="Times New Roman" w:hAnsi="Times New Roman" w:cs="Times New Roman"/>
          <w:sz w:val="28"/>
          <w:szCs w:val="28"/>
        </w:rPr>
        <w:t xml:space="preserve"> проектов, Предпринимательское право.</w:t>
      </w:r>
    </w:p>
    <w:p w:rsidR="00E535CD" w:rsidRPr="005279A2" w:rsidRDefault="00E535CD" w:rsidP="00E535CD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5279A2">
        <w:rPr>
          <w:rStyle w:val="1"/>
          <w:rFonts w:eastAsiaTheme="minorHAnsi"/>
          <w:b/>
          <w:color w:val="auto"/>
          <w:sz w:val="28"/>
          <w:szCs w:val="28"/>
        </w:rPr>
        <w:t xml:space="preserve">Модуль 4. </w:t>
      </w:r>
      <w:r w:rsidR="00E41C67" w:rsidRPr="00E41C67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7C32A0" w:rsidRPr="005279A2" w:rsidRDefault="00E535CD" w:rsidP="00E41C67">
      <w:pPr>
        <w:pStyle w:val="a6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9A2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5279A2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E41C67">
        <w:rPr>
          <w:rFonts w:ascii="Times New Roman" w:hAnsi="Times New Roman" w:cs="Times New Roman"/>
          <w:sz w:val="28"/>
          <w:szCs w:val="28"/>
        </w:rPr>
        <w:t xml:space="preserve">Математический анализ 1, Математический анализ 2, </w:t>
      </w:r>
      <w:r w:rsidR="00E41C67" w:rsidRPr="00E41C67">
        <w:rPr>
          <w:rFonts w:ascii="Times New Roman" w:hAnsi="Times New Roman" w:cs="Times New Roman"/>
          <w:sz w:val="28"/>
          <w:szCs w:val="28"/>
        </w:rPr>
        <w:t>Алг</w:t>
      </w:r>
      <w:r w:rsidR="00E41C67">
        <w:rPr>
          <w:rFonts w:ascii="Times New Roman" w:hAnsi="Times New Roman" w:cs="Times New Roman"/>
          <w:sz w:val="28"/>
          <w:szCs w:val="28"/>
        </w:rPr>
        <w:t xml:space="preserve">ебра и аналитическая геометрия, </w:t>
      </w:r>
      <w:r w:rsidR="00E41C67" w:rsidRPr="00E41C67">
        <w:rPr>
          <w:rFonts w:ascii="Times New Roman" w:hAnsi="Times New Roman" w:cs="Times New Roman"/>
          <w:sz w:val="28"/>
          <w:szCs w:val="28"/>
        </w:rPr>
        <w:t xml:space="preserve">Дифференциальные уравнения и </w:t>
      </w:r>
      <w:r w:rsidR="00E41C67">
        <w:rPr>
          <w:rFonts w:ascii="Times New Roman" w:hAnsi="Times New Roman" w:cs="Times New Roman"/>
          <w:sz w:val="28"/>
          <w:szCs w:val="28"/>
        </w:rPr>
        <w:t xml:space="preserve">уравнения математической физики, </w:t>
      </w:r>
      <w:r w:rsidR="00E41C67" w:rsidRPr="00E41C67">
        <w:rPr>
          <w:rFonts w:ascii="Times New Roman" w:hAnsi="Times New Roman" w:cs="Times New Roman"/>
          <w:sz w:val="28"/>
          <w:szCs w:val="28"/>
        </w:rPr>
        <w:t>Основы векторного и тензорного анализа/Электричество и магнетизм</w:t>
      </w:r>
      <w:r w:rsidR="00E41C67">
        <w:rPr>
          <w:rFonts w:ascii="Times New Roman" w:hAnsi="Times New Roman" w:cs="Times New Roman"/>
          <w:sz w:val="28"/>
          <w:szCs w:val="28"/>
        </w:rPr>
        <w:t xml:space="preserve">, </w:t>
      </w:r>
      <w:r w:rsidR="00E41C67" w:rsidRPr="00E41C67">
        <w:rPr>
          <w:rFonts w:ascii="Times New Roman" w:hAnsi="Times New Roman" w:cs="Times New Roman"/>
          <w:sz w:val="28"/>
          <w:szCs w:val="28"/>
        </w:rPr>
        <w:t xml:space="preserve">Теория функций комплексного </w:t>
      </w:r>
      <w:r w:rsidR="00E41C67">
        <w:rPr>
          <w:rFonts w:ascii="Times New Roman" w:hAnsi="Times New Roman" w:cs="Times New Roman"/>
          <w:sz w:val="28"/>
          <w:szCs w:val="28"/>
        </w:rPr>
        <w:t xml:space="preserve">переменного/Молекулярная физика, </w:t>
      </w:r>
      <w:r w:rsidR="00E41C67" w:rsidRPr="00E41C67">
        <w:rPr>
          <w:rFonts w:ascii="Times New Roman" w:hAnsi="Times New Roman" w:cs="Times New Roman"/>
          <w:sz w:val="28"/>
          <w:szCs w:val="28"/>
        </w:rPr>
        <w:t>Уравнения математической физики</w:t>
      </w:r>
      <w:r w:rsidR="00E41C67">
        <w:rPr>
          <w:rFonts w:ascii="Times New Roman" w:hAnsi="Times New Roman" w:cs="Times New Roman"/>
          <w:sz w:val="28"/>
          <w:szCs w:val="28"/>
        </w:rPr>
        <w:t>.</w:t>
      </w:r>
    </w:p>
    <w:p w:rsidR="00D47AFC" w:rsidRPr="00D47AFC" w:rsidRDefault="00E535CD" w:rsidP="007C32A0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b/>
          <w:color w:val="auto"/>
          <w:sz w:val="28"/>
          <w:szCs w:val="28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</w:rPr>
        <w:t xml:space="preserve">Модуль 5. </w:t>
      </w:r>
      <w:r w:rsidR="00E41C67" w:rsidRPr="00E54A56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вычислений и теория вероятности</w:t>
      </w:r>
    </w:p>
    <w:p w:rsidR="007C32A0" w:rsidRPr="00D47AFC" w:rsidRDefault="00E535CD" w:rsidP="00E41C67">
      <w:pPr>
        <w:pStyle w:val="a6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D47AFC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E41C67">
        <w:rPr>
          <w:rStyle w:val="1"/>
          <w:rFonts w:eastAsiaTheme="minorHAnsi"/>
          <w:color w:val="auto"/>
          <w:sz w:val="28"/>
          <w:szCs w:val="28"/>
        </w:rPr>
        <w:t xml:space="preserve">Методы вычислений, </w:t>
      </w:r>
      <w:r w:rsidR="00E41C67" w:rsidRPr="00E41C67">
        <w:rPr>
          <w:rStyle w:val="1"/>
          <w:rFonts w:eastAsiaTheme="minorHAnsi"/>
          <w:color w:val="auto"/>
          <w:sz w:val="28"/>
          <w:szCs w:val="28"/>
        </w:rPr>
        <w:t>Теория вероятностей и математическ</w:t>
      </w:r>
      <w:r w:rsidR="00E41C67">
        <w:rPr>
          <w:rStyle w:val="1"/>
          <w:rFonts w:eastAsiaTheme="minorHAnsi"/>
          <w:color w:val="auto"/>
          <w:sz w:val="28"/>
          <w:szCs w:val="28"/>
        </w:rPr>
        <w:t xml:space="preserve">ая статистика/Основы автоматики, </w:t>
      </w:r>
      <w:r w:rsidR="00E41C67" w:rsidRPr="00E41C67">
        <w:rPr>
          <w:rStyle w:val="1"/>
          <w:rFonts w:eastAsiaTheme="minorHAnsi"/>
          <w:color w:val="auto"/>
          <w:sz w:val="28"/>
          <w:szCs w:val="28"/>
        </w:rPr>
        <w:t>Статистическая физика и термодинамика/Явление переноса</w:t>
      </w:r>
      <w:r w:rsidR="00E41C67">
        <w:rPr>
          <w:rStyle w:val="1"/>
          <w:rFonts w:eastAsiaTheme="minorHAnsi"/>
          <w:color w:val="auto"/>
          <w:sz w:val="28"/>
          <w:szCs w:val="28"/>
        </w:rPr>
        <w:t>.</w:t>
      </w:r>
    </w:p>
    <w:p w:rsidR="00E41C67" w:rsidRDefault="007C32A0" w:rsidP="00D47AFC">
      <w:pPr>
        <w:pStyle w:val="a6"/>
        <w:tabs>
          <w:tab w:val="left" w:pos="567"/>
        </w:tabs>
        <w:ind w:firstLine="709"/>
        <w:jc w:val="both"/>
        <w:rPr>
          <w:rStyle w:val="30"/>
          <w:rFonts w:eastAsiaTheme="minorHAnsi"/>
          <w:b w:val="0"/>
          <w:color w:val="auto"/>
          <w:sz w:val="28"/>
          <w:szCs w:val="28"/>
        </w:rPr>
      </w:pPr>
      <w:r w:rsidRPr="00D47AFC">
        <w:rPr>
          <w:rFonts w:ascii="Times New Roman" w:hAnsi="Times New Roman" w:cs="Times New Roman"/>
          <w:b/>
          <w:sz w:val="28"/>
          <w:szCs w:val="28"/>
        </w:rPr>
        <w:t xml:space="preserve">Модуль 6. </w:t>
      </w:r>
      <w:r w:rsidR="00E41C67" w:rsidRPr="00E54A56">
        <w:rPr>
          <w:rFonts w:ascii="Times New Roman" w:eastAsia="Times New Roman" w:hAnsi="Times New Roman"/>
          <w:b/>
          <w:sz w:val="28"/>
          <w:szCs w:val="28"/>
          <w:lang w:eastAsia="ru-RU"/>
        </w:rPr>
        <w:t>Инженерная графика</w:t>
      </w:r>
      <w:r w:rsidR="00E41C67" w:rsidRPr="00D47AFC">
        <w:rPr>
          <w:rStyle w:val="30"/>
          <w:rFonts w:eastAsiaTheme="minorHAnsi"/>
          <w:b w:val="0"/>
          <w:color w:val="auto"/>
          <w:sz w:val="28"/>
          <w:szCs w:val="28"/>
        </w:rPr>
        <w:t xml:space="preserve"> </w:t>
      </w:r>
    </w:p>
    <w:p w:rsidR="00691E85" w:rsidRPr="00D47AFC" w:rsidRDefault="00691E85" w:rsidP="00E41C67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</w:rPr>
        <w:t xml:space="preserve">Теоретическое обучение – дисциплины: </w:t>
      </w:r>
      <w:r w:rsidR="00E41C67" w:rsidRPr="00E41C67">
        <w:rPr>
          <w:rStyle w:val="1"/>
          <w:rFonts w:eastAsiaTheme="minorHAnsi"/>
          <w:color w:val="auto"/>
          <w:sz w:val="28"/>
          <w:szCs w:val="28"/>
        </w:rPr>
        <w:t>Инженерная и к</w:t>
      </w:r>
      <w:r w:rsidR="00E41C67">
        <w:rPr>
          <w:rStyle w:val="1"/>
          <w:rFonts w:eastAsiaTheme="minorHAnsi"/>
          <w:color w:val="auto"/>
          <w:sz w:val="28"/>
          <w:szCs w:val="28"/>
        </w:rPr>
        <w:t xml:space="preserve">омпьютерная графика/Базы данных, </w:t>
      </w:r>
      <w:r w:rsidR="00E41C67" w:rsidRPr="00E41C67">
        <w:rPr>
          <w:rStyle w:val="1"/>
          <w:rFonts w:eastAsiaTheme="minorHAnsi"/>
          <w:color w:val="auto"/>
          <w:sz w:val="28"/>
          <w:szCs w:val="28"/>
        </w:rPr>
        <w:t>Инженерная пси</w:t>
      </w:r>
      <w:r w:rsidR="00E41C67">
        <w:rPr>
          <w:rStyle w:val="1"/>
          <w:rFonts w:eastAsiaTheme="minorHAnsi"/>
          <w:color w:val="auto"/>
          <w:sz w:val="28"/>
          <w:szCs w:val="28"/>
        </w:rPr>
        <w:t xml:space="preserve">хология/Педагогика и психология, </w:t>
      </w:r>
      <w:r w:rsidR="00E41C67" w:rsidRPr="00E41C67">
        <w:rPr>
          <w:rStyle w:val="1"/>
          <w:rFonts w:eastAsiaTheme="minorHAnsi"/>
          <w:color w:val="auto"/>
          <w:sz w:val="28"/>
          <w:szCs w:val="28"/>
        </w:rPr>
        <w:t xml:space="preserve">Интегральная и микропроцессорная </w:t>
      </w:r>
      <w:proofErr w:type="spellStart"/>
      <w:r w:rsidR="00E41C67" w:rsidRPr="00E41C67">
        <w:rPr>
          <w:rStyle w:val="1"/>
          <w:rFonts w:eastAsiaTheme="minorHAnsi"/>
          <w:color w:val="auto"/>
          <w:sz w:val="28"/>
          <w:szCs w:val="28"/>
        </w:rPr>
        <w:t>схемотехника</w:t>
      </w:r>
      <w:proofErr w:type="spellEnd"/>
      <w:r w:rsidR="00E41C67" w:rsidRPr="00E41C67">
        <w:rPr>
          <w:rStyle w:val="1"/>
          <w:rFonts w:eastAsiaTheme="minorHAnsi"/>
          <w:color w:val="auto"/>
          <w:sz w:val="28"/>
          <w:szCs w:val="28"/>
        </w:rPr>
        <w:t>/Элементы систем автоматизированного управления</w:t>
      </w:r>
      <w:r w:rsidR="00E41C67">
        <w:rPr>
          <w:rStyle w:val="1"/>
          <w:rFonts w:eastAsiaTheme="minorHAnsi"/>
          <w:color w:val="auto"/>
          <w:sz w:val="28"/>
          <w:szCs w:val="28"/>
        </w:rPr>
        <w:t xml:space="preserve">, </w:t>
      </w:r>
      <w:r w:rsidR="00E41C67" w:rsidRPr="00E41C67">
        <w:rPr>
          <w:rStyle w:val="1"/>
          <w:rFonts w:eastAsiaTheme="minorHAnsi"/>
          <w:color w:val="auto"/>
          <w:sz w:val="28"/>
          <w:szCs w:val="28"/>
        </w:rPr>
        <w:t>Математическое моделирование/Моделирование физических процессов</w:t>
      </w:r>
      <w:r w:rsidR="00E41C67">
        <w:rPr>
          <w:rStyle w:val="1"/>
          <w:rFonts w:eastAsiaTheme="minorHAnsi"/>
          <w:color w:val="auto"/>
          <w:sz w:val="28"/>
          <w:szCs w:val="28"/>
        </w:rPr>
        <w:t>.</w:t>
      </w:r>
    </w:p>
    <w:p w:rsidR="00691E85" w:rsidRPr="00D47AFC" w:rsidRDefault="00691E85" w:rsidP="00691E85">
      <w:pPr>
        <w:pStyle w:val="a6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</w:rPr>
        <w:t xml:space="preserve">Модуль 7. </w:t>
      </w:r>
      <w:r w:rsidR="00E41C67" w:rsidRPr="00E4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Физические основы</w:t>
      </w:r>
    </w:p>
    <w:p w:rsidR="00691E85" w:rsidRPr="00D47AFC" w:rsidRDefault="00691E85" w:rsidP="00E41C67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</w:t>
      </w:r>
      <w:r w:rsidR="00CE148F" w:rsidRPr="00D47AFC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Pr="00D47AFC">
        <w:rPr>
          <w:rStyle w:val="1"/>
          <w:rFonts w:eastAsiaTheme="minorHAnsi"/>
          <w:b/>
          <w:color w:val="auto"/>
          <w:sz w:val="28"/>
          <w:szCs w:val="28"/>
        </w:rPr>
        <w:t xml:space="preserve">– дисциплины: </w:t>
      </w:r>
      <w:r w:rsidR="00E41C67" w:rsidRPr="00E41C67">
        <w:rPr>
          <w:rStyle w:val="1"/>
          <w:rFonts w:eastAsiaTheme="minorHAnsi"/>
          <w:color w:val="auto"/>
          <w:sz w:val="28"/>
          <w:szCs w:val="28"/>
        </w:rPr>
        <w:t xml:space="preserve">Физические основы </w:t>
      </w:r>
      <w:proofErr w:type="spellStart"/>
      <w:r w:rsidR="00E41C67" w:rsidRPr="00E41C67">
        <w:rPr>
          <w:rStyle w:val="1"/>
          <w:rFonts w:eastAsiaTheme="minorHAnsi"/>
          <w:color w:val="auto"/>
          <w:sz w:val="28"/>
          <w:szCs w:val="28"/>
        </w:rPr>
        <w:t>нанотехнологий</w:t>
      </w:r>
      <w:proofErr w:type="spellEnd"/>
      <w:r w:rsidR="00E41C67" w:rsidRPr="00E41C67">
        <w:rPr>
          <w:rStyle w:val="1"/>
          <w:rFonts w:eastAsiaTheme="minorHAnsi"/>
          <w:color w:val="auto"/>
          <w:sz w:val="28"/>
          <w:szCs w:val="28"/>
        </w:rPr>
        <w:t>/Интегрированн</w:t>
      </w:r>
      <w:r w:rsidR="00E41C67">
        <w:rPr>
          <w:rStyle w:val="1"/>
          <w:rFonts w:eastAsiaTheme="minorHAnsi"/>
          <w:color w:val="auto"/>
          <w:sz w:val="28"/>
          <w:szCs w:val="28"/>
        </w:rPr>
        <w:t xml:space="preserve">ые системы менеджмента качества, </w:t>
      </w:r>
      <w:r w:rsidR="00E41C67" w:rsidRPr="00E41C67">
        <w:rPr>
          <w:rStyle w:val="1"/>
          <w:rFonts w:eastAsiaTheme="minorHAnsi"/>
          <w:color w:val="auto"/>
          <w:sz w:val="28"/>
          <w:szCs w:val="28"/>
        </w:rPr>
        <w:t>Физика твердого тела/Физичес</w:t>
      </w:r>
      <w:r w:rsidR="00E41C67">
        <w:rPr>
          <w:rStyle w:val="1"/>
          <w:rFonts w:eastAsiaTheme="minorHAnsi"/>
          <w:color w:val="auto"/>
          <w:sz w:val="28"/>
          <w:szCs w:val="28"/>
        </w:rPr>
        <w:t xml:space="preserve">кие основы получения информации, </w:t>
      </w:r>
      <w:r w:rsidR="00E41C67" w:rsidRPr="00E41C67">
        <w:rPr>
          <w:rStyle w:val="1"/>
          <w:rFonts w:eastAsiaTheme="minorHAnsi"/>
          <w:color w:val="auto"/>
          <w:sz w:val="28"/>
          <w:szCs w:val="28"/>
        </w:rPr>
        <w:t>Материаловедение/Оптическ</w:t>
      </w:r>
      <w:r w:rsidR="00E41C67">
        <w:rPr>
          <w:rStyle w:val="1"/>
          <w:rFonts w:eastAsiaTheme="minorHAnsi"/>
          <w:color w:val="auto"/>
          <w:sz w:val="28"/>
          <w:szCs w:val="28"/>
        </w:rPr>
        <w:t xml:space="preserve">ие методы исследования вещества, Теоретическая механика, </w:t>
      </w:r>
      <w:r w:rsidR="00E41C67" w:rsidRPr="00E41C67">
        <w:rPr>
          <w:rStyle w:val="1"/>
          <w:rFonts w:eastAsiaTheme="minorHAnsi"/>
          <w:color w:val="auto"/>
          <w:sz w:val="28"/>
          <w:szCs w:val="28"/>
        </w:rPr>
        <w:t>Неразрушающий контроль/Физика конденсированного состояния</w:t>
      </w:r>
      <w:r w:rsidR="00E41C67">
        <w:rPr>
          <w:rStyle w:val="1"/>
          <w:rFonts w:eastAsiaTheme="minorHAnsi"/>
          <w:color w:val="auto"/>
          <w:sz w:val="28"/>
          <w:szCs w:val="28"/>
        </w:rPr>
        <w:t>.</w:t>
      </w:r>
    </w:p>
    <w:p w:rsidR="00691E85" w:rsidRPr="00D47AFC" w:rsidRDefault="00691E85" w:rsidP="007C32A0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</w:rPr>
        <w:t>Модуль 8.</w:t>
      </w:r>
      <w:r w:rsidR="00CE148F" w:rsidRPr="00D47AFC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E54A56" w:rsidRPr="00E54A56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Методика преподавания</w:t>
      </w:r>
    </w:p>
    <w:p w:rsidR="00D47AFC" w:rsidRDefault="00D47AFC" w:rsidP="00E54A56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D47AFC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="00E54A56" w:rsidRPr="00E54A56">
        <w:rPr>
          <w:rStyle w:val="1"/>
          <w:rFonts w:eastAsiaTheme="minorHAnsi"/>
          <w:color w:val="auto"/>
          <w:sz w:val="28"/>
          <w:szCs w:val="28"/>
        </w:rPr>
        <w:t>Техника школьного эксперимента/</w:t>
      </w:r>
      <w:r w:rsidR="00E54A56">
        <w:rPr>
          <w:rStyle w:val="1"/>
          <w:rFonts w:eastAsiaTheme="minorHAnsi"/>
          <w:color w:val="auto"/>
          <w:sz w:val="28"/>
          <w:szCs w:val="28"/>
        </w:rPr>
        <w:t xml:space="preserve">Введение в технику эксперимента, </w:t>
      </w:r>
      <w:r w:rsidR="00E54A56" w:rsidRPr="00E54A56">
        <w:rPr>
          <w:rStyle w:val="1"/>
          <w:rFonts w:eastAsiaTheme="minorHAnsi"/>
          <w:color w:val="auto"/>
          <w:sz w:val="28"/>
          <w:szCs w:val="28"/>
        </w:rPr>
        <w:t>Методика преподавания математики/Методи</w:t>
      </w:r>
      <w:r w:rsidR="00E54A56">
        <w:rPr>
          <w:rStyle w:val="1"/>
          <w:rFonts w:eastAsiaTheme="minorHAnsi"/>
          <w:color w:val="auto"/>
          <w:sz w:val="28"/>
          <w:szCs w:val="28"/>
        </w:rPr>
        <w:t xml:space="preserve">ка решения математических задач, </w:t>
      </w:r>
      <w:r w:rsidR="00E54A56" w:rsidRPr="00E54A56">
        <w:rPr>
          <w:rStyle w:val="1"/>
          <w:rFonts w:eastAsiaTheme="minorHAnsi"/>
          <w:color w:val="auto"/>
          <w:sz w:val="28"/>
          <w:szCs w:val="28"/>
        </w:rPr>
        <w:t>Теория и методика обучения физике/Операционное исчисление</w:t>
      </w:r>
      <w:r w:rsidR="00E54A56">
        <w:rPr>
          <w:rStyle w:val="1"/>
          <w:rFonts w:eastAsiaTheme="minorHAnsi"/>
          <w:color w:val="auto"/>
          <w:sz w:val="28"/>
          <w:szCs w:val="28"/>
        </w:rPr>
        <w:t>.</w:t>
      </w:r>
    </w:p>
    <w:p w:rsidR="006D2D64" w:rsidRPr="00D47AFC" w:rsidRDefault="006D2D64" w:rsidP="00E54A56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</w:p>
    <w:p w:rsidR="00CE148F" w:rsidRPr="00D47AFC" w:rsidRDefault="00CE148F" w:rsidP="00D47AFC">
      <w:pPr>
        <w:pStyle w:val="a6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  <w:shd w:val="clear" w:color="auto" w:fill="FFFFFF"/>
        </w:rPr>
      </w:pPr>
      <w:r w:rsidRPr="00D47AFC">
        <w:rPr>
          <w:rStyle w:val="WW8Num3z0"/>
          <w:rFonts w:eastAsiaTheme="minorHAnsi"/>
          <w:b/>
          <w:sz w:val="28"/>
          <w:szCs w:val="28"/>
        </w:rPr>
        <w:lastRenderedPageBreak/>
        <w:t xml:space="preserve">Модуль 9. </w:t>
      </w:r>
      <w:r w:rsidR="00E54A56" w:rsidRPr="00E54A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Механика</w:t>
      </w:r>
    </w:p>
    <w:p w:rsidR="00D47AFC" w:rsidRDefault="00CE148F" w:rsidP="00E54A56">
      <w:pPr>
        <w:pStyle w:val="a6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– дисциплины:</w:t>
      </w:r>
      <w:r w:rsidR="00D47AFC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E54A56" w:rsidRPr="00E54A56">
        <w:rPr>
          <w:rStyle w:val="1"/>
          <w:rFonts w:eastAsiaTheme="minorHAnsi"/>
          <w:color w:val="auto"/>
          <w:sz w:val="28"/>
          <w:szCs w:val="28"/>
        </w:rPr>
        <w:t>Модели мех</w:t>
      </w:r>
      <w:r w:rsidR="00E54A56">
        <w:rPr>
          <w:rStyle w:val="1"/>
          <w:rFonts w:eastAsiaTheme="minorHAnsi"/>
          <w:color w:val="auto"/>
          <w:sz w:val="28"/>
          <w:szCs w:val="28"/>
        </w:rPr>
        <w:t>аники сплошных сред/</w:t>
      </w:r>
      <w:proofErr w:type="spellStart"/>
      <w:r w:rsidR="00E54A56">
        <w:rPr>
          <w:rStyle w:val="1"/>
          <w:rFonts w:eastAsiaTheme="minorHAnsi"/>
          <w:color w:val="auto"/>
          <w:sz w:val="28"/>
          <w:szCs w:val="28"/>
        </w:rPr>
        <w:t>Мехатроника</w:t>
      </w:r>
      <w:proofErr w:type="spellEnd"/>
      <w:r w:rsidR="00E54A56">
        <w:rPr>
          <w:rStyle w:val="1"/>
          <w:rFonts w:eastAsiaTheme="minorHAnsi"/>
          <w:color w:val="auto"/>
          <w:sz w:val="28"/>
          <w:szCs w:val="28"/>
        </w:rPr>
        <w:t xml:space="preserve">, </w:t>
      </w:r>
      <w:r w:rsidR="00E54A56" w:rsidRPr="00E54A56">
        <w:rPr>
          <w:rStyle w:val="1"/>
          <w:rFonts w:eastAsiaTheme="minorHAnsi"/>
          <w:color w:val="auto"/>
          <w:sz w:val="28"/>
          <w:szCs w:val="28"/>
        </w:rPr>
        <w:t>Вве</w:t>
      </w:r>
      <w:r w:rsidR="00E54A56">
        <w:rPr>
          <w:rStyle w:val="1"/>
          <w:rFonts w:eastAsiaTheme="minorHAnsi"/>
          <w:color w:val="auto"/>
          <w:sz w:val="28"/>
          <w:szCs w:val="28"/>
        </w:rPr>
        <w:t xml:space="preserve">дение в механику сплошной среды, </w:t>
      </w:r>
      <w:r w:rsidR="00E54A56" w:rsidRPr="00E54A56">
        <w:rPr>
          <w:rStyle w:val="1"/>
          <w:rFonts w:eastAsiaTheme="minorHAnsi"/>
          <w:color w:val="auto"/>
          <w:sz w:val="28"/>
          <w:szCs w:val="28"/>
        </w:rPr>
        <w:t>Аналитическая механика и динамика твердого тела/Языки и технология программирования</w:t>
      </w:r>
      <w:r w:rsidR="00E54A56">
        <w:rPr>
          <w:rStyle w:val="1"/>
          <w:rFonts w:eastAsiaTheme="minorHAnsi"/>
          <w:color w:val="auto"/>
          <w:sz w:val="28"/>
          <w:szCs w:val="28"/>
        </w:rPr>
        <w:t xml:space="preserve">, </w:t>
      </w:r>
      <w:r w:rsidR="00E54A56" w:rsidRPr="00E54A56">
        <w:rPr>
          <w:rStyle w:val="1"/>
          <w:rFonts w:eastAsiaTheme="minorHAnsi"/>
          <w:color w:val="auto"/>
          <w:sz w:val="28"/>
          <w:szCs w:val="28"/>
        </w:rPr>
        <w:t>Механика жидкости и газа/Пр</w:t>
      </w:r>
      <w:r w:rsidR="00E54A56">
        <w:rPr>
          <w:rStyle w:val="1"/>
          <w:rFonts w:eastAsiaTheme="minorHAnsi"/>
          <w:color w:val="auto"/>
          <w:sz w:val="28"/>
          <w:szCs w:val="28"/>
        </w:rPr>
        <w:t xml:space="preserve">актика решения физических задач, </w:t>
      </w:r>
      <w:r w:rsidR="00E54A56" w:rsidRPr="00E54A56">
        <w:rPr>
          <w:rStyle w:val="1"/>
          <w:rFonts w:eastAsiaTheme="minorHAnsi"/>
          <w:color w:val="auto"/>
          <w:sz w:val="28"/>
          <w:szCs w:val="28"/>
        </w:rPr>
        <w:t>Механика элементов конс</w:t>
      </w:r>
      <w:r w:rsidR="00E54A56">
        <w:rPr>
          <w:rStyle w:val="1"/>
          <w:rFonts w:eastAsiaTheme="minorHAnsi"/>
          <w:color w:val="auto"/>
          <w:sz w:val="28"/>
          <w:szCs w:val="28"/>
        </w:rPr>
        <w:t xml:space="preserve">трукции/Техническая диагностика, </w:t>
      </w:r>
      <w:r w:rsidR="00E54A56" w:rsidRPr="00E54A56">
        <w:rPr>
          <w:rStyle w:val="1"/>
          <w:rFonts w:eastAsiaTheme="minorHAnsi"/>
          <w:color w:val="auto"/>
          <w:sz w:val="28"/>
          <w:szCs w:val="28"/>
        </w:rPr>
        <w:t>Механика твердого деформируемого тела/Обнаружение и фильтрация сигналов</w:t>
      </w:r>
      <w:r w:rsidR="00E54A56">
        <w:rPr>
          <w:rStyle w:val="1"/>
          <w:rFonts w:eastAsiaTheme="minorHAnsi"/>
          <w:color w:val="auto"/>
          <w:sz w:val="28"/>
          <w:szCs w:val="28"/>
        </w:rPr>
        <w:t xml:space="preserve">, </w:t>
      </w:r>
      <w:r w:rsidR="00E54A56" w:rsidRPr="00E54A56">
        <w:rPr>
          <w:rStyle w:val="1"/>
          <w:rFonts w:eastAsiaTheme="minorHAnsi"/>
          <w:color w:val="auto"/>
          <w:sz w:val="28"/>
          <w:szCs w:val="28"/>
        </w:rPr>
        <w:t>Вычислительная механика/Физическое материаловедение</w:t>
      </w:r>
    </w:p>
    <w:p w:rsidR="001A13B6" w:rsidRPr="00D47AFC" w:rsidRDefault="005279A2" w:rsidP="001A13B6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Модуль 1</w:t>
      </w:r>
      <w:r w:rsidR="001A13B6" w:rsidRPr="00D47AFC">
        <w:rPr>
          <w:rFonts w:ascii="Times New Roman" w:hAnsi="Times New Roman"/>
          <w:b/>
          <w:sz w:val="28"/>
          <w:szCs w:val="28"/>
          <w:lang w:val="kk-KZ"/>
        </w:rPr>
        <w:t xml:space="preserve">0. </w:t>
      </w:r>
      <w:r w:rsidRPr="005279A2">
        <w:rPr>
          <w:rFonts w:ascii="Times New Roman" w:hAnsi="Times New Roman" w:cs="Times New Roman"/>
          <w:b/>
          <w:sz w:val="28"/>
          <w:szCs w:val="28"/>
          <w:lang w:val="kk-KZ"/>
        </w:rPr>
        <w:t>Практика и аттестация</w:t>
      </w:r>
    </w:p>
    <w:p w:rsidR="001A13B6" w:rsidRPr="005279A2" w:rsidRDefault="001A13B6" w:rsidP="005279A2">
      <w:pPr>
        <w:pStyle w:val="a6"/>
        <w:ind w:firstLine="708"/>
        <w:jc w:val="both"/>
        <w:rPr>
          <w:rStyle w:val="1"/>
          <w:rFonts w:eastAsia="Calibri" w:cstheme="minorBidi"/>
          <w:color w:val="auto"/>
          <w:sz w:val="28"/>
          <w:szCs w:val="28"/>
          <w:shd w:val="clear" w:color="auto" w:fill="auto"/>
        </w:rPr>
      </w:pPr>
      <w:r w:rsidRPr="00D47AFC">
        <w:rPr>
          <w:rStyle w:val="1"/>
          <w:rFonts w:eastAsiaTheme="minorHAnsi"/>
          <w:b/>
          <w:color w:val="auto"/>
          <w:sz w:val="28"/>
          <w:szCs w:val="28"/>
          <w:lang w:val="kk-KZ"/>
        </w:rPr>
        <w:t>П</w:t>
      </w:r>
      <w:proofErr w:type="spellStart"/>
      <w:r w:rsidRPr="00D47AFC">
        <w:rPr>
          <w:rStyle w:val="1"/>
          <w:rFonts w:eastAsiaTheme="minorHAnsi"/>
          <w:b/>
          <w:color w:val="auto"/>
          <w:sz w:val="28"/>
          <w:szCs w:val="28"/>
        </w:rPr>
        <w:t>рактическая</w:t>
      </w:r>
      <w:proofErr w:type="spellEnd"/>
      <w:r w:rsidRPr="00D47AFC">
        <w:rPr>
          <w:rStyle w:val="1"/>
          <w:rFonts w:eastAsiaTheme="minorHAnsi"/>
          <w:b/>
          <w:color w:val="auto"/>
          <w:sz w:val="28"/>
          <w:szCs w:val="28"/>
        </w:rPr>
        <w:t xml:space="preserve"> подготовка: </w:t>
      </w:r>
      <w:r w:rsidR="005279A2">
        <w:rPr>
          <w:rFonts w:ascii="Times New Roman" w:eastAsia="Calibri" w:hAnsi="Times New Roman"/>
          <w:sz w:val="28"/>
          <w:szCs w:val="28"/>
        </w:rPr>
        <w:t>Учебная практика, Производственная практика,</w:t>
      </w:r>
      <w:r w:rsidR="00E54A56">
        <w:rPr>
          <w:rFonts w:ascii="Times New Roman" w:eastAsia="Calibri" w:hAnsi="Times New Roman"/>
          <w:sz w:val="28"/>
          <w:szCs w:val="28"/>
        </w:rPr>
        <w:t xml:space="preserve"> педагогическая практика,</w:t>
      </w:r>
      <w:r w:rsidR="005279A2">
        <w:rPr>
          <w:rFonts w:ascii="Times New Roman" w:eastAsia="Calibri" w:hAnsi="Times New Roman"/>
          <w:sz w:val="28"/>
          <w:szCs w:val="28"/>
        </w:rPr>
        <w:t xml:space="preserve"> Преддипломная практика, ГЭ, </w:t>
      </w:r>
      <w:r w:rsidR="005279A2" w:rsidRPr="005279A2">
        <w:rPr>
          <w:rFonts w:ascii="Times New Roman" w:eastAsia="Calibri" w:hAnsi="Times New Roman"/>
          <w:sz w:val="28"/>
          <w:szCs w:val="28"/>
        </w:rPr>
        <w:t>Защита дипломной работы</w:t>
      </w:r>
      <w:r w:rsidR="005279A2">
        <w:rPr>
          <w:rFonts w:ascii="Times New Roman" w:eastAsia="Calibri" w:hAnsi="Times New Roman"/>
          <w:sz w:val="28"/>
          <w:szCs w:val="28"/>
        </w:rPr>
        <w:t>.</w:t>
      </w:r>
    </w:p>
    <w:p w:rsidR="00D835BE" w:rsidRDefault="00D835BE" w:rsidP="001A13B6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</w:p>
    <w:p w:rsidR="00E535CD" w:rsidRPr="000F2507" w:rsidRDefault="00E535CD" w:rsidP="001A13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E535CD" w:rsidRPr="000F2507" w:rsidRDefault="00E535CD" w:rsidP="001A13B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Адрес:</w:t>
      </w:r>
      <w:r w:rsidRPr="000F2507">
        <w:rPr>
          <w:rStyle w:val="1"/>
          <w:rFonts w:eastAsiaTheme="minorHAnsi"/>
          <w:sz w:val="28"/>
          <w:szCs w:val="28"/>
        </w:rPr>
        <w:t xml:space="preserve"> </w:t>
      </w:r>
      <w:r w:rsidR="00E54E33" w:rsidRPr="00C12211">
        <w:rPr>
          <w:rStyle w:val="1"/>
          <w:rFonts w:eastAsiaTheme="minorHAnsi"/>
          <w:sz w:val="28"/>
          <w:szCs w:val="28"/>
        </w:rPr>
        <w:t>140000, Павлодар, Ломова, д. 64.</w:t>
      </w:r>
    </w:p>
    <w:p w:rsidR="00E535CD" w:rsidRPr="00926BBF" w:rsidRDefault="00E54A56" w:rsidP="001A13B6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Факультет Физики, математики и информационных технологий</w:t>
      </w:r>
      <w:r w:rsidR="00E535CD" w:rsidRPr="00926BBF">
        <w:rPr>
          <w:rStyle w:val="1"/>
          <w:rFonts w:eastAsiaTheme="minorHAnsi"/>
          <w:b/>
          <w:sz w:val="28"/>
          <w:szCs w:val="28"/>
        </w:rPr>
        <w:t>:</w:t>
      </w:r>
      <w:r w:rsidR="00E535CD" w:rsidRPr="00926BBF">
        <w:rPr>
          <w:rStyle w:val="1"/>
          <w:rFonts w:eastAsiaTheme="minorHAnsi"/>
          <w:sz w:val="28"/>
          <w:szCs w:val="28"/>
        </w:rPr>
        <w:t xml:space="preserve"> тел.: 8(7182) 67-36-</w:t>
      </w:r>
      <w:r w:rsidR="00787EE0">
        <w:rPr>
          <w:rStyle w:val="1"/>
          <w:rFonts w:eastAsiaTheme="minorHAnsi"/>
          <w:sz w:val="28"/>
          <w:szCs w:val="28"/>
        </w:rPr>
        <w:t>30</w:t>
      </w:r>
      <w:r w:rsidR="00E535CD" w:rsidRPr="00926BBF">
        <w:rPr>
          <w:rStyle w:val="1"/>
          <w:rFonts w:eastAsiaTheme="minorHAnsi"/>
          <w:sz w:val="28"/>
          <w:szCs w:val="28"/>
        </w:rPr>
        <w:t xml:space="preserve">, </w:t>
      </w:r>
    </w:p>
    <w:p w:rsidR="00E535CD" w:rsidRPr="00205869" w:rsidRDefault="00E535CD" w:rsidP="001A13B6">
      <w:pPr>
        <w:pStyle w:val="a6"/>
        <w:ind w:firstLine="708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205869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hyperlink r:id="rId5" w:history="1"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058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r w:rsidRPr="002058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Pr="00205869">
        <w:rPr>
          <w:rStyle w:val="1"/>
          <w:rFonts w:eastAsiaTheme="minorHAnsi"/>
          <w:sz w:val="28"/>
          <w:szCs w:val="28"/>
          <w:lang w:val="en-US"/>
        </w:rPr>
        <w:t xml:space="preserve"> </w:t>
      </w:r>
    </w:p>
    <w:p w:rsidR="00E535CD" w:rsidRPr="00205869" w:rsidRDefault="00E535CD" w:rsidP="001A13B6">
      <w:pPr>
        <w:pStyle w:val="a6"/>
        <w:ind w:firstLine="708"/>
        <w:jc w:val="both"/>
        <w:rPr>
          <w:rStyle w:val="1"/>
          <w:rFonts w:eastAsiaTheme="minorHAnsi"/>
          <w:sz w:val="28"/>
          <w:szCs w:val="28"/>
          <w:lang w:val="en-US"/>
        </w:rPr>
      </w:pPr>
      <w:proofErr w:type="gramStart"/>
      <w:r w:rsidRPr="00926BBF">
        <w:rPr>
          <w:rStyle w:val="1"/>
          <w:rFonts w:eastAsiaTheme="minorHAnsi"/>
          <w:b/>
          <w:sz w:val="28"/>
          <w:szCs w:val="28"/>
        </w:rPr>
        <w:t>е</w:t>
      </w:r>
      <w:proofErr w:type="gramEnd"/>
      <w:r w:rsidRPr="00205869">
        <w:rPr>
          <w:rStyle w:val="1"/>
          <w:rFonts w:eastAsiaTheme="minorHAnsi"/>
          <w:b/>
          <w:sz w:val="28"/>
          <w:szCs w:val="28"/>
          <w:lang w:val="en-US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205869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bookmarkStart w:id="0" w:name="_GoBack"/>
      <w:r w:rsidR="004875F0">
        <w:rPr>
          <w:rStyle w:val="1"/>
          <w:rFonts w:eastAsiaTheme="minorHAnsi"/>
          <w:sz w:val="28"/>
          <w:szCs w:val="28"/>
          <w:lang w:val="en-US"/>
        </w:rPr>
        <w:t>prikom@inbox.ru</w:t>
      </w:r>
      <w:bookmarkEnd w:id="0"/>
    </w:p>
    <w:p w:rsidR="00E535CD" w:rsidRPr="00926BBF" w:rsidRDefault="00E535CD" w:rsidP="001A13B6">
      <w:pPr>
        <w:pStyle w:val="a6"/>
        <w:ind w:firstLine="708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5279A2">
        <w:rPr>
          <w:rStyle w:val="1"/>
          <w:rFonts w:eastAsiaTheme="minorHAnsi"/>
          <w:sz w:val="28"/>
          <w:szCs w:val="28"/>
        </w:rPr>
        <w:t>Досанов</w:t>
      </w:r>
      <w:proofErr w:type="spellEnd"/>
      <w:r w:rsidR="005279A2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5279A2">
        <w:rPr>
          <w:rStyle w:val="1"/>
          <w:rFonts w:eastAsiaTheme="minorHAnsi"/>
          <w:sz w:val="28"/>
          <w:szCs w:val="28"/>
        </w:rPr>
        <w:t>Талгат</w:t>
      </w:r>
      <w:proofErr w:type="spellEnd"/>
      <w:r w:rsidRPr="00926BBF">
        <w:rPr>
          <w:rStyle w:val="1"/>
          <w:rFonts w:eastAsiaTheme="minorHAnsi"/>
          <w:sz w:val="28"/>
          <w:szCs w:val="28"/>
        </w:rPr>
        <w:t xml:space="preserve"> </w:t>
      </w:r>
      <w:r w:rsidR="005279A2">
        <w:rPr>
          <w:rStyle w:val="1"/>
          <w:rFonts w:eastAsiaTheme="minorHAnsi"/>
          <w:sz w:val="28"/>
          <w:szCs w:val="28"/>
        </w:rPr>
        <w:t>Сапаргалиевич</w:t>
      </w:r>
    </w:p>
    <w:p w:rsidR="002D1389" w:rsidRPr="00E54E33" w:rsidRDefault="00E535CD" w:rsidP="00E54E33">
      <w:pPr>
        <w:pStyle w:val="a6"/>
        <w:ind w:firstLine="708"/>
        <w:jc w:val="both"/>
        <w:rPr>
          <w:rStyle w:val="1"/>
          <w:rFonts w:eastAsiaTheme="minorHAnsi"/>
          <w:b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тел.:</w:t>
      </w:r>
      <w:r w:rsidR="002D1389">
        <w:rPr>
          <w:rStyle w:val="1"/>
          <w:rFonts w:eastAsiaTheme="minorHAnsi"/>
          <w:sz w:val="28"/>
          <w:szCs w:val="28"/>
        </w:rPr>
        <w:t xml:space="preserve"> </w:t>
      </w:r>
      <w:r w:rsidR="00E54E33" w:rsidRPr="00E54E33">
        <w:rPr>
          <w:rStyle w:val="1"/>
          <w:rFonts w:eastAsiaTheme="minorHAnsi"/>
          <w:sz w:val="28"/>
          <w:szCs w:val="28"/>
          <w:lang w:val="kk-KZ"/>
        </w:rPr>
        <w:t>8</w:t>
      </w:r>
      <w:r w:rsidR="00E54E33">
        <w:rPr>
          <w:rStyle w:val="1"/>
          <w:rFonts w:eastAsiaTheme="minorHAnsi"/>
          <w:sz w:val="28"/>
          <w:szCs w:val="28"/>
          <w:lang w:val="kk-KZ"/>
        </w:rPr>
        <w:t xml:space="preserve"> (</w:t>
      </w:r>
      <w:r w:rsidR="00E54E33" w:rsidRPr="00E54E33">
        <w:rPr>
          <w:rStyle w:val="1"/>
          <w:rFonts w:eastAsiaTheme="minorHAnsi"/>
          <w:sz w:val="28"/>
          <w:szCs w:val="28"/>
          <w:lang w:val="kk-KZ"/>
        </w:rPr>
        <w:t>7182</w:t>
      </w:r>
      <w:r w:rsidR="00E54E33">
        <w:rPr>
          <w:rStyle w:val="1"/>
          <w:rFonts w:eastAsiaTheme="minorHAnsi"/>
          <w:sz w:val="28"/>
          <w:szCs w:val="28"/>
          <w:lang w:val="kk-KZ"/>
        </w:rPr>
        <w:t>)</w:t>
      </w:r>
      <w:r w:rsidR="00E54E33" w:rsidRPr="00E54E33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="00E54E33" w:rsidRPr="00E54E33">
        <w:rPr>
          <w:rFonts w:ascii="Times New Roman" w:eastAsia="Times New Roman" w:hAnsi="Times New Roman" w:cs="Times New Roman"/>
          <w:sz w:val="28"/>
          <w:szCs w:val="28"/>
        </w:rPr>
        <w:t>673626</w:t>
      </w:r>
      <w:r w:rsidR="00E54E33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="00E54E33">
        <w:rPr>
          <w:rStyle w:val="1"/>
          <w:rFonts w:eastAsiaTheme="minorHAnsi"/>
          <w:sz w:val="28"/>
          <w:szCs w:val="28"/>
        </w:rPr>
        <w:t>, 11-70</w:t>
      </w:r>
    </w:p>
    <w:p w:rsidR="00E535CD" w:rsidRPr="00926BBF" w:rsidRDefault="00E535CD" w:rsidP="00E535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23F39" w:rsidRDefault="00F23F39"/>
    <w:sectPr w:rsidR="00F23F39" w:rsidSect="00424529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201"/>
    <w:multiLevelType w:val="hybridMultilevel"/>
    <w:tmpl w:val="DF2AD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F0A02"/>
    <w:multiLevelType w:val="hybridMultilevel"/>
    <w:tmpl w:val="49E8DAC6"/>
    <w:lvl w:ilvl="0" w:tplc="1E727B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5CD"/>
    <w:rsid w:val="000228F4"/>
    <w:rsid w:val="000C2E66"/>
    <w:rsid w:val="000F473D"/>
    <w:rsid w:val="000F6036"/>
    <w:rsid w:val="001A13B6"/>
    <w:rsid w:val="001C1117"/>
    <w:rsid w:val="00205869"/>
    <w:rsid w:val="00295A12"/>
    <w:rsid w:val="002D1389"/>
    <w:rsid w:val="00394364"/>
    <w:rsid w:val="003B3BE2"/>
    <w:rsid w:val="00424529"/>
    <w:rsid w:val="0043599A"/>
    <w:rsid w:val="00482EFC"/>
    <w:rsid w:val="004875F0"/>
    <w:rsid w:val="004A76EF"/>
    <w:rsid w:val="004D5ABC"/>
    <w:rsid w:val="005279A2"/>
    <w:rsid w:val="00691E85"/>
    <w:rsid w:val="00693654"/>
    <w:rsid w:val="006D2D64"/>
    <w:rsid w:val="006D6C1D"/>
    <w:rsid w:val="007105AC"/>
    <w:rsid w:val="00787EE0"/>
    <w:rsid w:val="007B02AF"/>
    <w:rsid w:val="007C32A0"/>
    <w:rsid w:val="007F6801"/>
    <w:rsid w:val="0080136C"/>
    <w:rsid w:val="0083299D"/>
    <w:rsid w:val="0086409F"/>
    <w:rsid w:val="009360E2"/>
    <w:rsid w:val="00954B69"/>
    <w:rsid w:val="00A04DDA"/>
    <w:rsid w:val="00A30D58"/>
    <w:rsid w:val="00A527EC"/>
    <w:rsid w:val="00AF3B45"/>
    <w:rsid w:val="00C42F95"/>
    <w:rsid w:val="00C45738"/>
    <w:rsid w:val="00CE148F"/>
    <w:rsid w:val="00CF01DA"/>
    <w:rsid w:val="00D406D9"/>
    <w:rsid w:val="00D43B99"/>
    <w:rsid w:val="00D47AFC"/>
    <w:rsid w:val="00D706A2"/>
    <w:rsid w:val="00D835BE"/>
    <w:rsid w:val="00D84054"/>
    <w:rsid w:val="00DB2D11"/>
    <w:rsid w:val="00DC6592"/>
    <w:rsid w:val="00E02BFC"/>
    <w:rsid w:val="00E41C67"/>
    <w:rsid w:val="00E535CD"/>
    <w:rsid w:val="00E54A56"/>
    <w:rsid w:val="00E54E33"/>
    <w:rsid w:val="00EB2814"/>
    <w:rsid w:val="00F23F39"/>
    <w:rsid w:val="00F563C9"/>
    <w:rsid w:val="00F94642"/>
    <w:rsid w:val="00F96E29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C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C6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35CD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E535C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E535C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E535C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"/>
    <w:basedOn w:val="a0"/>
    <w:rsid w:val="00E535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E535CD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E535CD"/>
    <w:rPr>
      <w:b/>
      <w:bCs/>
    </w:rPr>
  </w:style>
  <w:style w:type="paragraph" w:styleId="a6">
    <w:name w:val="No Spacing"/>
    <w:link w:val="a7"/>
    <w:uiPriority w:val="1"/>
    <w:qFormat/>
    <w:rsid w:val="00E535CD"/>
    <w:pPr>
      <w:spacing w:after="0" w:line="240" w:lineRule="auto"/>
    </w:pPr>
  </w:style>
  <w:style w:type="character" w:customStyle="1" w:styleId="WW8Num3z0">
    <w:name w:val="WW8Num3z0"/>
    <w:rsid w:val="00E535CD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E535C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E535CD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Body Text Indent"/>
    <w:basedOn w:val="a"/>
    <w:link w:val="a9"/>
    <w:rsid w:val="009360E2"/>
    <w:pPr>
      <w:spacing w:before="100" w:beforeAutospacing="1" w:after="100" w:afterAutospacing="1" w:line="240" w:lineRule="auto"/>
      <w:ind w:left="129" w:right="64"/>
    </w:pPr>
    <w:rPr>
      <w:rFonts w:ascii="Tahoma" w:eastAsia="Times New Roman" w:hAnsi="Tahoma" w:cs="Tahoma"/>
      <w:sz w:val="15"/>
      <w:szCs w:val="15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360E2"/>
    <w:rPr>
      <w:rFonts w:ascii="Tahoma" w:eastAsia="Times New Roman" w:hAnsi="Tahoma" w:cs="Tahoma"/>
      <w:sz w:val="15"/>
      <w:szCs w:val="15"/>
      <w:lang w:eastAsia="ru-RU"/>
    </w:rPr>
  </w:style>
  <w:style w:type="paragraph" w:customStyle="1" w:styleId="10">
    <w:name w:val="Обычный1"/>
    <w:rsid w:val="00936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360E2"/>
    <w:pPr>
      <w:ind w:left="720"/>
      <w:contextualSpacing/>
    </w:pPr>
  </w:style>
  <w:style w:type="paragraph" w:styleId="ab">
    <w:name w:val="Title"/>
    <w:basedOn w:val="a"/>
    <w:link w:val="ac"/>
    <w:qFormat/>
    <w:rsid w:val="00D406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D406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47AFC"/>
  </w:style>
  <w:style w:type="character" w:customStyle="1" w:styleId="30">
    <w:name w:val="Заголовок 3 Знак"/>
    <w:basedOn w:val="a0"/>
    <w:link w:val="3"/>
    <w:uiPriority w:val="9"/>
    <w:semiHidden/>
    <w:rsid w:val="00E41C67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7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ibrayeva.ye</dc:creator>
  <cp:keywords/>
  <dc:description/>
  <cp:lastModifiedBy>mataeva.g</cp:lastModifiedBy>
  <cp:revision>153</cp:revision>
  <dcterms:created xsi:type="dcterms:W3CDTF">2018-11-07T08:38:00Z</dcterms:created>
  <dcterms:modified xsi:type="dcterms:W3CDTF">2018-11-15T03:39:00Z</dcterms:modified>
</cp:coreProperties>
</file>