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16" w:rsidRDefault="00FB3216" w:rsidP="00FB321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</w:rPr>
      </w:pPr>
      <w:r w:rsidRPr="00FB3216">
        <w:rPr>
          <w:rStyle w:val="a5"/>
        </w:rPr>
        <w:t>РЕЗЮМЕ</w:t>
      </w:r>
    </w:p>
    <w:p w:rsidR="00EE5477" w:rsidRPr="00FB3216" w:rsidRDefault="00EE5477" w:rsidP="00FB321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</w:rPr>
      </w:pP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</w:rPr>
        <w:t>ФИО:</w:t>
      </w:r>
      <w:r w:rsidRPr="00FB3216">
        <w:t> </w:t>
      </w:r>
      <w:proofErr w:type="spellStart"/>
      <w:r w:rsidRPr="00FB3216">
        <w:t>Кожахметова</w:t>
      </w:r>
      <w:proofErr w:type="spellEnd"/>
      <w:r w:rsidRPr="00FB3216">
        <w:t xml:space="preserve"> </w:t>
      </w:r>
      <w:proofErr w:type="spellStart"/>
      <w:r w:rsidRPr="00FB3216">
        <w:t>Баянгуль</w:t>
      </w:r>
      <w:proofErr w:type="spellEnd"/>
      <w:r w:rsidRPr="00FB3216">
        <w:t xml:space="preserve"> </w:t>
      </w:r>
      <w:proofErr w:type="spellStart"/>
      <w:r w:rsidRPr="00FB3216">
        <w:t>Рамазановна</w:t>
      </w:r>
      <w:proofErr w:type="spellEnd"/>
      <w:r w:rsidRPr="00FB3216">
        <w:rPr>
          <w:lang w:val="kk-KZ"/>
        </w:rPr>
        <w:t xml:space="preserve">; </w:t>
      </w:r>
      <w:r w:rsidRPr="00FB3216">
        <w:t>22</w:t>
      </w:r>
      <w:r w:rsidRPr="00FB3216">
        <w:rPr>
          <w:lang w:val="kk-KZ"/>
        </w:rPr>
        <w:t xml:space="preserve">.06.1966ж. 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rPr>
          <w:lang w:val="kk-KZ"/>
        </w:rPr>
        <w:t xml:space="preserve">Тел. электр пошта: 87076091851; </w:t>
      </w:r>
      <w:r w:rsidRPr="00FB3216">
        <w:rPr>
          <w:lang w:val="en-US"/>
        </w:rPr>
        <w:fldChar w:fldCharType="begin"/>
      </w:r>
      <w:r w:rsidRPr="00FB3216">
        <w:instrText xml:space="preserve"> </w:instrText>
      </w:r>
      <w:r w:rsidRPr="00FB3216">
        <w:rPr>
          <w:lang w:val="en-US"/>
        </w:rPr>
        <w:instrText>HYPERLINK</w:instrText>
      </w:r>
      <w:r w:rsidRPr="00FB3216">
        <w:instrText xml:space="preserve"> "</w:instrText>
      </w:r>
      <w:r w:rsidRPr="00FB3216">
        <w:rPr>
          <w:lang w:val="en-US"/>
        </w:rPr>
        <w:instrText>mailto</w:instrText>
      </w:r>
      <w:r w:rsidRPr="00FB3216">
        <w:instrText>:</w:instrText>
      </w:r>
      <w:r w:rsidRPr="00FB3216">
        <w:rPr>
          <w:lang w:val="en-US"/>
        </w:rPr>
        <w:instrText>bajan</w:instrText>
      </w:r>
      <w:r w:rsidRPr="00FB3216">
        <w:instrText>2010@</w:instrText>
      </w:r>
      <w:r w:rsidRPr="00FB3216">
        <w:rPr>
          <w:lang w:val="en-US"/>
        </w:rPr>
        <w:instrText>yandex</w:instrText>
      </w:r>
      <w:r w:rsidRPr="00FB3216">
        <w:instrText>.</w:instrText>
      </w:r>
      <w:r w:rsidRPr="00FB3216">
        <w:rPr>
          <w:lang w:val="en-US"/>
        </w:rPr>
        <w:instrText>kz</w:instrText>
      </w:r>
      <w:r w:rsidRPr="00FB3216">
        <w:instrText xml:space="preserve">" </w:instrText>
      </w:r>
      <w:r w:rsidRPr="00FB3216">
        <w:rPr>
          <w:lang w:val="en-US"/>
        </w:rPr>
        <w:fldChar w:fldCharType="separate"/>
      </w:r>
      <w:r w:rsidRPr="00FB3216">
        <w:rPr>
          <w:rStyle w:val="a6"/>
          <w:color w:val="auto"/>
          <w:lang w:val="en-US"/>
        </w:rPr>
        <w:t>bajan</w:t>
      </w:r>
      <w:r w:rsidRPr="00FB3216">
        <w:rPr>
          <w:rStyle w:val="a6"/>
          <w:color w:val="auto"/>
        </w:rPr>
        <w:t>2010@</w:t>
      </w:r>
      <w:r w:rsidRPr="00FB3216">
        <w:rPr>
          <w:rStyle w:val="a6"/>
          <w:color w:val="auto"/>
          <w:lang w:val="en-US"/>
        </w:rPr>
        <w:t>yandex</w:t>
      </w:r>
      <w:r w:rsidRPr="00FB3216">
        <w:rPr>
          <w:rStyle w:val="a6"/>
          <w:color w:val="auto"/>
        </w:rPr>
        <w:t>.</w:t>
      </w:r>
      <w:proofErr w:type="spellStart"/>
      <w:r w:rsidRPr="00FB3216">
        <w:rPr>
          <w:rStyle w:val="a6"/>
          <w:color w:val="auto"/>
          <w:lang w:val="en-US"/>
        </w:rPr>
        <w:t>kz</w:t>
      </w:r>
      <w:proofErr w:type="spellEnd"/>
      <w:r w:rsidRPr="00FB3216">
        <w:rPr>
          <w:lang w:val="en-US"/>
        </w:rPr>
        <w:fldChar w:fldCharType="end"/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 xml:space="preserve">Резюме имеется на сайте ПГУ 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</w:rPr>
        <w:t>Должность:</w:t>
      </w:r>
      <w:r w:rsidRPr="00FB3216">
        <w:t> старший преподаватель</w:t>
      </w:r>
      <w:r w:rsidRPr="00FB3216">
        <w:rPr>
          <w:lang w:val="kk-KZ"/>
        </w:rPr>
        <w:t xml:space="preserve"> (полная занятость)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rPr>
          <w:rStyle w:val="a5"/>
          <w:b w:val="0"/>
        </w:rPr>
        <w:t>Ученая, академическая степень:</w:t>
      </w:r>
      <w:r w:rsidRPr="00FB3216">
        <w:t> Магистр гуманитарных наук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rPr>
          <w:rStyle w:val="a5"/>
          <w:b w:val="0"/>
        </w:rPr>
        <w:t>Ученое, академическое звание:</w:t>
      </w:r>
      <w:r w:rsidRPr="00FB3216">
        <w:t> -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</w:rPr>
        <w:t>Образование:</w:t>
      </w:r>
      <w:r w:rsidRPr="00FB3216">
        <w:t xml:space="preserve"> высшее, РГКП Республиканский институт повышения квалификации руководящих и научно-педагогических кадров системы образования, специальность – казахский язык и литература, 2000 г. Магистратура Павлодарский государственный университет имени </w:t>
      </w:r>
      <w:proofErr w:type="spellStart"/>
      <w:r w:rsidRPr="00FB3216">
        <w:t>С.Торайгырова</w:t>
      </w:r>
      <w:proofErr w:type="spellEnd"/>
      <w:r w:rsidRPr="00FB3216">
        <w:t>, специальность – филология, 2012 г. (6М020500)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rPr>
          <w:lang w:val="kk-KZ"/>
        </w:rPr>
        <w:t>1992-1994  СОШ №26 г.Павлодара учитель математики и по совместительству уч.казахского языка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rPr>
          <w:lang w:val="kk-KZ"/>
        </w:rPr>
        <w:t>1995-2005 СОШ №4 г.Павлодара  учитель казахского языка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rPr>
          <w:lang w:val="kk-KZ"/>
        </w:rPr>
        <w:t>2005-2012 ПГУ им.С.Торайгырова кафедра «Казахской филологии» лаборант, ассистент, преподаватель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rPr>
          <w:lang w:val="kk-KZ"/>
        </w:rPr>
        <w:t>2012-2019 ПГУ им.С.Торайгырова кафедра «Казахского языка и журналистики» ст. преподаватель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>Основные научные интересы: ораторское искусство, публичные выступления; языкознание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rPr>
          <w:rStyle w:val="a5"/>
          <w:b w:val="0"/>
        </w:rPr>
        <w:t>Преподаваемые дисциплины:</w:t>
      </w:r>
      <w:r w:rsidRPr="00FB3216">
        <w:t> казахский язык, профессиональный казахский язык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  <w:lang w:val="kk-KZ"/>
        </w:rPr>
        <w:t xml:space="preserve">Основные публикации за последние 5 лет: 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rPr>
          <w:lang w:val="kk-KZ"/>
        </w:rPr>
        <w:t>1.«Характер национального мировоззрения в произведениях Машхур Жусипа» мақалалар Одесса ұлттық университеті базасында (Украина) өтетін, «Когнитивная лингвистика и концептуальные исследования» ХI Халықаралық Жазғы ғылыми мектепке «Концепт «цвет» в произведениях Абая» (ф.ғ.к., доцент Г.Т. Кіріпжановамен бірлескен авторлықта) атты мақала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en-US"/>
        </w:rPr>
      </w:pPr>
      <w:proofErr w:type="gramStart"/>
      <w:r w:rsidRPr="00FB3216">
        <w:rPr>
          <w:lang w:val="en-US"/>
        </w:rPr>
        <w:t>2.«</w:t>
      </w:r>
      <w:proofErr w:type="gramEnd"/>
      <w:r w:rsidRPr="00FB3216">
        <w:rPr>
          <w:lang w:val="en-US"/>
        </w:rPr>
        <w:t xml:space="preserve">The Fourth International Conference on Eurasian scientific development». </w:t>
      </w:r>
      <w:proofErr w:type="gramStart"/>
      <w:r w:rsidRPr="00FB3216">
        <w:rPr>
          <w:lang w:val="en-US"/>
        </w:rPr>
        <w:t>Proceedings of the Conference (March 1, 2015).</w:t>
      </w:r>
      <w:proofErr w:type="gramEnd"/>
      <w:r w:rsidRPr="00FB3216">
        <w:rPr>
          <w:lang w:val="en-US"/>
        </w:rPr>
        <w:t xml:space="preserve"> </w:t>
      </w:r>
      <w:proofErr w:type="gramStart"/>
      <w:r w:rsidRPr="00FB3216">
        <w:rPr>
          <w:lang w:val="en-US"/>
        </w:rPr>
        <w:t>«East West» Association for Advanced Studies and Higher Education GmbH. Vienna.</w:t>
      </w:r>
      <w:proofErr w:type="gramEnd"/>
      <w:r w:rsidRPr="00FB3216">
        <w:rPr>
          <w:lang w:val="en-US"/>
        </w:rPr>
        <w:t xml:space="preserve"> 2015. 228 P. ISBN–13 978-3-903063-09-9 SOMATIC IDIOMS IN WORKS OF MASHHUR ZHUSUP KOPEIULY. Karipzhanova Ainur Oralovna, Abdygalimovna Zhanna Oralovna Kozhakhmetova Bayangul Ramazanovna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0B00E3">
        <w:t>3.«</w:t>
      </w:r>
      <w:r w:rsidRPr="00FB3216">
        <w:t>Этнографизмы</w:t>
      </w:r>
      <w:r w:rsidRPr="000B00E3">
        <w:t xml:space="preserve"> </w:t>
      </w:r>
      <w:r w:rsidRPr="00FB3216">
        <w:t>в</w:t>
      </w:r>
      <w:r w:rsidRPr="000B00E3">
        <w:t xml:space="preserve"> </w:t>
      </w:r>
      <w:r w:rsidRPr="00FB3216">
        <w:t>национальном</w:t>
      </w:r>
      <w:r w:rsidRPr="000B00E3">
        <w:t xml:space="preserve"> </w:t>
      </w:r>
      <w:r w:rsidRPr="00FB3216">
        <w:t>миропонимании</w:t>
      </w:r>
      <w:r w:rsidRPr="000B00E3">
        <w:t xml:space="preserve">» </w:t>
      </w:r>
      <w:r w:rsidRPr="00FB3216">
        <w:t>статья</w:t>
      </w:r>
      <w:r w:rsidRPr="000B00E3">
        <w:t xml:space="preserve"> </w:t>
      </w:r>
      <w:r w:rsidRPr="00FB3216">
        <w:t>в</w:t>
      </w:r>
      <w:r w:rsidRPr="000B00E3">
        <w:t xml:space="preserve"> </w:t>
      </w:r>
      <w:proofErr w:type="spellStart"/>
      <w:r w:rsidRPr="00FB3216">
        <w:t>сооавторстве</w:t>
      </w:r>
      <w:proofErr w:type="spellEnd"/>
      <w:r w:rsidRPr="000B00E3">
        <w:t xml:space="preserve"> </w:t>
      </w:r>
      <w:r w:rsidRPr="00FB3216">
        <w:t>с</w:t>
      </w:r>
      <w:r w:rsidRPr="000B00E3">
        <w:t xml:space="preserve"> </w:t>
      </w:r>
      <w:r w:rsidRPr="00FB3216">
        <w:t>Г</w:t>
      </w:r>
      <w:r w:rsidRPr="000B00E3">
        <w:t>.</w:t>
      </w:r>
      <w:r w:rsidRPr="00FB3216">
        <w:t>Т</w:t>
      </w:r>
      <w:r w:rsidRPr="000B00E3">
        <w:t xml:space="preserve">. </w:t>
      </w:r>
      <w:proofErr w:type="spellStart"/>
      <w:r w:rsidRPr="00FB3216">
        <w:t>Карипжановой</w:t>
      </w:r>
      <w:proofErr w:type="spellEnd"/>
      <w:r w:rsidRPr="000B00E3">
        <w:t xml:space="preserve">, </w:t>
      </w:r>
      <w:r w:rsidRPr="00FB3216">
        <w:t>Г</w:t>
      </w:r>
      <w:r w:rsidRPr="000B00E3">
        <w:t>.</w:t>
      </w:r>
      <w:r w:rsidRPr="00FB3216">
        <w:t>Т</w:t>
      </w:r>
      <w:r w:rsidRPr="000B00E3">
        <w:t xml:space="preserve">. </w:t>
      </w:r>
      <w:proofErr w:type="spellStart"/>
      <w:r w:rsidRPr="00FB3216">
        <w:t>Абикеновой</w:t>
      </w:r>
      <w:proofErr w:type="spellEnd"/>
      <w:r w:rsidRPr="000B00E3">
        <w:t xml:space="preserve"> </w:t>
      </w:r>
      <w:r w:rsidRPr="00FB3216">
        <w:t>в</w:t>
      </w:r>
      <w:r w:rsidRPr="000B00E3">
        <w:t xml:space="preserve"> </w:t>
      </w:r>
      <w:r w:rsidRPr="00FB3216">
        <w:t>Международный</w:t>
      </w:r>
      <w:r w:rsidRPr="000B00E3">
        <w:t xml:space="preserve"> </w:t>
      </w:r>
      <w:r w:rsidRPr="00FB3216">
        <w:t>научный</w:t>
      </w:r>
      <w:r w:rsidRPr="000B00E3">
        <w:t xml:space="preserve"> </w:t>
      </w:r>
      <w:r w:rsidRPr="00FB3216">
        <w:t>журнал</w:t>
      </w:r>
      <w:r w:rsidRPr="000B00E3">
        <w:t xml:space="preserve"> «</w:t>
      </w:r>
      <w:r w:rsidRPr="00FB3216">
        <w:t>Наука</w:t>
      </w:r>
      <w:r w:rsidRPr="000B00E3">
        <w:t xml:space="preserve"> </w:t>
      </w:r>
      <w:r w:rsidRPr="00FB3216">
        <w:t>и</w:t>
      </w:r>
      <w:r w:rsidRPr="000B00E3">
        <w:t xml:space="preserve"> </w:t>
      </w:r>
      <w:r w:rsidRPr="00FB3216">
        <w:t>мир</w:t>
      </w:r>
      <w:r w:rsidRPr="000B00E3">
        <w:t xml:space="preserve">», №3 (19, 2015, </w:t>
      </w:r>
      <w:r w:rsidRPr="00FB3216">
        <w:t>Том</w:t>
      </w:r>
      <w:r w:rsidRPr="000B00E3">
        <w:t xml:space="preserve"> 3) </w:t>
      </w:r>
      <w:r w:rsidRPr="00FB3216">
        <w:t>Россия</w:t>
      </w:r>
      <w:r w:rsidRPr="000B00E3">
        <w:t xml:space="preserve">, </w:t>
      </w:r>
      <w:proofErr w:type="spellStart"/>
      <w:r w:rsidRPr="00FB3216">
        <w:t>г</w:t>
      </w:r>
      <w:proofErr w:type="gramStart"/>
      <w:r w:rsidRPr="000B00E3">
        <w:t>.</w:t>
      </w:r>
      <w:r w:rsidRPr="00FB3216">
        <w:t>В</w:t>
      </w:r>
      <w:proofErr w:type="gramEnd"/>
      <w:r w:rsidRPr="00FB3216">
        <w:t>олгоград</w:t>
      </w:r>
      <w:proofErr w:type="spellEnd"/>
      <w:r w:rsidRPr="000B00E3">
        <w:t xml:space="preserve">, </w:t>
      </w:r>
      <w:r w:rsidRPr="00FB3216">
        <w:rPr>
          <w:lang w:val="en-US"/>
        </w:rPr>
        <w:t>ISSN</w:t>
      </w:r>
      <w:r w:rsidRPr="000B00E3">
        <w:t xml:space="preserve"> 2308-4804. </w:t>
      </w:r>
      <w:proofErr w:type="spellStart"/>
      <w:proofErr w:type="gramStart"/>
      <w:r w:rsidRPr="00FB3216">
        <w:t>Стр</w:t>
      </w:r>
      <w:proofErr w:type="spellEnd"/>
      <w:proofErr w:type="gramEnd"/>
      <w:r w:rsidRPr="00FB3216">
        <w:t xml:space="preserve"> 22-26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>4.«Мәшһү</w:t>
      </w:r>
      <w:proofErr w:type="gramStart"/>
      <w:r w:rsidRPr="00FB3216">
        <w:t>р</w:t>
      </w:r>
      <w:proofErr w:type="gramEnd"/>
      <w:r w:rsidRPr="00FB3216">
        <w:t xml:space="preserve"> </w:t>
      </w:r>
      <w:proofErr w:type="spellStart"/>
      <w:r w:rsidRPr="00FB3216">
        <w:t>Жүсіп</w:t>
      </w:r>
      <w:proofErr w:type="spellEnd"/>
      <w:r w:rsidRPr="00FB3216">
        <w:t xml:space="preserve"> </w:t>
      </w:r>
      <w:proofErr w:type="spellStart"/>
      <w:r w:rsidRPr="00FB3216">
        <w:t>фольклористикасындағы</w:t>
      </w:r>
      <w:proofErr w:type="spellEnd"/>
      <w:r w:rsidRPr="00FB3216">
        <w:t xml:space="preserve"> </w:t>
      </w:r>
      <w:proofErr w:type="spellStart"/>
      <w:r w:rsidRPr="00FB3216">
        <w:t>сөз</w:t>
      </w:r>
      <w:proofErr w:type="spellEnd"/>
      <w:r w:rsidRPr="00FB3216">
        <w:t xml:space="preserve"> </w:t>
      </w:r>
      <w:proofErr w:type="spellStart"/>
      <w:r w:rsidRPr="00FB3216">
        <w:t>өнері</w:t>
      </w:r>
      <w:proofErr w:type="spellEnd"/>
      <w:r w:rsidRPr="00FB3216">
        <w:t xml:space="preserve">», </w:t>
      </w:r>
      <w:proofErr w:type="spellStart"/>
      <w:r w:rsidRPr="00FB3216">
        <w:t>оқу</w:t>
      </w:r>
      <w:proofErr w:type="spellEnd"/>
      <w:r w:rsidRPr="00FB3216">
        <w:t xml:space="preserve"> </w:t>
      </w:r>
      <w:proofErr w:type="spellStart"/>
      <w:r w:rsidRPr="00FB3216">
        <w:t>құралы</w:t>
      </w:r>
      <w:proofErr w:type="spellEnd"/>
      <w:r w:rsidRPr="00FB3216">
        <w:t xml:space="preserve"> </w:t>
      </w:r>
      <w:r w:rsidRPr="00FB3216">
        <w:rPr>
          <w:lang w:val="en-US"/>
        </w:rPr>
        <w:t>ISBN</w:t>
      </w:r>
      <w:r w:rsidRPr="00FB3216">
        <w:t xml:space="preserve">978-601-238-426-0, Павлодар, </w:t>
      </w:r>
      <w:proofErr w:type="spellStart"/>
      <w:r w:rsidRPr="00FB3216">
        <w:t>Кереку</w:t>
      </w:r>
      <w:proofErr w:type="spellEnd"/>
      <w:r w:rsidRPr="00FB3216">
        <w:t>, 2014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 xml:space="preserve">5. 24.11.16г. </w:t>
      </w:r>
      <w:proofErr w:type="spellStart"/>
      <w:r w:rsidRPr="00FB3216">
        <w:t>г</w:t>
      </w:r>
      <w:proofErr w:type="gramStart"/>
      <w:r w:rsidRPr="00FB3216">
        <w:t>.А</w:t>
      </w:r>
      <w:proofErr w:type="gramEnd"/>
      <w:r w:rsidRPr="00FB3216">
        <w:t>стана</w:t>
      </w:r>
      <w:proofErr w:type="spellEnd"/>
      <w:r w:rsidRPr="00FB3216">
        <w:t xml:space="preserve">, </w:t>
      </w:r>
      <w:r w:rsidRPr="00FB3216">
        <w:rPr>
          <w:lang w:val="en-US"/>
        </w:rPr>
        <w:t> </w:t>
      </w:r>
      <w:r w:rsidRPr="00FB3216">
        <w:t xml:space="preserve">Назарбаев университет </w:t>
      </w:r>
      <w:r w:rsidRPr="00FB3216">
        <w:rPr>
          <w:lang w:val="en-US"/>
        </w:rPr>
        <w:t> </w:t>
      </w:r>
      <w:r w:rsidRPr="00FB3216">
        <w:t>Международный симпозиум "</w:t>
      </w:r>
      <w:proofErr w:type="spellStart"/>
      <w:r w:rsidRPr="00FB3216">
        <w:t>Мәңгілік</w:t>
      </w:r>
      <w:proofErr w:type="spellEnd"/>
      <w:r w:rsidRPr="00FB3216">
        <w:t xml:space="preserve"> </w:t>
      </w:r>
      <w:proofErr w:type="spellStart"/>
      <w:r w:rsidRPr="00FB3216">
        <w:t>Елдің</w:t>
      </w:r>
      <w:proofErr w:type="spellEnd"/>
      <w:r w:rsidRPr="00FB3216">
        <w:t xml:space="preserve"> </w:t>
      </w:r>
      <w:proofErr w:type="spellStart"/>
      <w:r w:rsidRPr="00FB3216">
        <w:t>мәңгілік</w:t>
      </w:r>
      <w:proofErr w:type="spellEnd"/>
      <w:r w:rsidRPr="00FB3216">
        <w:t xml:space="preserve"> </w:t>
      </w:r>
      <w:proofErr w:type="spellStart"/>
      <w:r w:rsidRPr="00FB3216">
        <w:t>тілі</w:t>
      </w:r>
      <w:proofErr w:type="spellEnd"/>
      <w:r w:rsidRPr="00FB3216">
        <w:t xml:space="preserve">" , </w:t>
      </w:r>
      <w:r w:rsidRPr="00FB3216">
        <w:rPr>
          <w:lang w:val="en-US"/>
        </w:rPr>
        <w:t> </w:t>
      </w:r>
      <w:r w:rsidRPr="00FB3216">
        <w:t>"</w:t>
      </w:r>
      <w:proofErr w:type="spellStart"/>
      <w:r w:rsidRPr="00FB3216">
        <w:t>Сөз</w:t>
      </w:r>
      <w:proofErr w:type="spellEnd"/>
      <w:r w:rsidRPr="00FB3216">
        <w:t xml:space="preserve"> </w:t>
      </w:r>
      <w:proofErr w:type="spellStart"/>
      <w:r w:rsidRPr="00FB3216">
        <w:t>сөйлеу</w:t>
      </w:r>
      <w:proofErr w:type="spellEnd"/>
      <w:r w:rsidRPr="00FB3216">
        <w:t xml:space="preserve"> </w:t>
      </w:r>
      <w:proofErr w:type="spellStart"/>
      <w:r w:rsidRPr="00FB3216">
        <w:t>шеберлігі</w:t>
      </w:r>
      <w:proofErr w:type="spellEnd"/>
      <w:r w:rsidRPr="00FB3216">
        <w:t xml:space="preserve"> - </w:t>
      </w:r>
      <w:proofErr w:type="spellStart"/>
      <w:r w:rsidRPr="00FB3216">
        <w:t>табыс</w:t>
      </w:r>
      <w:proofErr w:type="spellEnd"/>
      <w:r w:rsidRPr="00FB3216">
        <w:t xml:space="preserve"> </w:t>
      </w:r>
      <w:proofErr w:type="spellStart"/>
      <w:r w:rsidRPr="00FB3216">
        <w:t>кепілі</w:t>
      </w:r>
      <w:proofErr w:type="spellEnd"/>
      <w:r w:rsidRPr="00FB3216">
        <w:t>" - тезис (102 с.)</w:t>
      </w:r>
      <w:r w:rsidRPr="00FB3216">
        <w:rPr>
          <w:lang w:val="en-US"/>
        </w:rPr>
        <w:t> 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lang w:val="kk-KZ"/>
        </w:rPr>
      </w:pPr>
      <w:r w:rsidRPr="00FB3216">
        <w:t>6. Вестник ПГУ,  №</w:t>
      </w:r>
      <w:r w:rsidRPr="00FB3216">
        <w:rPr>
          <w:lang w:val="kk-KZ"/>
        </w:rPr>
        <w:t>1</w:t>
      </w:r>
      <w:r w:rsidRPr="00FB3216">
        <w:t>, "</w:t>
      </w:r>
      <w:proofErr w:type="spellStart"/>
      <w:r w:rsidRPr="00FB3216">
        <w:t>Іскери</w:t>
      </w:r>
      <w:proofErr w:type="spellEnd"/>
      <w:r w:rsidRPr="00FB3216">
        <w:t xml:space="preserve"> </w:t>
      </w:r>
      <w:proofErr w:type="spellStart"/>
      <w:r w:rsidRPr="00FB3216">
        <w:t>шешендік</w:t>
      </w:r>
      <w:proofErr w:type="spellEnd"/>
      <w:r w:rsidRPr="00FB3216">
        <w:t xml:space="preserve"> </w:t>
      </w:r>
      <w:proofErr w:type="spellStart"/>
      <w:r w:rsidRPr="00FB3216">
        <w:t>ерекшеліктері</w:t>
      </w:r>
      <w:proofErr w:type="spellEnd"/>
      <w:r w:rsidRPr="00FB3216">
        <w:t>"  статья   201</w:t>
      </w:r>
      <w:r w:rsidRPr="00FB3216">
        <w:rPr>
          <w:lang w:val="kk-KZ"/>
        </w:rPr>
        <w:t>7</w:t>
      </w:r>
      <w:r w:rsidRPr="00FB3216">
        <w:t xml:space="preserve"> г.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>Членство в научн и профессиональных обществах  нет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>Награды и премии: Құрмет грамотасы  МОН РК 2017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>Предметы и курсы , читаемые в текущем году: Казахский язык, Профессиональный казахский язык, Языкознание и латинская графика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>Другие обязанности : ответсвенная за СМК, дуальное обучение;расчет-поручение часов на кафедре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lang w:val="kk-KZ"/>
        </w:rPr>
        <w:t xml:space="preserve">Повышение квалификации: 2014г. «Орлеу», 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rPr>
          <w:rStyle w:val="a5"/>
          <w:b w:val="0"/>
        </w:rPr>
        <w:t>Область научного исследования:</w:t>
      </w:r>
      <w:r w:rsidRPr="00FB3216">
        <w:t> проблемы риторики</w:t>
      </w:r>
    </w:p>
    <w:p w:rsidR="00AD33F2" w:rsidRPr="00FB3216" w:rsidRDefault="00EE5477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rPr>
          <w:rStyle w:val="a5"/>
          <w:b w:val="0"/>
        </w:rPr>
        <w:t>Профессиональны</w:t>
      </w:r>
      <w:r w:rsidR="00AD33F2" w:rsidRPr="00FB3216">
        <w:rPr>
          <w:rStyle w:val="a5"/>
          <w:b w:val="0"/>
        </w:rPr>
        <w:t>е достижения: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lastRenderedPageBreak/>
        <w:t xml:space="preserve">31.11.2013 г. </w:t>
      </w:r>
      <w:proofErr w:type="spellStart"/>
      <w:r w:rsidRPr="00FB3216">
        <w:t>Росийская</w:t>
      </w:r>
      <w:proofErr w:type="spellEnd"/>
      <w:r w:rsidRPr="00FB3216">
        <w:t xml:space="preserve"> Федерация, </w:t>
      </w:r>
      <w:proofErr w:type="spellStart"/>
      <w:r w:rsidRPr="00FB3216">
        <w:t>г</w:t>
      </w:r>
      <w:proofErr w:type="gramStart"/>
      <w:r w:rsidRPr="00FB3216">
        <w:t>.Т</w:t>
      </w:r>
      <w:proofErr w:type="gramEnd"/>
      <w:r w:rsidRPr="00FB3216">
        <w:t>амбов</w:t>
      </w:r>
      <w:proofErr w:type="spellEnd"/>
      <w:r w:rsidRPr="00FB3216">
        <w:t xml:space="preserve">. «Компания </w:t>
      </w:r>
      <w:proofErr w:type="spellStart"/>
      <w:r w:rsidRPr="00FB3216">
        <w:t>Юком</w:t>
      </w:r>
      <w:proofErr w:type="spellEnd"/>
      <w:r w:rsidRPr="00FB3216">
        <w:t xml:space="preserve"> консалтинг» Сертификат. Международная научно-практическая конференция. Тема: «Современные тенденции в образовании и науке»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>12.04.2014-22.04.2014 Сертификат №005990. 72 час. Инновационный Евразийский университет Курс повышения квалификации. Тема: Менеджмент качества в организации образования.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 xml:space="preserve">Март 2014 г. </w:t>
      </w:r>
      <w:proofErr w:type="spellStart"/>
      <w:r w:rsidRPr="00FB3216">
        <w:t>Росийская</w:t>
      </w:r>
      <w:proofErr w:type="spellEnd"/>
      <w:r w:rsidRPr="00FB3216">
        <w:t xml:space="preserve"> Федерация</w:t>
      </w:r>
      <w:proofErr w:type="gramStart"/>
      <w:r w:rsidRPr="00FB3216">
        <w:t xml:space="preserve">., </w:t>
      </w:r>
      <w:proofErr w:type="gramEnd"/>
      <w:r w:rsidRPr="00FB3216">
        <w:t xml:space="preserve">Новосибирский государственный педагогический университет. Сертификат повышения квалификации. Научно-методический семинар. 72 ч. Тема: «Проблемы традиций и </w:t>
      </w:r>
      <w:proofErr w:type="spellStart"/>
      <w:r w:rsidRPr="00FB3216">
        <w:t>иноваций</w:t>
      </w:r>
      <w:proofErr w:type="spellEnd"/>
      <w:r w:rsidRPr="00FB3216">
        <w:t xml:space="preserve"> в современном образовательном пространстве»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>Июнь 2014 г. Сертификат №0130739., 240 час. Курс повышения квалификации. АО «Национальный центр повышения квалификации «</w:t>
      </w:r>
      <w:proofErr w:type="spellStart"/>
      <w:r w:rsidRPr="00FB3216">
        <w:t>Орлеу</w:t>
      </w:r>
      <w:proofErr w:type="spellEnd"/>
      <w:r w:rsidRPr="00FB3216">
        <w:t>».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 xml:space="preserve">Май 2014 г. Сертификат участника семинара по ресурсам </w:t>
      </w:r>
      <w:proofErr w:type="spellStart"/>
      <w:r w:rsidRPr="00FB3216">
        <w:t>Thomson</w:t>
      </w:r>
      <w:proofErr w:type="spellEnd"/>
      <w:r w:rsidRPr="00FB3216">
        <w:t xml:space="preserve"> </w:t>
      </w:r>
      <w:proofErr w:type="spellStart"/>
      <w:r w:rsidRPr="00FB3216">
        <w:t>Reuters</w:t>
      </w:r>
      <w:proofErr w:type="spellEnd"/>
      <w:r w:rsidRPr="00FB3216">
        <w:t xml:space="preserve"> для научных исследований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>Сертификат по программе КАЗТЕСТ  (сертификат июнь  2016г. №2216877)</w:t>
      </w:r>
    </w:p>
    <w:p w:rsidR="00AD33F2" w:rsidRPr="00FB3216" w:rsidRDefault="00AD33F2" w:rsidP="00EE5477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B3216">
        <w:t>Благодарственное письмо. 20.08.2016г. За активное участие в литературно-культурном  </w:t>
      </w:r>
      <w:proofErr w:type="gramStart"/>
      <w:r w:rsidRPr="00FB3216">
        <w:t>мероприятии</w:t>
      </w:r>
      <w:proofErr w:type="gramEnd"/>
      <w:r w:rsidRPr="00FB3216">
        <w:t xml:space="preserve"> организованном  в честь 550 </w:t>
      </w:r>
      <w:proofErr w:type="spellStart"/>
      <w:r w:rsidRPr="00FB3216">
        <w:t>летия</w:t>
      </w:r>
      <w:proofErr w:type="spellEnd"/>
      <w:r w:rsidRPr="00FB3216">
        <w:t xml:space="preserve"> Казахского ханства,    Президент общественного фонда "</w:t>
      </w:r>
      <w:proofErr w:type="spellStart"/>
      <w:r w:rsidRPr="00FB3216">
        <w:t>Малайсары</w:t>
      </w:r>
      <w:proofErr w:type="spellEnd"/>
      <w:r w:rsidRPr="00FB3216">
        <w:t xml:space="preserve"> тархан"  </w:t>
      </w:r>
      <w:proofErr w:type="spellStart"/>
      <w:r w:rsidRPr="00FB3216">
        <w:t>Т.Сыздыков</w:t>
      </w:r>
      <w:proofErr w:type="spellEnd"/>
      <w:r w:rsidRPr="00FB3216">
        <w:t>. </w:t>
      </w:r>
    </w:p>
    <w:p w:rsidR="00AD33F2" w:rsidRPr="00FB3216" w:rsidRDefault="00AD33F2" w:rsidP="00EE547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B3216">
        <w:t>Благодарственное письмо. 05.2016г.  За вклад  в развитие и обучение государственному языку  ДВД Павлодарской области.</w:t>
      </w:r>
    </w:p>
    <w:p w:rsidR="00FB3216" w:rsidRDefault="00FB3216" w:rsidP="00FB3216">
      <w:pPr>
        <w:pStyle w:val="10"/>
        <w:shd w:val="clear" w:color="auto" w:fill="auto"/>
        <w:spacing w:after="0" w:line="240" w:lineRule="auto"/>
        <w:ind w:right="1857" w:firstLine="567"/>
        <w:jc w:val="both"/>
        <w:rPr>
          <w:rStyle w:val="1"/>
          <w:sz w:val="24"/>
          <w:szCs w:val="24"/>
        </w:rPr>
      </w:pPr>
      <w:bookmarkStart w:id="0" w:name="bookmark0"/>
    </w:p>
    <w:p w:rsidR="00AA21B4" w:rsidRPr="00FB3216" w:rsidRDefault="00AA21B4" w:rsidP="00FB3216">
      <w:pPr>
        <w:pStyle w:val="10"/>
        <w:shd w:val="clear" w:color="auto" w:fill="auto"/>
        <w:spacing w:after="0" w:line="240" w:lineRule="auto"/>
        <w:ind w:right="1857" w:firstLine="567"/>
        <w:jc w:val="center"/>
        <w:rPr>
          <w:rStyle w:val="1"/>
          <w:sz w:val="24"/>
          <w:szCs w:val="24"/>
        </w:rPr>
      </w:pPr>
      <w:r w:rsidRPr="00FB3216">
        <w:rPr>
          <w:rStyle w:val="1"/>
          <w:sz w:val="24"/>
          <w:szCs w:val="24"/>
        </w:rPr>
        <w:t>Р</w:t>
      </w:r>
      <w:r w:rsidRPr="00FB3216">
        <w:rPr>
          <w:rStyle w:val="1"/>
          <w:b/>
          <w:sz w:val="24"/>
          <w:szCs w:val="24"/>
        </w:rPr>
        <w:t>ЕЗЮМЕ</w:t>
      </w:r>
    </w:p>
    <w:bookmarkEnd w:id="0"/>
    <w:p w:rsidR="00AA21B4" w:rsidRPr="00FB3216" w:rsidRDefault="00AA21B4" w:rsidP="000B00E3">
      <w:pPr>
        <w:pStyle w:val="10"/>
        <w:shd w:val="clear" w:color="auto" w:fill="auto"/>
        <w:spacing w:after="0" w:line="240" w:lineRule="auto"/>
        <w:ind w:right="1857"/>
        <w:jc w:val="both"/>
        <w:rPr>
          <w:b w:val="0"/>
          <w:sz w:val="24"/>
          <w:szCs w:val="24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796"/>
      </w:tblGrid>
      <w:tr w:rsidR="00FB3216" w:rsidRPr="00FB3216" w:rsidTr="00EE5477">
        <w:tc>
          <w:tcPr>
            <w:tcW w:w="10065" w:type="dxa"/>
            <w:gridSpan w:val="2"/>
          </w:tcPr>
          <w:p w:rsidR="00AA21B4" w:rsidRPr="000B00E3" w:rsidRDefault="00AA21B4" w:rsidP="000B00E3">
            <w:pPr>
              <w:pStyle w:val="10"/>
              <w:shd w:val="clear" w:color="auto" w:fill="auto"/>
              <w:spacing w:after="0" w:line="240" w:lineRule="auto"/>
              <w:ind w:right="1857" w:firstLine="567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3216">
              <w:rPr>
                <w:rStyle w:val="12"/>
                <w:spacing w:val="-1"/>
                <w:sz w:val="24"/>
                <w:szCs w:val="24"/>
              </w:rPr>
              <w:t>Личная информация</w:t>
            </w:r>
            <w:r w:rsidR="000B00E3" w:rsidRPr="00FB3216">
              <w:rPr>
                <w:rStyle w:val="1"/>
                <w:sz w:val="24"/>
                <w:szCs w:val="24"/>
              </w:rPr>
              <w:t xml:space="preserve"> </w:t>
            </w:r>
            <w:r w:rsidR="000B00E3">
              <w:rPr>
                <w:rStyle w:val="1"/>
                <w:sz w:val="24"/>
                <w:szCs w:val="24"/>
              </w:rPr>
              <w:t xml:space="preserve">              </w:t>
            </w:r>
            <w:proofErr w:type="spellStart"/>
            <w:r w:rsidR="000B00E3" w:rsidRPr="00FB3216">
              <w:rPr>
                <w:rStyle w:val="1"/>
                <w:sz w:val="24"/>
                <w:szCs w:val="24"/>
              </w:rPr>
              <w:t>Хомутенко</w:t>
            </w:r>
            <w:proofErr w:type="spellEnd"/>
            <w:r w:rsidR="000B00E3" w:rsidRPr="00FB3216">
              <w:rPr>
                <w:rStyle w:val="1"/>
                <w:sz w:val="24"/>
                <w:szCs w:val="24"/>
              </w:rPr>
              <w:t xml:space="preserve"> Леонид Григорьевич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Дата рождения: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  <w:lang w:val="en-US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/>
              </w:rPr>
              <w:t>25.01.1942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Контактная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информация: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  <w:lang w:val="en-US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Телефоны: (моб.) 8</w:t>
            </w: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/>
              </w:rPr>
              <w:t> </w:t>
            </w: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77</w:t>
            </w: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/>
              </w:rPr>
              <w:t>8 633 23 75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Е</w:t>
            </w:r>
            <w:proofErr w:type="gramEnd"/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-</w:t>
            </w: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 w:eastAsia="en-US"/>
              </w:rPr>
              <w:t>mail</w:t>
            </w: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 w:eastAsia="en-US"/>
              </w:rPr>
              <w:t>leonid.grigori@gmail.com</w:t>
            </w:r>
          </w:p>
        </w:tc>
      </w:tr>
      <w:tr w:rsidR="00FB3216" w:rsidRPr="000B00E3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2"/>
                <w:b w:val="0"/>
                <w:spacing w:val="-1"/>
                <w:sz w:val="24"/>
                <w:szCs w:val="24"/>
                <w:lang w:val="en-US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/>
              </w:rPr>
              <w:t>URL: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2"/>
                <w:b w:val="0"/>
                <w:spacing w:val="-1"/>
                <w:sz w:val="24"/>
                <w:szCs w:val="24"/>
                <w:lang w:val="en-US" w:eastAsia="en-US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  <w:lang w:val="en-US" w:eastAsia="en-US"/>
              </w:rPr>
              <w:t>http://psu.kz/index.php?option=com_content&amp;view=article&amp;id=7889&amp;Itemid=30&amp;lang=rus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2"/>
                <w:b w:val="0"/>
                <w:spacing w:val="-1"/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2"/>
                <w:b w:val="0"/>
                <w:spacing w:val="-1"/>
                <w:sz w:val="24"/>
                <w:szCs w:val="24"/>
                <w:lang w:eastAsia="en-US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  <w:lang w:eastAsia="en-US"/>
              </w:rPr>
              <w:t xml:space="preserve">Профессор кафедры </w:t>
            </w:r>
            <w:proofErr w:type="gramStart"/>
            <w:r w:rsidRPr="00FB3216">
              <w:rPr>
                <w:rStyle w:val="12"/>
                <w:b w:val="0"/>
                <w:spacing w:val="-1"/>
                <w:sz w:val="24"/>
                <w:szCs w:val="24"/>
                <w:lang w:eastAsia="en-US"/>
              </w:rPr>
              <w:t>ИТ</w:t>
            </w:r>
            <w:proofErr w:type="gramEnd"/>
            <w:r w:rsidRPr="00FB3216">
              <w:rPr>
                <w:rStyle w:val="12"/>
                <w:b w:val="0"/>
                <w:spacing w:val="-1"/>
                <w:sz w:val="24"/>
                <w:szCs w:val="24"/>
                <w:lang w:eastAsia="en-US"/>
              </w:rPr>
              <w:t xml:space="preserve"> (полная занятость)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1"/>
                <w:b w:val="0"/>
                <w:sz w:val="24"/>
                <w:szCs w:val="24"/>
              </w:rPr>
            </w:pP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t xml:space="preserve">Обучение 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  <w:lang w:val="en-US"/>
              </w:rPr>
            </w:pPr>
            <w:r w:rsidRPr="00FB3216">
              <w:rPr>
                <w:sz w:val="24"/>
                <w:szCs w:val="24"/>
              </w:rPr>
              <w:t>Днепропетровский государственный университет, 1967 г, по специальности «Математика». 1974 году защитил кандидатскую диссертацию в Днепропетровском государственном университете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t>Опыт работы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1967 - 1969 ассистент кафедры теории функций,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 xml:space="preserve">1969 – 1972 учеба в аспирантуре, 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1972 – 1975 ассистент кафедры теории функций,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1975 – 1976  преподаватель кафедры математики,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1976 – 1983 зав. каф. Высшей математики,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1983 – 1990 доцент кафедры высшей математики,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1990 – 1994 доцент кафедры двигателей внутреннего сгорания,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1994 – 1998 преподаватель лицейского класса факультета непрерывной профессиональной подготовки,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1998 – 2004 доцент кафедры «Высшая математика»,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2004 – 2010 профессор кафедры «Высшая математика»,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2010 – 2015 доцент кафедры «Математика и информатика»,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2015 по сегодняшний день  профессор кафедры «Вычислительная техника и программирование</w:t>
            </w:r>
            <w:proofErr w:type="gramStart"/>
            <w:r w:rsidRPr="00FB3216">
              <w:rPr>
                <w:sz w:val="24"/>
                <w:szCs w:val="24"/>
              </w:rPr>
              <w:t>,»</w:t>
            </w:r>
            <w:proofErr w:type="gramEnd"/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t>Общий стаж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11"/>
                <w:sz w:val="24"/>
                <w:szCs w:val="24"/>
              </w:rPr>
              <w:t xml:space="preserve">51 год 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1"/>
                <w:b w:val="0"/>
                <w:sz w:val="24"/>
                <w:szCs w:val="24"/>
              </w:rPr>
            </w:pP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t>Публикации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 xml:space="preserve">О решении геометрических задач с неоднозначным чертежом (Вестник </w:t>
            </w:r>
            <w:proofErr w:type="spellStart"/>
            <w:r w:rsidRPr="00FB3216">
              <w:rPr>
                <w:sz w:val="24"/>
                <w:szCs w:val="24"/>
              </w:rPr>
              <w:t>ИнЕУ</w:t>
            </w:r>
            <w:proofErr w:type="spellEnd"/>
            <w:r w:rsidRPr="00FB3216">
              <w:rPr>
                <w:sz w:val="24"/>
                <w:szCs w:val="24"/>
              </w:rPr>
              <w:t>, 2015.-№2)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 xml:space="preserve">Замена теплоизоляции турбины с использованием базальтового </w:t>
            </w:r>
            <w:r w:rsidRPr="00FB3216">
              <w:rPr>
                <w:sz w:val="24"/>
                <w:szCs w:val="24"/>
              </w:rPr>
              <w:lastRenderedPageBreak/>
              <w:t xml:space="preserve">сверхтонкого волокна (Вестник </w:t>
            </w:r>
            <w:proofErr w:type="spellStart"/>
            <w:r w:rsidRPr="00FB3216">
              <w:rPr>
                <w:sz w:val="24"/>
                <w:szCs w:val="24"/>
              </w:rPr>
              <w:t>ИнЕУ</w:t>
            </w:r>
            <w:proofErr w:type="spellEnd"/>
            <w:r w:rsidRPr="00FB3216">
              <w:rPr>
                <w:sz w:val="24"/>
                <w:szCs w:val="24"/>
              </w:rPr>
              <w:t>, 2013.-№2)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О некоторых экстремальных задачах на классах суммируемых функций (УМЖ, АН УССР, 24, №5, 1972)</w:t>
            </w:r>
          </w:p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sz w:val="24"/>
                <w:szCs w:val="24"/>
              </w:rPr>
              <w:t>Точные оценки для коэффициентов Фурье по системе Хаара функций с ограниченным изменением (</w:t>
            </w:r>
            <w:proofErr w:type="spellStart"/>
            <w:r w:rsidRPr="00FB3216">
              <w:rPr>
                <w:sz w:val="24"/>
                <w:szCs w:val="24"/>
              </w:rPr>
              <w:t>Матем</w:t>
            </w:r>
            <w:proofErr w:type="spellEnd"/>
            <w:r w:rsidRPr="00FB3216">
              <w:rPr>
                <w:sz w:val="24"/>
                <w:szCs w:val="24"/>
              </w:rPr>
              <w:t>. заметки, АН СССР, 9, №3, 1971)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EE5477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lastRenderedPageBreak/>
              <w:t>Основные научные интересы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 с неоднозначным чертежом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rStyle w:val="11"/>
                <w:b w:val="0"/>
                <w:sz w:val="24"/>
                <w:szCs w:val="24"/>
              </w:rPr>
            </w:pPr>
            <w:r w:rsidRPr="00FB3216">
              <w:rPr>
                <w:rStyle w:val="11"/>
                <w:b w:val="0"/>
                <w:sz w:val="24"/>
                <w:szCs w:val="24"/>
              </w:rPr>
              <w:t>Предметы и курсы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Теория информации, Прикладная теория информации,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-программирование, Цифровая криминалистика</w:t>
            </w:r>
          </w:p>
        </w:tc>
      </w:tr>
      <w:tr w:rsidR="00FB3216" w:rsidRPr="00FB3216" w:rsidTr="00EE5477">
        <w:tc>
          <w:tcPr>
            <w:tcW w:w="2269" w:type="dxa"/>
          </w:tcPr>
          <w:p w:rsidR="00AA21B4" w:rsidRPr="00FB3216" w:rsidRDefault="00AA21B4" w:rsidP="00FB3216">
            <w:pPr>
              <w:pStyle w:val="a8"/>
              <w:shd w:val="clear" w:color="auto" w:fill="auto"/>
              <w:ind w:firstLine="33"/>
              <w:jc w:val="both"/>
              <w:rPr>
                <w:sz w:val="24"/>
                <w:szCs w:val="24"/>
              </w:rPr>
            </w:pPr>
            <w:r w:rsidRPr="00FB3216">
              <w:rPr>
                <w:rStyle w:val="12"/>
                <w:b w:val="0"/>
                <w:spacing w:val="-1"/>
                <w:sz w:val="24"/>
                <w:szCs w:val="24"/>
              </w:rPr>
              <w:t>Другие обязанности</w:t>
            </w:r>
          </w:p>
        </w:tc>
        <w:tc>
          <w:tcPr>
            <w:tcW w:w="7796" w:type="dxa"/>
          </w:tcPr>
          <w:p w:rsidR="00AA21B4" w:rsidRPr="00FB3216" w:rsidRDefault="00AA21B4" w:rsidP="00FB321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>Научная работа (не оплачивается)</w:t>
            </w:r>
          </w:p>
        </w:tc>
      </w:tr>
    </w:tbl>
    <w:p w:rsidR="00D92D59" w:rsidRPr="00FB3216" w:rsidRDefault="00D92D59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21B4" w:rsidRPr="00FB3216" w:rsidRDefault="00AA21B4" w:rsidP="00FB3216">
      <w:pPr>
        <w:rPr>
          <w:rFonts w:ascii="Times New Roman" w:hAnsi="Times New Roman" w:cs="Times New Roman"/>
          <w:sz w:val="24"/>
          <w:szCs w:val="24"/>
        </w:rPr>
      </w:pPr>
    </w:p>
    <w:p w:rsidR="00D75C49" w:rsidRPr="00FB3216" w:rsidRDefault="00FB3216" w:rsidP="00FB3216">
      <w:pPr>
        <w:pStyle w:val="a8"/>
        <w:shd w:val="clear" w:color="auto" w:fill="auto"/>
        <w:ind w:firstLine="567"/>
        <w:jc w:val="center"/>
        <w:rPr>
          <w:rStyle w:val="12"/>
          <w:spacing w:val="-1"/>
          <w:sz w:val="24"/>
          <w:szCs w:val="24"/>
        </w:rPr>
      </w:pPr>
      <w:r w:rsidRPr="00FB3216">
        <w:rPr>
          <w:rStyle w:val="12"/>
          <w:spacing w:val="-1"/>
          <w:sz w:val="24"/>
          <w:szCs w:val="24"/>
        </w:rPr>
        <w:t>РЕЗЮМЕ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bCs/>
          <w:spacing w:val="-1"/>
          <w:sz w:val="24"/>
          <w:szCs w:val="24"/>
        </w:rPr>
      </w:pPr>
      <w:r w:rsidRPr="00FB3216">
        <w:rPr>
          <w:rStyle w:val="12"/>
          <w:b w:val="0"/>
          <w:spacing w:val="-1"/>
          <w:sz w:val="24"/>
          <w:szCs w:val="24"/>
        </w:rPr>
        <w:t>Потапенко Александра Олеговна</w:t>
      </w:r>
      <w:r w:rsidR="00FB3216">
        <w:rPr>
          <w:rStyle w:val="12"/>
          <w:b w:val="0"/>
          <w:spacing w:val="-1"/>
          <w:sz w:val="24"/>
          <w:szCs w:val="24"/>
        </w:rPr>
        <w:t xml:space="preserve">  </w:t>
      </w:r>
      <w:r w:rsidRPr="00FB3216">
        <w:rPr>
          <w:rStyle w:val="12"/>
          <w:b w:val="0"/>
          <w:spacing w:val="-1"/>
          <w:sz w:val="24"/>
          <w:szCs w:val="24"/>
        </w:rPr>
        <w:t>27.03.1991 г.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3216">
        <w:rPr>
          <w:rStyle w:val="12"/>
          <w:b w:val="0"/>
          <w:spacing w:val="-1"/>
          <w:sz w:val="24"/>
          <w:szCs w:val="24"/>
        </w:rPr>
        <w:t>Контактная информация:</w:t>
      </w:r>
      <w:r w:rsidR="00FB3216">
        <w:rPr>
          <w:sz w:val="24"/>
          <w:szCs w:val="24"/>
        </w:rPr>
        <w:t xml:space="preserve"> </w:t>
      </w:r>
      <w:r w:rsidRPr="00FB3216">
        <w:rPr>
          <w:rStyle w:val="12"/>
          <w:b w:val="0"/>
          <w:spacing w:val="-1"/>
          <w:sz w:val="24"/>
          <w:szCs w:val="24"/>
        </w:rPr>
        <w:t>Телефоны: (моб.) 87053866138</w:t>
      </w:r>
      <w:r w:rsidR="00FB3216">
        <w:rPr>
          <w:sz w:val="24"/>
          <w:szCs w:val="24"/>
        </w:rPr>
        <w:t xml:space="preserve"> </w:t>
      </w:r>
      <w:proofErr w:type="gramStart"/>
      <w:r w:rsidRPr="00FB3216">
        <w:rPr>
          <w:rStyle w:val="12"/>
          <w:b w:val="0"/>
          <w:spacing w:val="-1"/>
          <w:sz w:val="24"/>
          <w:szCs w:val="24"/>
        </w:rPr>
        <w:t>Е</w:t>
      </w:r>
      <w:proofErr w:type="gramEnd"/>
      <w:r w:rsidRPr="00FB3216">
        <w:rPr>
          <w:rStyle w:val="12"/>
          <w:b w:val="0"/>
          <w:spacing w:val="-1"/>
          <w:sz w:val="24"/>
          <w:szCs w:val="24"/>
        </w:rPr>
        <w:t>-</w:t>
      </w:r>
      <w:r w:rsidRPr="00FB3216">
        <w:rPr>
          <w:rStyle w:val="12"/>
          <w:b w:val="0"/>
          <w:spacing w:val="-1"/>
          <w:sz w:val="24"/>
          <w:szCs w:val="24"/>
          <w:lang w:val="en-US" w:eastAsia="en-US"/>
        </w:rPr>
        <w:t>mail</w:t>
      </w:r>
      <w:r w:rsidRPr="00FB3216">
        <w:rPr>
          <w:rStyle w:val="12"/>
          <w:b w:val="0"/>
          <w:spacing w:val="-1"/>
          <w:sz w:val="24"/>
          <w:szCs w:val="24"/>
        </w:rPr>
        <w:t xml:space="preserve">: </w:t>
      </w:r>
      <w:hyperlink r:id="rId6" w:history="1">
        <w:r w:rsidRPr="00FB3216">
          <w:rPr>
            <w:rStyle w:val="a6"/>
            <w:color w:val="auto"/>
            <w:spacing w:val="-1"/>
            <w:sz w:val="24"/>
            <w:szCs w:val="24"/>
            <w:lang w:eastAsia="en-US"/>
          </w:rPr>
          <w:t>alxopt@gmail.com</w:t>
        </w:r>
      </w:hyperlink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2"/>
          <w:b w:val="0"/>
          <w:spacing w:val="-1"/>
          <w:sz w:val="24"/>
          <w:szCs w:val="24"/>
          <w:lang w:eastAsia="en-US"/>
        </w:rPr>
      </w:pPr>
      <w:r w:rsidRPr="00FB3216">
        <w:rPr>
          <w:rStyle w:val="12"/>
          <w:b w:val="0"/>
          <w:spacing w:val="-1"/>
          <w:sz w:val="24"/>
          <w:szCs w:val="24"/>
        </w:rPr>
        <w:t xml:space="preserve">Должность, уч. </w:t>
      </w:r>
      <w:r w:rsidRPr="00FB3216">
        <w:rPr>
          <w:rStyle w:val="12"/>
          <w:b w:val="0"/>
          <w:spacing w:val="-1"/>
          <w:sz w:val="24"/>
          <w:szCs w:val="24"/>
          <w:lang w:val="en-US"/>
        </w:rPr>
        <w:t>c</w:t>
      </w:r>
      <w:proofErr w:type="spellStart"/>
      <w:r w:rsidRPr="00FB3216">
        <w:rPr>
          <w:rStyle w:val="12"/>
          <w:b w:val="0"/>
          <w:spacing w:val="-1"/>
          <w:sz w:val="24"/>
          <w:szCs w:val="24"/>
        </w:rPr>
        <w:t>тепень</w:t>
      </w:r>
      <w:proofErr w:type="spellEnd"/>
      <w:proofErr w:type="gramStart"/>
      <w:r w:rsidRPr="00FB3216">
        <w:rPr>
          <w:rStyle w:val="12"/>
          <w:b w:val="0"/>
          <w:spacing w:val="-1"/>
          <w:sz w:val="24"/>
          <w:szCs w:val="24"/>
        </w:rPr>
        <w:t xml:space="preserve"> :</w:t>
      </w:r>
      <w:proofErr w:type="gramEnd"/>
      <w:r w:rsidRPr="00FB3216">
        <w:rPr>
          <w:rStyle w:val="12"/>
          <w:b w:val="0"/>
          <w:spacing w:val="-1"/>
          <w:sz w:val="24"/>
          <w:szCs w:val="24"/>
        </w:rPr>
        <w:t xml:space="preserve">  </w:t>
      </w:r>
      <w:r w:rsidRPr="00FB3216">
        <w:rPr>
          <w:rStyle w:val="12"/>
          <w:b w:val="0"/>
          <w:spacing w:val="-1"/>
          <w:sz w:val="24"/>
          <w:szCs w:val="24"/>
          <w:lang w:eastAsia="en-US"/>
        </w:rPr>
        <w:t xml:space="preserve">ст. преподаватель, доктор </w:t>
      </w:r>
      <w:r w:rsidRPr="00FB3216">
        <w:rPr>
          <w:rStyle w:val="12"/>
          <w:b w:val="0"/>
          <w:spacing w:val="-1"/>
          <w:sz w:val="24"/>
          <w:szCs w:val="24"/>
          <w:lang w:val="en-US" w:eastAsia="en-US"/>
        </w:rPr>
        <w:t>PhD</w:t>
      </w:r>
      <w:r w:rsidRPr="00FB3216">
        <w:rPr>
          <w:rStyle w:val="12"/>
          <w:b w:val="0"/>
          <w:spacing w:val="-1"/>
          <w:sz w:val="24"/>
          <w:szCs w:val="24"/>
          <w:lang w:eastAsia="en-US"/>
        </w:rPr>
        <w:t>.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Обучение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1"/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2008-2012 гг. ПГУ </w:t>
      </w:r>
      <w:proofErr w:type="spellStart"/>
      <w:r w:rsidRPr="00FB3216">
        <w:rPr>
          <w:rStyle w:val="111"/>
          <w:sz w:val="24"/>
          <w:szCs w:val="24"/>
        </w:rPr>
        <w:t>им.С.Торайгырова</w:t>
      </w:r>
      <w:proofErr w:type="spellEnd"/>
      <w:r w:rsidRPr="00FB3216">
        <w:rPr>
          <w:rStyle w:val="111"/>
          <w:sz w:val="24"/>
          <w:szCs w:val="24"/>
        </w:rPr>
        <w:t xml:space="preserve"> по специальности «Вычислительная техника и программное обеспечение» 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1"/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2012-2014 гг. в магистратуре ПГУ им. С. </w:t>
      </w:r>
      <w:proofErr w:type="spellStart"/>
      <w:r w:rsidRPr="00FB3216">
        <w:rPr>
          <w:rStyle w:val="111"/>
          <w:sz w:val="24"/>
          <w:szCs w:val="24"/>
        </w:rPr>
        <w:t>Торайгырова</w:t>
      </w:r>
      <w:proofErr w:type="spellEnd"/>
      <w:r w:rsidRPr="00FB3216">
        <w:rPr>
          <w:rStyle w:val="111"/>
          <w:sz w:val="24"/>
          <w:szCs w:val="24"/>
        </w:rPr>
        <w:t xml:space="preserve"> по специальности  «Информационные системы»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1"/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2014-2017 гг. докторантура </w:t>
      </w:r>
      <w:r w:rsidRPr="00FB3216">
        <w:rPr>
          <w:rStyle w:val="111"/>
          <w:sz w:val="24"/>
          <w:szCs w:val="24"/>
          <w:lang w:val="en-US"/>
        </w:rPr>
        <w:t>PhD</w:t>
      </w:r>
      <w:r w:rsidRPr="00FB3216">
        <w:rPr>
          <w:rStyle w:val="111"/>
          <w:sz w:val="24"/>
          <w:szCs w:val="24"/>
        </w:rPr>
        <w:t xml:space="preserve">  ПГУ им. С. </w:t>
      </w:r>
      <w:proofErr w:type="spellStart"/>
      <w:r w:rsidRPr="00FB3216">
        <w:rPr>
          <w:rStyle w:val="111"/>
          <w:sz w:val="24"/>
          <w:szCs w:val="24"/>
        </w:rPr>
        <w:t>Торайгырова</w:t>
      </w:r>
      <w:proofErr w:type="spellEnd"/>
      <w:r w:rsidRPr="00FB3216">
        <w:rPr>
          <w:rStyle w:val="111"/>
          <w:sz w:val="24"/>
          <w:szCs w:val="24"/>
        </w:rPr>
        <w:t xml:space="preserve"> по специальности «Электроэнергетика»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В 2018г получила ученую степень доктора </w:t>
      </w:r>
      <w:r w:rsidRPr="00FB3216">
        <w:rPr>
          <w:rStyle w:val="111"/>
          <w:sz w:val="24"/>
          <w:szCs w:val="24"/>
          <w:lang w:val="en-US"/>
        </w:rPr>
        <w:t>PhD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Опыт работы</w:t>
      </w:r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С 2017г. до сегодняшнего дня преподаватель кафедры «Информационные технологии» ПГУ им. С. </w:t>
      </w:r>
      <w:proofErr w:type="spellStart"/>
      <w:r w:rsidRPr="00FB3216">
        <w:rPr>
          <w:rStyle w:val="111"/>
          <w:sz w:val="24"/>
          <w:szCs w:val="24"/>
        </w:rPr>
        <w:t>Торайгырова</w:t>
      </w:r>
      <w:proofErr w:type="spellEnd"/>
    </w:p>
    <w:p w:rsidR="00D75C49" w:rsidRPr="00FB3216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1"/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Общий стаж</w:t>
      </w:r>
      <w:r w:rsidR="00FB3216">
        <w:rPr>
          <w:sz w:val="24"/>
          <w:szCs w:val="24"/>
        </w:rPr>
        <w:t xml:space="preserve"> </w:t>
      </w:r>
      <w:r w:rsidRPr="00FB3216">
        <w:rPr>
          <w:rStyle w:val="111"/>
          <w:sz w:val="24"/>
          <w:szCs w:val="24"/>
        </w:rPr>
        <w:t>2 года</w:t>
      </w:r>
    </w:p>
    <w:p w:rsidR="00AE7D41" w:rsidRPr="00AE7D41" w:rsidRDefault="00D75C49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1"/>
          <w:bCs/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Основные научные интересы</w:t>
      </w:r>
      <w:r w:rsidR="00FB3216">
        <w:rPr>
          <w:rStyle w:val="11"/>
          <w:b w:val="0"/>
          <w:sz w:val="24"/>
          <w:szCs w:val="24"/>
        </w:rPr>
        <w:t xml:space="preserve">: </w:t>
      </w:r>
      <w:r w:rsidR="00FB3216">
        <w:rPr>
          <w:rStyle w:val="111"/>
          <w:sz w:val="24"/>
          <w:szCs w:val="24"/>
        </w:rPr>
        <w:t>Р</w:t>
      </w:r>
      <w:r w:rsidRPr="00FB3216">
        <w:rPr>
          <w:rStyle w:val="111"/>
          <w:sz w:val="24"/>
          <w:szCs w:val="24"/>
        </w:rPr>
        <w:t>азработк</w:t>
      </w:r>
      <w:r w:rsidR="00FB3216">
        <w:rPr>
          <w:rStyle w:val="111"/>
          <w:sz w:val="24"/>
          <w:szCs w:val="24"/>
        </w:rPr>
        <w:t>а</w:t>
      </w:r>
      <w:r w:rsidRPr="00FB3216">
        <w:rPr>
          <w:rStyle w:val="111"/>
          <w:sz w:val="24"/>
          <w:szCs w:val="24"/>
        </w:rPr>
        <w:t xml:space="preserve"> систем контроля и прогнозирования загрязнения окружающей среды твердыми аэрозолями. </w:t>
      </w:r>
      <w:r w:rsidR="00FB3216">
        <w:rPr>
          <w:rStyle w:val="111"/>
          <w:sz w:val="24"/>
          <w:szCs w:val="24"/>
        </w:rPr>
        <w:t>С</w:t>
      </w:r>
      <w:r w:rsidRPr="00FB3216">
        <w:rPr>
          <w:rStyle w:val="111"/>
          <w:sz w:val="24"/>
          <w:szCs w:val="24"/>
        </w:rPr>
        <w:t xml:space="preserve">оздание системы </w:t>
      </w:r>
      <w:proofErr w:type="gramStart"/>
      <w:r w:rsidRPr="00FB3216">
        <w:rPr>
          <w:rStyle w:val="111"/>
          <w:sz w:val="24"/>
          <w:szCs w:val="24"/>
        </w:rPr>
        <w:t>диагностики и контроля повреждений короткозамкнутой обмотки</w:t>
      </w:r>
      <w:r w:rsidR="00AE7D41">
        <w:rPr>
          <w:rStyle w:val="111"/>
          <w:sz w:val="24"/>
          <w:szCs w:val="24"/>
        </w:rPr>
        <w:t xml:space="preserve"> ротора асинхронного двигателя</w:t>
      </w:r>
      <w:proofErr w:type="gramEnd"/>
      <w:r w:rsidR="00AE7D41">
        <w:rPr>
          <w:rStyle w:val="111"/>
          <w:sz w:val="24"/>
          <w:szCs w:val="24"/>
        </w:rPr>
        <w:t>.</w:t>
      </w:r>
    </w:p>
    <w:p w:rsidR="00D75C49" w:rsidRPr="00AE7D41" w:rsidRDefault="00AE7D41" w:rsidP="00AE7D41">
      <w:pPr>
        <w:pStyle w:val="a8"/>
        <w:numPr>
          <w:ilvl w:val="0"/>
          <w:numId w:val="12"/>
        </w:numPr>
        <w:shd w:val="clear" w:color="auto" w:fill="auto"/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>
        <w:rPr>
          <w:rStyle w:val="11"/>
          <w:b w:val="0"/>
          <w:sz w:val="24"/>
          <w:szCs w:val="24"/>
        </w:rPr>
        <w:t>Публикации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sz w:val="24"/>
          <w:szCs w:val="24"/>
        </w:rPr>
      </w:pPr>
      <w:r w:rsidRPr="00FB3216">
        <w:rPr>
          <w:sz w:val="24"/>
          <w:szCs w:val="24"/>
        </w:rPr>
        <w:t>1. Существующие автоматизированные системы мониторинга состояния окружающей среды и типовая концепция их построения, Вестник ПГУ – 2012 г. - 7 с.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 xml:space="preserve">3. Simulation of voltage on the stator winding terminals of induction motor with impaired short-circuit winding of rotor, «Applied Mechanics and Materials» Vol. </w:t>
      </w:r>
      <w:proofErr w:type="gramStart"/>
      <w:r w:rsidRPr="00FB3216">
        <w:rPr>
          <w:sz w:val="24"/>
          <w:szCs w:val="24"/>
          <w:lang w:val="en-US"/>
        </w:rPr>
        <w:t>792  -</w:t>
      </w:r>
      <w:proofErr w:type="gramEnd"/>
      <w:r w:rsidRPr="00FB3216">
        <w:rPr>
          <w:sz w:val="24"/>
          <w:szCs w:val="24"/>
          <w:lang w:val="en-US"/>
        </w:rPr>
        <w:t xml:space="preserve"> 2015</w:t>
      </w:r>
      <w:r w:rsidRPr="00FB3216">
        <w:rPr>
          <w:sz w:val="24"/>
          <w:szCs w:val="24"/>
        </w:rPr>
        <w:t>г</w:t>
      </w:r>
      <w:r w:rsidRPr="00FB3216">
        <w:rPr>
          <w:sz w:val="24"/>
          <w:szCs w:val="24"/>
          <w:lang w:val="en-US"/>
        </w:rPr>
        <w:t xml:space="preserve">. – 5 </w:t>
      </w:r>
      <w:r w:rsidRPr="00FB3216">
        <w:rPr>
          <w:sz w:val="24"/>
          <w:szCs w:val="24"/>
        </w:rPr>
        <w:t>с</w:t>
      </w:r>
      <w:r w:rsidRPr="00FB3216">
        <w:rPr>
          <w:sz w:val="24"/>
          <w:szCs w:val="24"/>
          <w:lang w:val="en-US"/>
        </w:rPr>
        <w:t>.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sz w:val="24"/>
          <w:szCs w:val="24"/>
        </w:rPr>
      </w:pPr>
      <w:r w:rsidRPr="00FB3216">
        <w:rPr>
          <w:sz w:val="24"/>
          <w:szCs w:val="24"/>
        </w:rPr>
        <w:t>3. Определения периода электрического сигнала в электроэнергетике для его спектрального анализа, Омский научный вестник, №1(151) -  2017г. - 7 с.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sz w:val="24"/>
          <w:szCs w:val="24"/>
        </w:rPr>
      </w:pPr>
      <w:r w:rsidRPr="00FB3216">
        <w:rPr>
          <w:sz w:val="24"/>
          <w:szCs w:val="24"/>
        </w:rPr>
        <w:t>4. Моделирование процессов в режиме выбега асинхронного двигателя с короткозамкнутым ротором при повреждении его стержней, Журнал «Электротехника» №1 -  2017г. - 15 с.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sz w:val="24"/>
          <w:szCs w:val="24"/>
        </w:rPr>
      </w:pPr>
      <w:r w:rsidRPr="00FB3216">
        <w:rPr>
          <w:sz w:val="24"/>
          <w:szCs w:val="24"/>
        </w:rPr>
        <w:t>5. Учебное пособие для студентов технических специальностей высших учебных заведений «Специальные вопросы проектирования компьютерных систем», Издательство «</w:t>
      </w:r>
      <w:proofErr w:type="spellStart"/>
      <w:r w:rsidRPr="00FB3216">
        <w:rPr>
          <w:sz w:val="24"/>
          <w:szCs w:val="24"/>
        </w:rPr>
        <w:t>Кереку</w:t>
      </w:r>
      <w:proofErr w:type="spellEnd"/>
      <w:r w:rsidRPr="00FB3216">
        <w:rPr>
          <w:sz w:val="24"/>
          <w:szCs w:val="24"/>
        </w:rPr>
        <w:t>», г. Павлодар -  92 с.</w:t>
      </w:r>
    </w:p>
    <w:p w:rsidR="00D75C49" w:rsidRPr="00FB3216" w:rsidRDefault="00D75C49" w:rsidP="00FB3216">
      <w:pPr>
        <w:pStyle w:val="a8"/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 xml:space="preserve">6.  Process Simulation in Induction Motor where Short-Circuit </w:t>
      </w:r>
    </w:p>
    <w:p w:rsidR="00D75C49" w:rsidRPr="00FB3216" w:rsidRDefault="00D75C49" w:rsidP="00FB3216">
      <w:pPr>
        <w:pStyle w:val="a8"/>
        <w:shd w:val="clear" w:color="auto" w:fill="auto"/>
        <w:jc w:val="both"/>
        <w:rPr>
          <w:rStyle w:val="11"/>
          <w:b w:val="0"/>
          <w:bCs w:val="0"/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 xml:space="preserve">Rotor Bar is </w:t>
      </w:r>
      <w:proofErr w:type="gramStart"/>
      <w:r w:rsidRPr="00FB3216">
        <w:rPr>
          <w:sz w:val="24"/>
          <w:szCs w:val="24"/>
          <w:lang w:val="en-US"/>
        </w:rPr>
        <w:t>Failed</w:t>
      </w:r>
      <w:proofErr w:type="gramEnd"/>
      <w:r w:rsidRPr="00FB3216">
        <w:rPr>
          <w:sz w:val="24"/>
          <w:szCs w:val="24"/>
          <w:lang w:val="en-US"/>
        </w:rPr>
        <w:t xml:space="preserve"> during Run-down Regime   </w:t>
      </w:r>
      <w:proofErr w:type="spellStart"/>
      <w:r w:rsidRPr="00FB3216">
        <w:rPr>
          <w:sz w:val="24"/>
          <w:szCs w:val="24"/>
          <w:lang w:val="en-US"/>
        </w:rPr>
        <w:t>Przegląd</w:t>
      </w:r>
      <w:proofErr w:type="spellEnd"/>
      <w:r w:rsidRPr="00FB3216">
        <w:rPr>
          <w:sz w:val="24"/>
          <w:szCs w:val="24"/>
          <w:lang w:val="en-US"/>
        </w:rPr>
        <w:t xml:space="preserve"> </w:t>
      </w:r>
      <w:proofErr w:type="spellStart"/>
      <w:r w:rsidRPr="00FB3216">
        <w:rPr>
          <w:sz w:val="24"/>
          <w:szCs w:val="24"/>
          <w:lang w:val="en-US"/>
        </w:rPr>
        <w:t>elektrotechniczny</w:t>
      </w:r>
      <w:proofErr w:type="spellEnd"/>
      <w:r w:rsidRPr="00FB3216">
        <w:rPr>
          <w:sz w:val="24"/>
          <w:szCs w:val="24"/>
          <w:lang w:val="en-US"/>
        </w:rPr>
        <w:t>, ISSN 0033-2097, R. 94 NR 6/2018</w:t>
      </w:r>
    </w:p>
    <w:p w:rsidR="00D75C49" w:rsidRPr="00FB3216" w:rsidRDefault="00D75C49" w:rsidP="00AE7D41">
      <w:pPr>
        <w:pStyle w:val="a8"/>
        <w:numPr>
          <w:ilvl w:val="0"/>
          <w:numId w:val="13"/>
        </w:numPr>
        <w:shd w:val="clear" w:color="auto" w:fill="auto"/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Курсы повышения квалификации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FB3216">
        <w:rPr>
          <w:sz w:val="24"/>
          <w:szCs w:val="24"/>
        </w:rPr>
        <w:t>2013 г. -  Сертификат о прохождении стажировки в Национальном исследовательском техническом университете «</w:t>
      </w:r>
      <w:proofErr w:type="spellStart"/>
      <w:r w:rsidRPr="00FB3216">
        <w:rPr>
          <w:sz w:val="24"/>
          <w:szCs w:val="24"/>
        </w:rPr>
        <w:t>МИСиС</w:t>
      </w:r>
      <w:proofErr w:type="spellEnd"/>
      <w:r w:rsidRPr="00FB3216">
        <w:rPr>
          <w:sz w:val="24"/>
          <w:szCs w:val="24"/>
        </w:rPr>
        <w:t>»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FB3216">
        <w:rPr>
          <w:sz w:val="24"/>
          <w:szCs w:val="24"/>
        </w:rPr>
        <w:lastRenderedPageBreak/>
        <w:t>2013-2014 гг. -  Сертификат о прохождении обучения в Рижском техническом университете  на кафедре компьютерных наук и информационных технологий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proofErr w:type="gramStart"/>
      <w:r w:rsidRPr="00FB3216">
        <w:rPr>
          <w:sz w:val="24"/>
          <w:szCs w:val="24"/>
          <w:lang w:val="en-US"/>
        </w:rPr>
        <w:t xml:space="preserve">2014 </w:t>
      </w:r>
      <w:r w:rsidRPr="00FB3216">
        <w:rPr>
          <w:sz w:val="24"/>
          <w:szCs w:val="24"/>
        </w:rPr>
        <w:t>г</w:t>
      </w:r>
      <w:r w:rsidRPr="00FB3216">
        <w:rPr>
          <w:sz w:val="24"/>
          <w:szCs w:val="24"/>
          <w:lang w:val="en-US"/>
        </w:rPr>
        <w:t xml:space="preserve"> – </w:t>
      </w:r>
      <w:r w:rsidRPr="00FB3216">
        <w:rPr>
          <w:sz w:val="24"/>
          <w:szCs w:val="24"/>
        </w:rPr>
        <w:t>Получение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сертификата</w:t>
      </w:r>
      <w:r w:rsidRPr="00FB3216">
        <w:rPr>
          <w:sz w:val="24"/>
          <w:szCs w:val="24"/>
          <w:lang w:val="en-US"/>
        </w:rPr>
        <w:t xml:space="preserve"> IELTS.</w:t>
      </w:r>
      <w:proofErr w:type="gramEnd"/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 xml:space="preserve">2015 </w:t>
      </w:r>
      <w:proofErr w:type="gramStart"/>
      <w:r w:rsidRPr="00FB3216">
        <w:rPr>
          <w:sz w:val="24"/>
          <w:szCs w:val="24"/>
          <w:lang w:val="en-US"/>
        </w:rPr>
        <w:t>-  Certificate</w:t>
      </w:r>
      <w:proofErr w:type="gramEnd"/>
      <w:r w:rsidRPr="00FB3216">
        <w:rPr>
          <w:sz w:val="24"/>
          <w:szCs w:val="24"/>
          <w:lang w:val="en-US"/>
        </w:rPr>
        <w:t xml:space="preserve"> Alexandra </w:t>
      </w:r>
      <w:proofErr w:type="spellStart"/>
      <w:r w:rsidRPr="00FB3216">
        <w:rPr>
          <w:sz w:val="24"/>
          <w:szCs w:val="24"/>
          <w:lang w:val="en-US"/>
        </w:rPr>
        <w:t>Potapenko</w:t>
      </w:r>
      <w:proofErr w:type="spellEnd"/>
      <w:r w:rsidRPr="00FB3216">
        <w:rPr>
          <w:sz w:val="24"/>
          <w:szCs w:val="24"/>
          <w:lang w:val="en-US"/>
        </w:rPr>
        <w:t xml:space="preserve"> has successfully completed the Internship at Riga Technical University from 26 </w:t>
      </w:r>
      <w:proofErr w:type="spellStart"/>
      <w:r w:rsidRPr="00FB3216">
        <w:rPr>
          <w:sz w:val="24"/>
          <w:szCs w:val="24"/>
          <w:lang w:val="en-US"/>
        </w:rPr>
        <w:t>april</w:t>
      </w:r>
      <w:proofErr w:type="spellEnd"/>
      <w:r w:rsidRPr="00FB3216">
        <w:rPr>
          <w:sz w:val="24"/>
          <w:szCs w:val="24"/>
          <w:lang w:val="en-US"/>
        </w:rPr>
        <w:t xml:space="preserve"> till 26 may 2015 in the amount of 6 ECTS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FB3216">
        <w:rPr>
          <w:sz w:val="24"/>
          <w:szCs w:val="24"/>
        </w:rPr>
        <w:t xml:space="preserve">2016 г.  -  Сертификат о прохождении </w:t>
      </w:r>
      <w:proofErr w:type="gramStart"/>
      <w:r w:rsidRPr="00FB3216">
        <w:rPr>
          <w:sz w:val="24"/>
          <w:szCs w:val="24"/>
        </w:rPr>
        <w:t>обучения</w:t>
      </w:r>
      <w:proofErr w:type="gramEnd"/>
      <w:r w:rsidRPr="00FB3216">
        <w:rPr>
          <w:sz w:val="24"/>
          <w:szCs w:val="24"/>
        </w:rPr>
        <w:t xml:space="preserve"> по дополнительной образовательной программе в Национальном исследовательском университете «МЭИ» по кафедре Электромеханики в период с 25.04.2016 по 24.05.2016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rStyle w:val="111"/>
          <w:sz w:val="24"/>
          <w:szCs w:val="24"/>
        </w:rPr>
      </w:pPr>
      <w:r w:rsidRPr="00FB3216">
        <w:rPr>
          <w:sz w:val="24"/>
          <w:szCs w:val="24"/>
        </w:rPr>
        <w:t>2016г. -  Сертификат за участие в семинаре «Как подготовить хорошую статью в рейтинговый журнал: от написания и оформления до публикации»</w:t>
      </w:r>
    </w:p>
    <w:p w:rsidR="00D75C49" w:rsidRPr="00FB3216" w:rsidRDefault="00D75C49" w:rsidP="00AE7D41">
      <w:pPr>
        <w:pStyle w:val="a8"/>
        <w:shd w:val="clear" w:color="auto" w:fill="auto"/>
        <w:tabs>
          <w:tab w:val="left" w:pos="284"/>
        </w:tabs>
        <w:jc w:val="both"/>
        <w:rPr>
          <w:rStyle w:val="111"/>
          <w:sz w:val="24"/>
          <w:szCs w:val="24"/>
        </w:rPr>
      </w:pPr>
      <w:r w:rsidRPr="00FB3216">
        <w:rPr>
          <w:rStyle w:val="111"/>
          <w:sz w:val="24"/>
          <w:szCs w:val="24"/>
        </w:rPr>
        <w:t xml:space="preserve">2017 г. сертификат </w:t>
      </w:r>
      <w:proofErr w:type="spellStart"/>
      <w:proofErr w:type="gramStart"/>
      <w:r w:rsidRPr="00FB3216">
        <w:rPr>
          <w:rStyle w:val="111"/>
          <w:sz w:val="24"/>
          <w:szCs w:val="24"/>
        </w:rPr>
        <w:t>С</w:t>
      </w:r>
      <w:proofErr w:type="gramEnd"/>
      <w:r w:rsidRPr="00FB3216">
        <w:rPr>
          <w:rStyle w:val="111"/>
          <w:sz w:val="24"/>
          <w:szCs w:val="24"/>
        </w:rPr>
        <w:t>larivate</w:t>
      </w:r>
      <w:proofErr w:type="spellEnd"/>
      <w:r w:rsidRPr="00FB3216">
        <w:rPr>
          <w:rStyle w:val="111"/>
          <w:sz w:val="24"/>
          <w:szCs w:val="24"/>
        </w:rPr>
        <w:t xml:space="preserve"> </w:t>
      </w:r>
      <w:proofErr w:type="spellStart"/>
      <w:r w:rsidRPr="00FB3216">
        <w:rPr>
          <w:rStyle w:val="111"/>
          <w:sz w:val="24"/>
          <w:szCs w:val="24"/>
        </w:rPr>
        <w:t>Analytics</w:t>
      </w:r>
      <w:proofErr w:type="spellEnd"/>
      <w:r w:rsidRPr="00FB3216">
        <w:rPr>
          <w:rStyle w:val="111"/>
          <w:sz w:val="24"/>
          <w:szCs w:val="24"/>
        </w:rPr>
        <w:t xml:space="preserve"> "По ресурсам </w:t>
      </w:r>
      <w:proofErr w:type="spellStart"/>
      <w:r w:rsidRPr="00FB3216">
        <w:rPr>
          <w:rStyle w:val="111"/>
          <w:sz w:val="24"/>
          <w:szCs w:val="24"/>
        </w:rPr>
        <w:t>Сlarivate</w:t>
      </w:r>
      <w:proofErr w:type="spellEnd"/>
      <w:r w:rsidRPr="00FB3216">
        <w:rPr>
          <w:rStyle w:val="111"/>
          <w:sz w:val="24"/>
          <w:szCs w:val="24"/>
        </w:rPr>
        <w:t xml:space="preserve"> </w:t>
      </w:r>
      <w:proofErr w:type="spellStart"/>
      <w:r w:rsidRPr="00FB3216">
        <w:rPr>
          <w:rStyle w:val="111"/>
          <w:sz w:val="24"/>
          <w:szCs w:val="24"/>
        </w:rPr>
        <w:t>Analytics</w:t>
      </w:r>
      <w:proofErr w:type="spellEnd"/>
      <w:r w:rsidRPr="00FB3216">
        <w:rPr>
          <w:rStyle w:val="111"/>
          <w:sz w:val="24"/>
          <w:szCs w:val="24"/>
        </w:rPr>
        <w:t>" для научных исследований»</w:t>
      </w:r>
    </w:p>
    <w:p w:rsidR="00D75C49" w:rsidRPr="00FB3216" w:rsidRDefault="00D75C49" w:rsidP="00EE5477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 xml:space="preserve">Certificate of participation For completing the 2-month English Language </w:t>
      </w:r>
      <w:proofErr w:type="gramStart"/>
      <w:r w:rsidRPr="00FB3216">
        <w:rPr>
          <w:sz w:val="24"/>
          <w:szCs w:val="24"/>
          <w:lang w:val="en-US"/>
        </w:rPr>
        <w:t>Course(</w:t>
      </w:r>
      <w:proofErr w:type="gramEnd"/>
      <w:r w:rsidRPr="00FB3216">
        <w:rPr>
          <w:sz w:val="24"/>
          <w:szCs w:val="24"/>
          <w:lang w:val="en-US"/>
        </w:rPr>
        <w:t>Advanced Level)</w:t>
      </w:r>
      <w:r w:rsidRPr="00FB3216">
        <w:rPr>
          <w:sz w:val="24"/>
          <w:szCs w:val="24"/>
        </w:rPr>
        <w:t>Павлодарский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государственный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университет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имени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С</w:t>
      </w:r>
      <w:r w:rsidRPr="00FB3216">
        <w:rPr>
          <w:sz w:val="24"/>
          <w:szCs w:val="24"/>
          <w:lang w:val="en-US"/>
        </w:rPr>
        <w:t>.</w:t>
      </w:r>
      <w:proofErr w:type="spellStart"/>
      <w:r w:rsidRPr="00FB3216">
        <w:rPr>
          <w:sz w:val="24"/>
          <w:szCs w:val="24"/>
        </w:rPr>
        <w:t>Торайгырова</w:t>
      </w:r>
      <w:proofErr w:type="spellEnd"/>
      <w:r w:rsidRPr="00FB3216">
        <w:rPr>
          <w:sz w:val="24"/>
          <w:szCs w:val="24"/>
          <w:lang w:val="en-US"/>
        </w:rPr>
        <w:t>, 01.07.2019 – 01.08.2019</w:t>
      </w:r>
    </w:p>
    <w:p w:rsidR="00D75C49" w:rsidRPr="00FB3216" w:rsidRDefault="00D75C49" w:rsidP="00EE5477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>Certificate of participation</w:t>
      </w:r>
      <w:r w:rsidR="00EE5477" w:rsidRPr="00EE5477">
        <w:rPr>
          <w:sz w:val="24"/>
          <w:szCs w:val="24"/>
          <w:lang w:val="en-US"/>
        </w:rPr>
        <w:t xml:space="preserve"> </w:t>
      </w:r>
      <w:proofErr w:type="gramStart"/>
      <w:r w:rsidRPr="00FB3216">
        <w:rPr>
          <w:sz w:val="24"/>
          <w:szCs w:val="24"/>
          <w:lang w:val="en-US"/>
        </w:rPr>
        <w:t>For</w:t>
      </w:r>
      <w:proofErr w:type="gramEnd"/>
      <w:r w:rsidRPr="00FB3216">
        <w:rPr>
          <w:sz w:val="24"/>
          <w:szCs w:val="24"/>
          <w:lang w:val="en-US"/>
        </w:rPr>
        <w:t xml:space="preserve"> attending 5 hours of the Sheltered Instruction Observation Protocol (SIOP) workshop for instructors of English-medium courses at S. </w:t>
      </w:r>
      <w:proofErr w:type="spellStart"/>
      <w:r w:rsidRPr="00FB3216">
        <w:rPr>
          <w:sz w:val="24"/>
          <w:szCs w:val="24"/>
          <w:lang w:val="en-US"/>
        </w:rPr>
        <w:t>Toraighyrov</w:t>
      </w:r>
      <w:proofErr w:type="spellEnd"/>
      <w:r w:rsidRPr="00FB3216">
        <w:rPr>
          <w:sz w:val="24"/>
          <w:szCs w:val="24"/>
          <w:lang w:val="en-US"/>
        </w:rPr>
        <w:t xml:space="preserve"> Pavlodar State University, conducted by English Language Fellow Tara Brandenburg </w:t>
      </w:r>
      <w:r w:rsidRPr="00FB3216">
        <w:rPr>
          <w:sz w:val="24"/>
          <w:szCs w:val="24"/>
        </w:rPr>
        <w:t>Павлодарский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государственный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университет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имени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С</w:t>
      </w:r>
      <w:r w:rsidRPr="00FB3216">
        <w:rPr>
          <w:sz w:val="24"/>
          <w:szCs w:val="24"/>
          <w:lang w:val="en-US"/>
        </w:rPr>
        <w:t>.</w:t>
      </w:r>
      <w:proofErr w:type="spellStart"/>
      <w:r w:rsidRPr="00FB3216">
        <w:rPr>
          <w:sz w:val="24"/>
          <w:szCs w:val="24"/>
        </w:rPr>
        <w:t>Торайгырова</w:t>
      </w:r>
      <w:proofErr w:type="spellEnd"/>
      <w:r w:rsidRPr="00FB3216">
        <w:rPr>
          <w:sz w:val="24"/>
          <w:szCs w:val="24"/>
          <w:lang w:val="en-US"/>
        </w:rPr>
        <w:t>, 10.10.18 – 11.12.18</w:t>
      </w:r>
    </w:p>
    <w:p w:rsidR="00D75C49" w:rsidRPr="00FB3216" w:rsidRDefault="00D75C49" w:rsidP="00EE5477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>Certificate of participation</w:t>
      </w:r>
      <w:r w:rsidR="00EE5477" w:rsidRPr="00EE5477">
        <w:rPr>
          <w:sz w:val="24"/>
          <w:szCs w:val="24"/>
          <w:lang w:val="en-US"/>
        </w:rPr>
        <w:t xml:space="preserve"> </w:t>
      </w:r>
      <w:proofErr w:type="gramStart"/>
      <w:r w:rsidRPr="00FB3216">
        <w:rPr>
          <w:sz w:val="24"/>
          <w:szCs w:val="24"/>
          <w:lang w:val="en-US"/>
        </w:rPr>
        <w:t>For</w:t>
      </w:r>
      <w:proofErr w:type="gramEnd"/>
      <w:r w:rsidRPr="00FB3216">
        <w:rPr>
          <w:sz w:val="24"/>
          <w:szCs w:val="24"/>
          <w:lang w:val="en-US"/>
        </w:rPr>
        <w:t xml:space="preserve"> attending the Alternative Assessment training </w:t>
      </w:r>
      <w:proofErr w:type="spellStart"/>
      <w:r w:rsidRPr="00FB3216">
        <w:rPr>
          <w:sz w:val="24"/>
          <w:szCs w:val="24"/>
          <w:lang w:val="en-US"/>
        </w:rPr>
        <w:t>sminar</w:t>
      </w:r>
      <w:proofErr w:type="spellEnd"/>
      <w:r w:rsidRPr="00FB3216">
        <w:rPr>
          <w:sz w:val="24"/>
          <w:szCs w:val="24"/>
          <w:lang w:val="en-US"/>
        </w:rPr>
        <w:t xml:space="preserve"> at </w:t>
      </w:r>
      <w:proofErr w:type="spellStart"/>
      <w:r w:rsidRPr="00FB3216">
        <w:rPr>
          <w:sz w:val="24"/>
          <w:szCs w:val="24"/>
          <w:lang w:val="en-US"/>
        </w:rPr>
        <w:t>S.Toraighyrov</w:t>
      </w:r>
      <w:proofErr w:type="spellEnd"/>
      <w:r w:rsidRPr="00FB3216">
        <w:rPr>
          <w:sz w:val="24"/>
          <w:szCs w:val="24"/>
          <w:lang w:val="en-US"/>
        </w:rPr>
        <w:t xml:space="preserve"> Pavlodar State University, conducted by English Language Fellow Tara Brandenburg </w:t>
      </w:r>
      <w:r w:rsidRPr="00FB3216">
        <w:rPr>
          <w:sz w:val="24"/>
          <w:szCs w:val="24"/>
        </w:rPr>
        <w:t>Павлодарский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государственный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университет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имени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С</w:t>
      </w:r>
      <w:r w:rsidRPr="00FB3216">
        <w:rPr>
          <w:sz w:val="24"/>
          <w:szCs w:val="24"/>
          <w:lang w:val="en-US"/>
        </w:rPr>
        <w:t>.</w:t>
      </w:r>
      <w:proofErr w:type="spellStart"/>
      <w:r w:rsidRPr="00FB3216">
        <w:rPr>
          <w:sz w:val="24"/>
          <w:szCs w:val="24"/>
        </w:rPr>
        <w:t>Торайгырова</w:t>
      </w:r>
      <w:proofErr w:type="spellEnd"/>
      <w:r w:rsidRPr="00FB3216">
        <w:rPr>
          <w:sz w:val="24"/>
          <w:szCs w:val="24"/>
          <w:lang w:val="en-US"/>
        </w:rPr>
        <w:t>, 16.01.2019 - 17.01.2019</w:t>
      </w:r>
    </w:p>
    <w:p w:rsidR="00D75C49" w:rsidRPr="00FB3216" w:rsidRDefault="00D75C49" w:rsidP="00EE5477">
      <w:pPr>
        <w:pStyle w:val="a8"/>
        <w:shd w:val="clear" w:color="auto" w:fill="auto"/>
        <w:tabs>
          <w:tab w:val="left" w:pos="284"/>
        </w:tabs>
        <w:jc w:val="both"/>
        <w:rPr>
          <w:sz w:val="24"/>
          <w:szCs w:val="24"/>
          <w:lang w:val="en-US"/>
        </w:rPr>
      </w:pPr>
      <w:r w:rsidRPr="00FB3216">
        <w:rPr>
          <w:sz w:val="24"/>
          <w:szCs w:val="24"/>
          <w:lang w:val="en-US"/>
        </w:rPr>
        <w:t>Certificate of participation</w:t>
      </w:r>
      <w:r w:rsidR="00EE5477" w:rsidRPr="00EE5477">
        <w:rPr>
          <w:sz w:val="24"/>
          <w:szCs w:val="24"/>
          <w:lang w:val="en-US"/>
        </w:rPr>
        <w:t xml:space="preserve"> </w:t>
      </w:r>
      <w:proofErr w:type="gramStart"/>
      <w:r w:rsidRPr="00FB3216">
        <w:rPr>
          <w:sz w:val="24"/>
          <w:szCs w:val="24"/>
          <w:lang w:val="en-US"/>
        </w:rPr>
        <w:t>For</w:t>
      </w:r>
      <w:proofErr w:type="gramEnd"/>
      <w:r w:rsidRPr="00FB3216">
        <w:rPr>
          <w:sz w:val="24"/>
          <w:szCs w:val="24"/>
          <w:lang w:val="en-US"/>
        </w:rPr>
        <w:t xml:space="preserve"> attending the Google Classroom training seminar at </w:t>
      </w:r>
      <w:proofErr w:type="spellStart"/>
      <w:r w:rsidRPr="00FB3216">
        <w:rPr>
          <w:sz w:val="24"/>
          <w:szCs w:val="24"/>
          <w:lang w:val="en-US"/>
        </w:rPr>
        <w:t>S.Toraighyrov</w:t>
      </w:r>
      <w:proofErr w:type="spellEnd"/>
      <w:r w:rsidRPr="00FB3216">
        <w:rPr>
          <w:sz w:val="24"/>
          <w:szCs w:val="24"/>
          <w:lang w:val="en-US"/>
        </w:rPr>
        <w:t xml:space="preserve"> Pavlodar State University, conducted by English Language Fellow Tara Brandenburg </w:t>
      </w:r>
      <w:r w:rsidRPr="00FB3216">
        <w:rPr>
          <w:sz w:val="24"/>
          <w:szCs w:val="24"/>
        </w:rPr>
        <w:t>Павлодарский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государственный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университет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имени</w:t>
      </w:r>
      <w:r w:rsidRPr="00FB3216">
        <w:rPr>
          <w:sz w:val="24"/>
          <w:szCs w:val="24"/>
          <w:lang w:val="en-US"/>
        </w:rPr>
        <w:t xml:space="preserve"> </w:t>
      </w:r>
      <w:r w:rsidRPr="00FB3216">
        <w:rPr>
          <w:sz w:val="24"/>
          <w:szCs w:val="24"/>
        </w:rPr>
        <w:t>С</w:t>
      </w:r>
      <w:r w:rsidRPr="00FB3216">
        <w:rPr>
          <w:sz w:val="24"/>
          <w:szCs w:val="24"/>
          <w:lang w:val="en-US"/>
        </w:rPr>
        <w:t>.</w:t>
      </w:r>
      <w:proofErr w:type="spellStart"/>
      <w:r w:rsidRPr="00FB3216">
        <w:rPr>
          <w:sz w:val="24"/>
          <w:szCs w:val="24"/>
        </w:rPr>
        <w:t>Торайгырова</w:t>
      </w:r>
      <w:proofErr w:type="spellEnd"/>
      <w:r w:rsidRPr="00FB3216">
        <w:rPr>
          <w:sz w:val="24"/>
          <w:szCs w:val="24"/>
          <w:lang w:val="en-US"/>
        </w:rPr>
        <w:t>, 11.01.2019</w:t>
      </w:r>
    </w:p>
    <w:p w:rsidR="00D75C49" w:rsidRPr="00FB3216" w:rsidRDefault="00D75C49" w:rsidP="00AE7D41">
      <w:pPr>
        <w:pStyle w:val="a8"/>
        <w:numPr>
          <w:ilvl w:val="0"/>
          <w:numId w:val="13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"/>
          <w:b w:val="0"/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Членство в научных и профессиональных обществах</w:t>
      </w:r>
    </w:p>
    <w:p w:rsidR="00D75C49" w:rsidRPr="00FB3216" w:rsidRDefault="00D75C49" w:rsidP="00AE7D41">
      <w:pPr>
        <w:pStyle w:val="a8"/>
        <w:numPr>
          <w:ilvl w:val="0"/>
          <w:numId w:val="13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"/>
          <w:b w:val="0"/>
          <w:bCs w:val="0"/>
          <w:sz w:val="24"/>
          <w:szCs w:val="24"/>
        </w:rPr>
      </w:pPr>
      <w:r w:rsidRPr="00FB3216">
        <w:rPr>
          <w:sz w:val="24"/>
          <w:szCs w:val="24"/>
        </w:rPr>
        <w:t>Член-корреспондент международной академии информатизации</w:t>
      </w:r>
    </w:p>
    <w:p w:rsidR="00D75C49" w:rsidRPr="00FB3216" w:rsidRDefault="00D75C49" w:rsidP="00AE7D41">
      <w:pPr>
        <w:pStyle w:val="a8"/>
        <w:numPr>
          <w:ilvl w:val="0"/>
          <w:numId w:val="13"/>
        </w:numPr>
        <w:shd w:val="clear" w:color="auto" w:fill="auto"/>
        <w:tabs>
          <w:tab w:val="left" w:pos="284"/>
        </w:tabs>
        <w:ind w:left="0" w:firstLine="0"/>
        <w:jc w:val="both"/>
        <w:rPr>
          <w:rStyle w:val="11"/>
          <w:b w:val="0"/>
          <w:sz w:val="24"/>
          <w:szCs w:val="24"/>
        </w:rPr>
      </w:pPr>
      <w:r w:rsidRPr="00FB3216">
        <w:rPr>
          <w:rStyle w:val="11"/>
          <w:b w:val="0"/>
          <w:sz w:val="24"/>
          <w:szCs w:val="24"/>
        </w:rPr>
        <w:t>Обязанности</w:t>
      </w:r>
      <w:r w:rsidR="00FB3216">
        <w:rPr>
          <w:rStyle w:val="11"/>
          <w:b w:val="0"/>
          <w:sz w:val="24"/>
          <w:szCs w:val="24"/>
        </w:rPr>
        <w:t>,</w:t>
      </w:r>
      <w:r w:rsidRPr="00FB3216">
        <w:rPr>
          <w:rStyle w:val="11"/>
          <w:b w:val="0"/>
          <w:sz w:val="24"/>
          <w:szCs w:val="24"/>
        </w:rPr>
        <w:t xml:space="preserve"> выполняемые в течение учебного года: </w:t>
      </w:r>
      <w:proofErr w:type="spellStart"/>
      <w:r w:rsidRPr="00FB3216">
        <w:rPr>
          <w:rStyle w:val="11"/>
          <w:b w:val="0"/>
          <w:sz w:val="24"/>
          <w:szCs w:val="24"/>
        </w:rPr>
        <w:t>эдвайзер</w:t>
      </w:r>
      <w:proofErr w:type="spellEnd"/>
      <w:r w:rsidRPr="00FB3216">
        <w:rPr>
          <w:rStyle w:val="11"/>
          <w:b w:val="0"/>
          <w:sz w:val="24"/>
          <w:szCs w:val="24"/>
        </w:rPr>
        <w:t xml:space="preserve"> групп специальности вычислительная техника и программное </w:t>
      </w:r>
      <w:proofErr w:type="spellStart"/>
      <w:r w:rsidRPr="00FB3216">
        <w:rPr>
          <w:rStyle w:val="11"/>
          <w:b w:val="0"/>
          <w:sz w:val="24"/>
          <w:szCs w:val="24"/>
        </w:rPr>
        <w:t>оеспечение</w:t>
      </w:r>
      <w:proofErr w:type="spellEnd"/>
    </w:p>
    <w:p w:rsidR="00AA21B4" w:rsidRPr="00FB3216" w:rsidRDefault="00AA21B4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7DF0" w:rsidRPr="00FB3216" w:rsidRDefault="00FB3216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957DF0" w:rsidRPr="00FB3216" w:rsidRDefault="00957DF0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Нуркина Назгуль Амантаевна, 26.01.1978г.р.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Тел: 87057134078, </w:t>
      </w:r>
      <w:hyperlink r:id="rId7" w:history="1">
        <w:r w:rsidRPr="00FB321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nurkina.nazgul@mail.ru</w:t>
        </w:r>
      </w:hyperlink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Преподаватель представлен на сайте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Старший преподаватель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ПГУ им. С.Торайгырова, казахский язык и литература, 1999г. (бакалавр)</w:t>
      </w:r>
      <w:r w:rsidRPr="00FB3216">
        <w:rPr>
          <w:rFonts w:ascii="Times New Roman" w:hAnsi="Times New Roman" w:cs="Times New Roman"/>
          <w:sz w:val="24"/>
          <w:szCs w:val="24"/>
        </w:rPr>
        <w:t>.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 ПГУ им. С.Торайгырова, казахский язык и литература (магистратура) 2016г. Магистр педагогических наук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01.09.2016. Старший преподаватель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----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Казахский язык, методика преподавания казахского языка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а) Қ. Мырзалиев шығармаларының жанрлық-стильдік ерекшеліктері.   Учебное пособие. Павлодар, 2018г.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б) Балдырғандарға арналған бағалы жырлар. Вестник ПГУ, 3-серия, 2018г.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в) Қ. Мырзалиев шығармаларындағы ұлттық өрнек. «Х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І Сатбаевские чтения» международная научная конференция, апрель, 2016 г.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---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---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Қазақ тілі. 1-2 семестр, кол-во семинарских часов в неделю – 18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lastRenderedPageBreak/>
        <w:t>---</w:t>
      </w:r>
    </w:p>
    <w:p w:rsidR="00957DF0" w:rsidRPr="00FB3216" w:rsidRDefault="00957DF0" w:rsidP="00FB3216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а) «Мемлекеттік тілді оқыту әдіснамасын жетілдіру мен стандарттауды іске асыру жолдары». Республиканский онлайн семинар. Павлодар,  2017. 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б) «Қазақ тілі мен әдебиетін жаңа форматта оқытудың оқу-әдістемелік кешені». ПГУ им. С.Торайгырова. Павлодар, 2017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в) «Рухани жаңғыру және ұлттық сана». Республиканский онлайн семинар. Павлодар,  2018. 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г) «Оқу-әдістемелік құралдардың қазіргі ахуалы және тіл үйретудегі жаңа тенденциялар». Республиканский онлайн семинар. Павлодар,  2018. </w:t>
      </w:r>
    </w:p>
    <w:p w:rsidR="00957DF0" w:rsidRPr="00FB3216" w:rsidRDefault="00957DF0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д) «Бастапқы деңгей: тіл үйрету мен лексикалық минимумды анықтау әдістемесі». Республиканский онлайн семинар. Павлодар,  2018. </w:t>
      </w:r>
    </w:p>
    <w:p w:rsidR="00D75C49" w:rsidRPr="00FB3216" w:rsidRDefault="00D75C49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9417A" w:rsidRDefault="0069417A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16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F44884" w:rsidRPr="00FB3216" w:rsidRDefault="00F44884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Жаябаева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Геннадьевна, 07.02.1984 г.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clear" w:pos="473"/>
          <w:tab w:val="num" w:pos="142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      8-771-850-72-80 (</w:t>
      </w:r>
      <w:r w:rsidRPr="00FB3216">
        <w:rPr>
          <w:rFonts w:ascii="Times New Roman" w:hAnsi="Times New Roman" w:cs="Times New Roman"/>
          <w:sz w:val="24"/>
          <w:szCs w:val="24"/>
        </w:rPr>
        <w:t>моб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.),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>.: zhayabaewa@yandex.ru</w:t>
      </w:r>
    </w:p>
    <w:p w:rsidR="00F44884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4884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44884">
        <w:rPr>
          <w:rFonts w:ascii="Times New Roman" w:hAnsi="Times New Roman" w:cs="Times New Roman"/>
          <w:sz w:val="24"/>
          <w:szCs w:val="24"/>
        </w:rPr>
        <w:t xml:space="preserve"> на сайте университета. </w:t>
      </w:r>
    </w:p>
    <w:p w:rsidR="0069417A" w:rsidRPr="00F44884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>Старший преподаватель кафедры философии и социально-гуманитарных дисциплин, полная занятость.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высшее, Омский государственный педагогический университет, специальность «Русский язык и литература», 2001 - 2006 гг.; магистратура, 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«Социология», 2007 – 2008 гг.</w:t>
      </w:r>
      <w:proofErr w:type="gramEnd"/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Работа в подразделении: с 2009 – 2016 гг. -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преподаватель кафедры социологии и политологии. С января 2016 была переведена на должность старшего преподавателя кафедры «Философии и социально-гуманитарных дисциплин». С 2016 года по настоящее время старший преподаватель кафедры «Философии и социально-гуманитарных дисциплин».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Работа в других подразделениях и организациях: с 2006 - 2009 гг. –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специалист учебно-методического отдела.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Основные научные интересы: миграция, социология семьи, социализация,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поведение, стратификация. 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лет:</w:t>
      </w:r>
      <w:proofErr w:type="gramEnd"/>
    </w:p>
    <w:p w:rsidR="0069417A" w:rsidRPr="00FB3216" w:rsidRDefault="0069417A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1)«Я – неформал: проблемы молодежной культуры» // Инновационные технологии в гуманитарной сфере, 2016. – С. 45-49. Барнаул.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2) «Социальные сети: социум и виртуальное общение»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2016. – С. 473-479.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FB3216">
        <w:rPr>
          <w:rFonts w:ascii="Times New Roman" w:hAnsi="Times New Roman" w:cs="Times New Roman"/>
          <w:sz w:val="24"/>
          <w:szCs w:val="24"/>
        </w:rPr>
        <w:t>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2017. – С. 448-451.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4) «Неравенство и стратификация в виртуальном обществе»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2018. – С. 406-413.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5) «Образование – фундаментальный фактор успеха» // Республиканская научно-практическая конференция «Тенденции и перспективы развития современной науки и образования в Казахстане», 2018. – С. 236-240.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Награды и присужденные премии: благодарственные письма (2018-2019гг.); диплом за участие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Республиканском конкурсе видео-уроков и видео-лекций «Панорама педагогических идей» (2018 г.).</w:t>
      </w:r>
    </w:p>
    <w:p w:rsidR="0069417A" w:rsidRPr="00FB3216" w:rsidRDefault="0069417A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Предметы и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читаемые в текущем учебном году (по семестрам):</w:t>
      </w:r>
    </w:p>
    <w:p w:rsidR="0069417A" w:rsidRPr="00FB3216" w:rsidRDefault="0069417A" w:rsidP="00FB3216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</w:rPr>
        <w:t xml:space="preserve">Семестр – «Маркетинг 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15 часов лекции, 15 часов практические занятия),  «Социология» (15 часов практические занятия),  «Социология и психология культуры – 30 часов лекции, 15 часов практические занятия),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Қәзіргі қазақстандық отбасының өзеқті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lastRenderedPageBreak/>
        <w:t>мәселелері</w:t>
      </w:r>
      <w:r w:rsidRPr="00FB3216">
        <w:rPr>
          <w:rFonts w:ascii="Times New Roman" w:hAnsi="Times New Roman" w:cs="Times New Roman"/>
          <w:sz w:val="24"/>
          <w:szCs w:val="24"/>
        </w:rPr>
        <w:t>» (15 часов практические занятия),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Социалогический анализ современных девиаций»</w:t>
      </w:r>
      <w:r w:rsidRPr="00FB3216">
        <w:rPr>
          <w:rFonts w:ascii="Times New Roman" w:hAnsi="Times New Roman" w:cs="Times New Roman"/>
          <w:sz w:val="24"/>
          <w:szCs w:val="24"/>
        </w:rPr>
        <w:t xml:space="preserve"> (15 часов практические занятия);</w:t>
      </w:r>
    </w:p>
    <w:p w:rsidR="0069417A" w:rsidRPr="00FB3216" w:rsidRDefault="0069417A" w:rsidP="00FB3216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 семестр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- – «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Маркетинг 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лекции, 15 часов практические занятия),  «Социология» (15 часов практические занятия),  «Теория межкультурной коммуникации (15 часов практические занятия).</w:t>
      </w:r>
    </w:p>
    <w:p w:rsidR="0069417A" w:rsidRPr="00FB3216" w:rsidRDefault="0069417A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- 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- «Педагогические технологии» январь 2018 года, </w:t>
      </w:r>
    </w:p>
    <w:p w:rsidR="0069417A" w:rsidRPr="00FB3216" w:rsidRDefault="0069417A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- НЦПК «Өрлеу» - «Современные педагогические технологии в высших учебных заведениях в рамках обновленного содержания образования» (240 часов) июнь 2018 года. </w:t>
      </w:r>
    </w:p>
    <w:p w:rsidR="0069417A" w:rsidRPr="00FB3216" w:rsidRDefault="0069417A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F14917" w:rsidRDefault="00F14917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16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F44884" w:rsidRPr="00FB3216" w:rsidRDefault="00F44884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Мажитова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Айнаш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Әлібайқызы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FB3216">
        <w:rPr>
          <w:rFonts w:ascii="Times New Roman" w:hAnsi="Times New Roman" w:cs="Times New Roman"/>
          <w:sz w:val="24"/>
          <w:szCs w:val="24"/>
        </w:rPr>
        <w:t>.0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B3216">
        <w:rPr>
          <w:rFonts w:ascii="Times New Roman" w:hAnsi="Times New Roman" w:cs="Times New Roman"/>
          <w:sz w:val="24"/>
          <w:szCs w:val="24"/>
        </w:rPr>
        <w:t>.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90</w:t>
      </w:r>
      <w:r w:rsidRPr="00FB32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4917" w:rsidRPr="00FB3216" w:rsidRDefault="00F14917" w:rsidP="00FB3216">
      <w:pPr>
        <w:numPr>
          <w:ilvl w:val="0"/>
          <w:numId w:val="2"/>
        </w:numPr>
        <w:tabs>
          <w:tab w:val="clear" w:pos="473"/>
          <w:tab w:val="num" w:pos="142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      8-7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77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935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FB3216">
        <w:rPr>
          <w:rFonts w:ascii="Times New Roman" w:hAnsi="Times New Roman" w:cs="Times New Roman"/>
          <w:sz w:val="24"/>
          <w:szCs w:val="24"/>
        </w:rPr>
        <w:t>моб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.),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>.: nicole_kz@mail.ru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Преподаватель (ассистент) кафедры философии и социально-гуманитарных дисциплин, полная занятость.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высшее, Павлодарский государственный университет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специальность «Культурология», 2008 - 2012 гг.; магистратура, 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«Философия», 2015 – 2017 гг.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подразделении: с 2018 г. – Павлодарский государственный университет им. С. 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преподаватель кафедры философии и социально-политических дисциплин;</w:t>
      </w:r>
    </w:p>
    <w:p w:rsidR="00F14917" w:rsidRPr="00FB3216" w:rsidRDefault="00F14917" w:rsidP="00FB3216">
      <w:pPr>
        <w:numPr>
          <w:ilvl w:val="0"/>
          <w:numId w:val="2"/>
        </w:numPr>
        <w:tabs>
          <w:tab w:val="clear" w:pos="473"/>
          <w:tab w:val="num" w:pos="142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Работа в других подразделениях и организациях: с 2012-2015 гг. –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специалист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в.у.к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. РНПЦ межэтнических и межконфессиональных процессов, с 2015-2018 гг. –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специалист </w:t>
      </w:r>
      <w:proofErr w:type="spellStart"/>
      <w:proofErr w:type="gramStart"/>
      <w:r w:rsidRPr="00FB32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.у.к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. отдела организаций научных мероприятий. 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Основные научные интересы: </w:t>
      </w:r>
      <w:r w:rsidRPr="00FB3216">
        <w:rPr>
          <w:rFonts w:ascii="Times New Roman" w:eastAsia="Calibri" w:hAnsi="Times New Roman" w:cs="Times New Roman"/>
          <w:sz w:val="24"/>
          <w:szCs w:val="24"/>
          <w:lang w:val="kk-KZ"/>
        </w:rPr>
        <w:t>актуальные проблемы этноконфессиональной сферы, современной культуры, философия.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лет:</w:t>
      </w:r>
      <w:proofErr w:type="gramEnd"/>
    </w:p>
    <w:p w:rsidR="00F14917" w:rsidRPr="00FB3216" w:rsidRDefault="00F14917" w:rsidP="00FB321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Новые религиозные движения. Новые религиозные движения в Казахстане: монография / М. Ж.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Кожамжарова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, Б. Д.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Кокумбаева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, Г. Г. Ахметова и др. – Павлодар: Дом печати, 2014. – 200 с.</w:t>
      </w:r>
    </w:p>
    <w:p w:rsidR="00F14917" w:rsidRPr="00FB3216" w:rsidRDefault="00F14917" w:rsidP="00FB321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>Идеологические основы «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»: их сущность и негативное влияние «XVI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чтения». Материалы Международной научной конференции молодых ученых, магистрантов, студентов и школьников. Изд-во: Павлодарский государственный университет имени С. 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. Павлодар, 2016 г. - 346-352</w:t>
      </w:r>
    </w:p>
    <w:p w:rsidR="00F14917" w:rsidRPr="00FB3216" w:rsidRDefault="00F14917" w:rsidP="00FB321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>Идеология деструктивных религиозных течений в информационных ресурсах. «Инновационные технологии в гуманитарной сфере». Материалы IV Международной научно-практической конференции молодых ученых, аспирантов и соискателей. Изд-во Алтайский государственный институт культуры. Барнаул, 26 февраля 2016 г. - 236-239</w:t>
      </w:r>
    </w:p>
    <w:p w:rsidR="00F14917" w:rsidRPr="00FB3216" w:rsidRDefault="00F14917" w:rsidP="00FB321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>Влияние оккультно-мистических течений на современное общество (на примере «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»). «Эффективность реализации государственной молодежной политики: опыт регионов и перспективы развития». Сборник материалов V Международной научно-практической конференций. Изд-во: Забайкальский государственный университет. Чита, 23-24 апреля 2016 г. - 86-89</w:t>
      </w:r>
    </w:p>
    <w:p w:rsidR="00F14917" w:rsidRPr="00FB3216" w:rsidRDefault="00F14917" w:rsidP="00FB321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Интернет-ресурс как инструмент информационно-религиозного противостояния. «Перспективы науки - 2016». Материалы V международного заочного конкурса научно-исследовательских работ. Изд-во: </w:t>
      </w:r>
      <w:proofErr w:type="spellStart"/>
      <w:proofErr w:type="gram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óкета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Союз. Казань, 12 декабря 2016 г. - 113-116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Награды и присужденные премии: почётные и благодарственные письма.</w:t>
      </w:r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Предметы и курсы читаемые в текущем учебном году (по семестрам): 1 семестр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Дүниежүзілік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өркемдік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(30 часов практические занятия),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 </w:t>
      </w:r>
      <w:r w:rsidRPr="00FB3216">
        <w:rPr>
          <w:rFonts w:ascii="Times New Roman" w:hAnsi="Times New Roman" w:cs="Times New Roman"/>
          <w:sz w:val="24"/>
          <w:szCs w:val="24"/>
        </w:rPr>
        <w:lastRenderedPageBreak/>
        <w:t>(15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(30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занятие), 2 семестр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216">
        <w:rPr>
          <w:rFonts w:ascii="Times New Roman" w:hAnsi="Times New Roman" w:cs="Times New Roman"/>
          <w:sz w:val="24"/>
          <w:szCs w:val="24"/>
        </w:rPr>
        <w:t>мәдениеттің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Дінтану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Религиоведение» (30 часов практическое занятие), «История мировых религий» (30 часов практические занятия),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занятие), «Философия» (30, 15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қоғамының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әлеуметтік-саяси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ойы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практическое занятие).</w:t>
      </w:r>
      <w:proofErr w:type="gramEnd"/>
    </w:p>
    <w:p w:rsidR="00F14917" w:rsidRPr="00FB3216" w:rsidRDefault="00F149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</w:p>
    <w:p w:rsidR="00F14917" w:rsidRPr="00FB3216" w:rsidRDefault="00F14917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- «Стратегический менеджмент, управление международными проектами, предпринимательство и коммерциализация», на базе ПГУ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в объеме 72 часов</w:t>
      </w:r>
    </w:p>
    <w:p w:rsidR="00D75C49" w:rsidRPr="00FB3216" w:rsidRDefault="00D75C49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31E44" w:rsidRPr="00FB3216" w:rsidRDefault="00531E44" w:rsidP="00FB3216">
      <w:pPr>
        <w:pStyle w:val="4"/>
        <w:spacing w:before="0" w:after="0"/>
        <w:jc w:val="center"/>
        <w:rPr>
          <w:sz w:val="24"/>
          <w:szCs w:val="24"/>
          <w:lang w:val="ru-RU"/>
        </w:rPr>
      </w:pPr>
      <w:r w:rsidRPr="00FB3216">
        <w:rPr>
          <w:sz w:val="24"/>
          <w:szCs w:val="24"/>
          <w:lang w:val="ru-RU"/>
        </w:rPr>
        <w:t>РЕЗЮМЕ</w:t>
      </w:r>
    </w:p>
    <w:p w:rsidR="00531E44" w:rsidRPr="00FB3216" w:rsidRDefault="00531E44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Ковтарева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Светлана Юрьевна, 26 09.1976.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87779372187, </w:t>
      </w:r>
      <w:hyperlink r:id="rId8" w:history="1">
        <w:r w:rsidRPr="00FB321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kovtar_sw@mail.ru</w:t>
        </w:r>
      </w:hyperlink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на сайте ПГУ.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химии и химических технологий (1,5 ставки).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Павлодарский государственный университет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специальность - Химическая технология органических веществ, 1998 г. 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Магистратура, ПГУ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специальность - Химическая технология органических веществ, 2006 г.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>Магистр химической технологии органических веществ.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С 14.01.2002 года - ассистент кафедры химических технологий Павлодарского государственного университета  имени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С 01.09.2006 года - старший преподаватель кафедры химии и  химических технологий Павлодарского государственного университета  имени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 1999 по 2003 год - ОАО «Павлодарский химический завод»,   аппаратчик нагрева теплоносителя четвёртого разряда, цех №5.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Нефтепереработка и нефтехимия,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рентгено-флюоресцентный</w:t>
      </w:r>
      <w:proofErr w:type="spellEnd"/>
      <w:r w:rsidRPr="00FB3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1) О геометрическом строении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протонированных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солей ацетамида // Вестник ПГУ, серия химико-биологическая, 2014.  – №1 –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15-21.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</w:pPr>
      <w:r w:rsidRPr="00FB3216">
        <w:t xml:space="preserve">2) Погрешности в некоторых приемах </w:t>
      </w:r>
      <w:proofErr w:type="spellStart"/>
      <w:r w:rsidRPr="00FB3216">
        <w:t>рентгенофлуоресцентного</w:t>
      </w:r>
      <w:proofErr w:type="spellEnd"/>
      <w:r w:rsidRPr="00FB3216">
        <w:t xml:space="preserve"> анализа // VII заочная международная научно-практическая конференция «Современная наука: тенденции развития », г. Краснодар, РФ (20 мая 2014);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</w:pPr>
      <w:r w:rsidRPr="00FB3216">
        <w:t>3) Перспективы развития процесса изомеризации пентан-</w:t>
      </w:r>
      <w:proofErr w:type="spellStart"/>
      <w:r w:rsidRPr="00FB3216">
        <w:t>гексановой</w:t>
      </w:r>
      <w:proofErr w:type="spellEnd"/>
      <w:r w:rsidRPr="00FB3216">
        <w:t xml:space="preserve"> фракции в нефтеперерабатывающей промышленности // Материалы международной научной конференции молодых ученых, студентов и школьников «XIV </w:t>
      </w:r>
      <w:proofErr w:type="spellStart"/>
      <w:r w:rsidRPr="00FB3216">
        <w:t>Сатпаевские</w:t>
      </w:r>
      <w:proofErr w:type="spellEnd"/>
      <w:r w:rsidRPr="00FB3216">
        <w:t xml:space="preserve"> чтения», 2014г., Павлодар. Т. 9. – С. 32-36;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</w:pPr>
      <w:r w:rsidRPr="00FB3216">
        <w:t>4) Расчет средних длин волн участка тормозного спектра, способного возбудить – линию элемента (</w:t>
      </w:r>
      <w:proofErr w:type="spellStart"/>
      <w:r w:rsidRPr="00FB3216">
        <w:t>Zn</w:t>
      </w:r>
      <w:proofErr w:type="spellEnd"/>
      <w:r w:rsidRPr="00FB3216">
        <w:t xml:space="preserve">, </w:t>
      </w:r>
      <w:proofErr w:type="spellStart"/>
      <w:r w:rsidRPr="00FB3216">
        <w:t>Ge</w:t>
      </w:r>
      <w:proofErr w:type="spellEnd"/>
      <w:r w:rsidRPr="00FB3216">
        <w:t xml:space="preserve">, </w:t>
      </w:r>
      <w:proofErr w:type="spellStart"/>
      <w:r w:rsidRPr="00FB3216">
        <w:t>Se</w:t>
      </w:r>
      <w:proofErr w:type="spellEnd"/>
      <w:r w:rsidRPr="00FB3216">
        <w:t xml:space="preserve">) // Вестник Карагандинского государственного </w:t>
      </w:r>
      <w:proofErr w:type="spellStart"/>
      <w:r w:rsidRPr="00FB3216">
        <w:t>университета</w:t>
      </w:r>
      <w:proofErr w:type="gramStart"/>
      <w:r w:rsidRPr="00FB3216">
        <w:t>,С</w:t>
      </w:r>
      <w:proofErr w:type="gramEnd"/>
      <w:r w:rsidRPr="00FB3216">
        <w:t>ерия</w:t>
      </w:r>
      <w:proofErr w:type="spellEnd"/>
      <w:r w:rsidRPr="00FB3216">
        <w:t xml:space="preserve"> Химия, 2015 - №1 – С. 57-61.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B3216">
        <w:t xml:space="preserve">5) Использование поваренной соли в качестве разбавителя при анализе чёрных шлаков металлургического производства (сообщение 3) // Вестник ПГУ, серия энергетическая, 2016.  – №2 – </w:t>
      </w:r>
      <w:r w:rsidRPr="00FB3216">
        <w:rPr>
          <w:lang w:val="kk-KZ"/>
        </w:rPr>
        <w:t>С. 144-152.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</w:pPr>
      <w:r w:rsidRPr="00FB3216">
        <w:t xml:space="preserve">6) Парамонов Ф.П., </w:t>
      </w:r>
      <w:proofErr w:type="spellStart"/>
      <w:r w:rsidRPr="00FB3216">
        <w:t>Масакбаева</w:t>
      </w:r>
      <w:proofErr w:type="spellEnd"/>
      <w:r w:rsidRPr="00FB3216">
        <w:t xml:space="preserve"> С.Р., </w:t>
      </w:r>
      <w:proofErr w:type="spellStart"/>
      <w:r w:rsidRPr="00FB3216">
        <w:t>Ковтарева</w:t>
      </w:r>
      <w:proofErr w:type="spellEnd"/>
      <w:r w:rsidRPr="00FB3216">
        <w:t xml:space="preserve"> С.Ю. Планирование и обработка эксперимента / Учебное пособие для магистрантов и студентов химико-технологических специальностей. – Павлодар: </w:t>
      </w:r>
      <w:proofErr w:type="spellStart"/>
      <w:r w:rsidRPr="00FB3216">
        <w:t>Кереку</w:t>
      </w:r>
      <w:proofErr w:type="spellEnd"/>
      <w:r w:rsidRPr="00FB3216">
        <w:t>, 2015. – 44 с.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</w:pPr>
      <w:r w:rsidRPr="00FB3216">
        <w:t xml:space="preserve">7) </w:t>
      </w:r>
      <w:proofErr w:type="spellStart"/>
      <w:r w:rsidRPr="00FB3216">
        <w:t>Оралтаева</w:t>
      </w:r>
      <w:proofErr w:type="spellEnd"/>
      <w:r w:rsidRPr="00FB3216">
        <w:t xml:space="preserve"> А.С., </w:t>
      </w:r>
      <w:proofErr w:type="spellStart"/>
      <w:r w:rsidRPr="00FB3216">
        <w:t>Ковтарева</w:t>
      </w:r>
      <w:proofErr w:type="spellEnd"/>
      <w:r w:rsidRPr="00FB3216">
        <w:t xml:space="preserve"> С.Ю. Основы физической химии / Учебное пособие для студентов химических специальностей высших учебных заведений. – Павлодар: </w:t>
      </w:r>
      <w:proofErr w:type="spellStart"/>
      <w:r w:rsidRPr="00FB3216">
        <w:t>Кереку</w:t>
      </w:r>
      <w:proofErr w:type="spellEnd"/>
      <w:r w:rsidRPr="00FB3216">
        <w:t>, 2016. – 118 с.</w:t>
      </w:r>
    </w:p>
    <w:p w:rsidR="00531E44" w:rsidRPr="00FB3216" w:rsidRDefault="00531E44" w:rsidP="00FB3216">
      <w:pPr>
        <w:pStyle w:val="a4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FB3216">
        <w:rPr>
          <w:lang w:val="en-US"/>
        </w:rPr>
        <w:lastRenderedPageBreak/>
        <w:t xml:space="preserve">8) </w:t>
      </w:r>
      <w:proofErr w:type="spellStart"/>
      <w:r w:rsidRPr="00FB3216">
        <w:rPr>
          <w:bCs/>
          <w:lang w:val="en-US"/>
        </w:rPr>
        <w:t>Physico</w:t>
      </w:r>
      <w:proofErr w:type="spellEnd"/>
      <w:r w:rsidRPr="00FB3216">
        <w:rPr>
          <w:bCs/>
          <w:lang w:val="en-US"/>
        </w:rPr>
        <w:t xml:space="preserve">-chemical methods of analysis of quality of oil and petroleum products / origin. R. M. </w:t>
      </w:r>
      <w:proofErr w:type="spellStart"/>
      <w:r w:rsidRPr="00FB3216">
        <w:rPr>
          <w:bCs/>
          <w:lang w:val="en-US"/>
        </w:rPr>
        <w:t>Nesmeyanova</w:t>
      </w:r>
      <w:proofErr w:type="spellEnd"/>
      <w:r w:rsidRPr="00FB3216">
        <w:rPr>
          <w:bCs/>
          <w:lang w:val="en-US"/>
        </w:rPr>
        <w:t xml:space="preserve">, M.O. </w:t>
      </w:r>
      <w:proofErr w:type="spellStart"/>
      <w:r w:rsidRPr="00FB3216">
        <w:rPr>
          <w:bCs/>
          <w:lang w:val="en-US"/>
        </w:rPr>
        <w:t>Turtubayeva</w:t>
      </w:r>
      <w:proofErr w:type="spellEnd"/>
      <w:r w:rsidRPr="00FB3216">
        <w:rPr>
          <w:bCs/>
          <w:lang w:val="en-US"/>
        </w:rPr>
        <w:t xml:space="preserve">, S.Y. </w:t>
      </w:r>
      <w:proofErr w:type="spellStart"/>
      <w:r w:rsidRPr="00FB3216">
        <w:rPr>
          <w:bCs/>
          <w:lang w:val="en-US"/>
        </w:rPr>
        <w:t>Kovtareva</w:t>
      </w:r>
      <w:proofErr w:type="spellEnd"/>
      <w:r w:rsidRPr="00FB3216">
        <w:rPr>
          <w:bCs/>
          <w:lang w:val="en-US"/>
        </w:rPr>
        <w:t xml:space="preserve">, I.B. </w:t>
      </w:r>
      <w:proofErr w:type="spellStart"/>
      <w:r w:rsidRPr="00FB3216">
        <w:rPr>
          <w:bCs/>
          <w:lang w:val="en-US"/>
        </w:rPr>
        <w:t>Bykovskaya</w:t>
      </w:r>
      <w:proofErr w:type="spellEnd"/>
      <w:r w:rsidRPr="00FB3216">
        <w:rPr>
          <w:bCs/>
          <w:lang w:val="en-US"/>
        </w:rPr>
        <w:t xml:space="preserve">. – </w:t>
      </w:r>
      <w:proofErr w:type="gramStart"/>
      <w:r w:rsidRPr="00FB3216">
        <w:rPr>
          <w:bCs/>
          <w:lang w:val="en-US"/>
        </w:rPr>
        <w:t>Pavlodar :</w:t>
      </w:r>
      <w:proofErr w:type="gramEnd"/>
      <w:r w:rsidRPr="00FB3216">
        <w:rPr>
          <w:bCs/>
          <w:lang w:val="en-US"/>
        </w:rPr>
        <w:t xml:space="preserve">  </w:t>
      </w:r>
      <w:proofErr w:type="spellStart"/>
      <w:r w:rsidRPr="00FB3216">
        <w:rPr>
          <w:bCs/>
          <w:lang w:val="en-US"/>
        </w:rPr>
        <w:t>Kereku</w:t>
      </w:r>
      <w:proofErr w:type="spellEnd"/>
      <w:r w:rsidRPr="00FB3216">
        <w:rPr>
          <w:bCs/>
          <w:lang w:val="en-US"/>
        </w:rPr>
        <w:t>, 2017. – 73 p.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нет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Благодарственные письма ректора ПГУ им. С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2018 год.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 семестр: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ABE7E9"/>
        </w:rPr>
      </w:pPr>
      <w:r w:rsidRPr="00FB3216">
        <w:rPr>
          <w:rFonts w:ascii="Times New Roman" w:hAnsi="Times New Roman" w:cs="Times New Roman"/>
          <w:sz w:val="24"/>
          <w:szCs w:val="24"/>
        </w:rPr>
        <w:t>Химия (лек-1, пр-1, лаб-1)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ABE7E9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переработки углеводородных газов (лек-1,5, пр-1,5)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ABE7E9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пластмасс (лек-1, пр-1, лаб-2)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D5D5D5"/>
        </w:rPr>
      </w:pPr>
      <w:r w:rsidRPr="00FB3216">
        <w:rPr>
          <w:rFonts w:ascii="Times New Roman" w:hAnsi="Times New Roman" w:cs="Times New Roman"/>
          <w:sz w:val="24"/>
          <w:szCs w:val="24"/>
        </w:rPr>
        <w:t>Современное нефтехимическое производство (лек-3, пр-1)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D5D5D5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органических продуктов бытовой химии (лек-2, лаб-2)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Экспертиза товаров бытовой химии (лек-1, пр-1, лаб-2)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 семестр: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ABE7E9"/>
        </w:rPr>
      </w:pPr>
      <w:r w:rsidRPr="00FB3216">
        <w:rPr>
          <w:rFonts w:ascii="Times New Roman" w:hAnsi="Times New Roman" w:cs="Times New Roman"/>
          <w:sz w:val="24"/>
          <w:szCs w:val="24"/>
        </w:rPr>
        <w:t>Химия (лек-1, пр-1)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shd w:val="clear" w:color="auto" w:fill="ABE7E9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переработки углеводородных газов (лек-1,5, пр-1,5)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пластмасс (лек-1, пр-1, лаб-2)</w:t>
      </w:r>
    </w:p>
    <w:p w:rsidR="00531E44" w:rsidRPr="00FB3216" w:rsidRDefault="00531E44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Технология органического и нефтехимического производства (лек-1, пр-1, лаб-2)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1) Разработка модульных образовательных программ специальностей 5В072000, 5В072100, 5В060600 (не </w:t>
      </w:r>
      <w:r w:rsidRPr="00FB3216">
        <w:rPr>
          <w:rFonts w:ascii="Times New Roman" w:hAnsi="Times New Roman" w:cs="Times New Roman"/>
          <w:sz w:val="24"/>
          <w:szCs w:val="24"/>
        </w:rPr>
        <w:t>оплачивается дополнительно)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31E44" w:rsidRPr="00FB3216" w:rsidRDefault="00531E44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2) Ответственная за формирование УМКС по специальностям 5В072000-Химическая технология неорганических веществ, 5В072100-Химическая технология органических веществ и 5В060600-Химия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(не </w:t>
      </w:r>
      <w:r w:rsidRPr="00FB3216">
        <w:rPr>
          <w:rFonts w:ascii="Times New Roman" w:hAnsi="Times New Roman" w:cs="Times New Roman"/>
          <w:sz w:val="24"/>
          <w:szCs w:val="24"/>
        </w:rPr>
        <w:t>оплачивается дополнительно)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31E44" w:rsidRPr="00FB3216" w:rsidRDefault="00531E44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за поручение нагрузки по кафедре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(не </w:t>
      </w:r>
      <w:r w:rsidRPr="00FB3216">
        <w:rPr>
          <w:rFonts w:ascii="Times New Roman" w:hAnsi="Times New Roman" w:cs="Times New Roman"/>
          <w:sz w:val="24"/>
          <w:szCs w:val="24"/>
        </w:rPr>
        <w:t>оплачивается дополнительно);</w:t>
      </w:r>
    </w:p>
    <w:p w:rsidR="00531E44" w:rsidRPr="00FB3216" w:rsidRDefault="00531E44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групп ХТОВ-202, ХТОВ-202с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(не </w:t>
      </w:r>
      <w:r w:rsidRPr="00FB3216">
        <w:rPr>
          <w:rFonts w:ascii="Times New Roman" w:hAnsi="Times New Roman" w:cs="Times New Roman"/>
          <w:sz w:val="24"/>
          <w:szCs w:val="24"/>
        </w:rPr>
        <w:t>оплачивается дополнительно).</w:t>
      </w:r>
    </w:p>
    <w:p w:rsidR="00531E44" w:rsidRPr="00FB3216" w:rsidRDefault="00531E44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1) «Новые подходы и методы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подготовки абитуриентов», Международный центр образования «EDTECH», Павлодар, 2015 год.</w:t>
      </w:r>
    </w:p>
    <w:p w:rsidR="00531E44" w:rsidRPr="00FB3216" w:rsidRDefault="00531E44" w:rsidP="00FB3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2)  «Современные педагогические технологии в высших учебных заведениях», МОН РК АО «Национальный центр повышения квалификации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», Павлодар, 2018 год.</w:t>
      </w:r>
    </w:p>
    <w:p w:rsidR="00FB3216" w:rsidRDefault="00FB3216" w:rsidP="00FB3216">
      <w:pPr>
        <w:pStyle w:val="4"/>
        <w:spacing w:before="0" w:after="0"/>
        <w:jc w:val="both"/>
        <w:rPr>
          <w:b w:val="0"/>
          <w:sz w:val="24"/>
          <w:szCs w:val="24"/>
          <w:lang w:val="ru-RU"/>
        </w:rPr>
      </w:pPr>
    </w:p>
    <w:p w:rsidR="00764537" w:rsidRPr="00FB3216" w:rsidRDefault="00764537" w:rsidP="00FB3216">
      <w:pPr>
        <w:pStyle w:val="4"/>
        <w:spacing w:before="0" w:after="0"/>
        <w:jc w:val="center"/>
        <w:rPr>
          <w:sz w:val="24"/>
          <w:szCs w:val="24"/>
          <w:lang w:val="ru-RU"/>
        </w:rPr>
      </w:pPr>
      <w:r w:rsidRPr="00FB3216">
        <w:rPr>
          <w:sz w:val="24"/>
          <w:szCs w:val="24"/>
          <w:lang w:val="ru-RU"/>
        </w:rPr>
        <w:t>РЕЗЮМЕ</w:t>
      </w:r>
    </w:p>
    <w:p w:rsidR="00764537" w:rsidRPr="00FB3216" w:rsidRDefault="00764537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Дюсекенова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Умсундук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Султановна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19 марта 1960г.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</w:rPr>
        <w:t>Сот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. 8 702 916 96 21, </w:t>
      </w:r>
      <w:hyperlink r:id="rId9" w:history="1">
        <w:r w:rsidRPr="00FB321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de-DE"/>
          </w:rPr>
          <w:t>umsunduk@mail.ru</w:t>
        </w:r>
      </w:hyperlink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Psu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Старший преподаватель - полная занятость,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Магистратура ПГУ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им.С.Торайгырова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2015г.  Магистр естественных наук.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Кафедра химии и химических технологий, старший преподаватель 3 января 2019год 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Каталитические процессы в нефтепереработке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 - 7 публикаций.</w:t>
      </w:r>
      <w:proofErr w:type="gramEnd"/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Членство в научных и профессиональных обществах.  Нет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Почетная грамота ректора ПГУ  16 декабря 2018г.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Лекции – 6 час. в неделю,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ракт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- 5 час. в неделю, лабораторные-20час.</w:t>
      </w:r>
    </w:p>
    <w:p w:rsidR="00764537" w:rsidRPr="00FB3216" w:rsidRDefault="0076453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УМКС по трем специальностям магистратуры: ХТОВ, ХТНВ, Химия.  Не оплачиваются.</w:t>
      </w:r>
    </w:p>
    <w:p w:rsidR="00764537" w:rsidRPr="00FB3216" w:rsidRDefault="00764537" w:rsidP="00FB3216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Повышение квалификации - 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курсы по повышению квалификации программы  ГПИИР - курсы английского языка –  декабрь 2015г. Сертификат имеется. </w:t>
      </w:r>
    </w:p>
    <w:p w:rsidR="00764537" w:rsidRPr="00FB3216" w:rsidRDefault="00764537" w:rsidP="00FB3216">
      <w:pPr>
        <w:ind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В октябре 2016года прошла обучение по образовательной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грамме курсов повышения 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>квалификации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преподавателей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специальностей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ВУЗов «Современные педагогические технологии» в АО «Национальный центр повышения квалификации «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>Өрлеу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лматы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764537" w:rsidRPr="00FB3216" w:rsidRDefault="00764537" w:rsidP="00FB321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>Сертификат имеется.</w:t>
      </w: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4537" w:rsidRPr="00FB3216" w:rsidRDefault="00764537" w:rsidP="00FB321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октябре 2017года курсы повышения квалификации  по теме «Непрерывное профессиональное развитие в области энергетики, защиты окружающей среды, инженерной безопасности и промышленной экологии», которые провел 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Dr.Hafez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Abdo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Nottingham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Trent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Univtrsity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). Сертификат имеется.</w:t>
      </w:r>
    </w:p>
    <w:p w:rsidR="00764537" w:rsidRDefault="00764537" w:rsidP="00FB321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val="kk-KZ" w:eastAsia="ru-RU"/>
        </w:rPr>
        <w:t>В марте 2018 года участие в научно-практическом семинаре «Современные лабораторные решения в промышленности и науке» проводимой  ТОО «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DistriTech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>».  Сертификат имеется.</w:t>
      </w:r>
    </w:p>
    <w:p w:rsidR="00FB3216" w:rsidRPr="00FB3216" w:rsidRDefault="00FB3216" w:rsidP="00FB321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537" w:rsidRPr="00FB3216" w:rsidRDefault="00FB3216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16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FB3216" w:rsidRPr="00FB3216" w:rsidRDefault="00FB3216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1514" w:rsidRPr="00FB3216" w:rsidRDefault="00951514" w:rsidP="00F4488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</w:rPr>
        <w:t xml:space="preserve">Ф.И.О.: </w:t>
      </w:r>
      <w:r w:rsidRPr="00FB3216">
        <w:rPr>
          <w:lang w:val="kk-KZ"/>
        </w:rPr>
        <w:t>Байкен Аманкелди, 22.10.1989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FB3216">
        <w:rPr>
          <w:lang w:val="kk-KZ"/>
        </w:rPr>
        <w:t xml:space="preserve">Тел: 8778 7272 944, </w:t>
      </w:r>
      <w:r w:rsidRPr="00FB3216">
        <w:t>amankeldibaiken@gmail.com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5"/>
          <w:b w:val="0"/>
        </w:rPr>
      </w:pPr>
      <w:r w:rsidRPr="00FB3216">
        <w:rPr>
          <w:rStyle w:val="a5"/>
          <w:b w:val="0"/>
        </w:rPr>
        <w:t xml:space="preserve">Должность: </w:t>
      </w:r>
      <w:r w:rsidRPr="00FB3216">
        <w:rPr>
          <w:rStyle w:val="a5"/>
          <w:b w:val="0"/>
          <w:lang w:val="kk-KZ"/>
        </w:rPr>
        <w:t>преподаватель</w:t>
      </w:r>
      <w:r w:rsidRPr="00FB3216">
        <w:rPr>
          <w:rStyle w:val="a5"/>
          <w:b w:val="0"/>
        </w:rPr>
        <w:t xml:space="preserve"> (</w:t>
      </w:r>
      <w:r w:rsidRPr="00FB3216">
        <w:rPr>
          <w:rStyle w:val="a5"/>
          <w:b w:val="0"/>
          <w:lang w:val="kk-KZ"/>
        </w:rPr>
        <w:t>ассистент</w:t>
      </w:r>
      <w:r w:rsidRPr="00FB3216">
        <w:rPr>
          <w:rStyle w:val="a5"/>
          <w:b w:val="0"/>
        </w:rPr>
        <w:t>)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  <w:lang w:val="kk-KZ"/>
        </w:rPr>
        <w:t>Образование:</w:t>
      </w:r>
      <w:r w:rsidRPr="00FB3216">
        <w:rPr>
          <w:lang w:val="kk-KZ"/>
        </w:rPr>
        <w:t> </w:t>
      </w:r>
      <w:r w:rsidRPr="00FB3216">
        <w:t xml:space="preserve">Павлодарский Государственный университет им. С. </w:t>
      </w:r>
      <w:proofErr w:type="spellStart"/>
      <w:r w:rsidRPr="00FB3216">
        <w:t>Торайгырова</w:t>
      </w:r>
      <w:proofErr w:type="spellEnd"/>
      <w:r w:rsidRPr="00FB3216">
        <w:t>, специальность –</w:t>
      </w:r>
      <w:r w:rsidRPr="00FB3216">
        <w:rPr>
          <w:shd w:val="clear" w:color="auto" w:fill="FFFFFF"/>
          <w:lang w:val="kk-KZ"/>
        </w:rPr>
        <w:t xml:space="preserve"> «Химия» 2008-2012г.г., </w:t>
      </w:r>
      <w:r w:rsidRPr="00FB3216">
        <w:t>Магистратура – ПГ</w:t>
      </w:r>
      <w:r w:rsidRPr="00FB3216">
        <w:rPr>
          <w:lang w:val="kk-KZ"/>
        </w:rPr>
        <w:t xml:space="preserve">У </w:t>
      </w:r>
      <w:r w:rsidRPr="00FB3216">
        <w:t xml:space="preserve">им. С. </w:t>
      </w:r>
      <w:proofErr w:type="spellStart"/>
      <w:r w:rsidRPr="00FB3216">
        <w:t>Торайгырова</w:t>
      </w:r>
      <w:proofErr w:type="spellEnd"/>
      <w:r w:rsidRPr="00FB3216">
        <w:t>, 20</w:t>
      </w:r>
      <w:r w:rsidRPr="00FB3216">
        <w:rPr>
          <w:lang w:val="kk-KZ"/>
        </w:rPr>
        <w:t>15</w:t>
      </w:r>
      <w:r w:rsidRPr="00FB3216">
        <w:t xml:space="preserve">г. 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val="kk-KZ"/>
        </w:rPr>
      </w:pPr>
      <w:r w:rsidRPr="00FB3216">
        <w:rPr>
          <w:rStyle w:val="a5"/>
          <w:b w:val="0"/>
        </w:rPr>
        <w:t>Ученое, академическое звание:</w:t>
      </w:r>
      <w:r w:rsidRPr="00FB3216">
        <w:rPr>
          <w:lang w:val="kk-KZ"/>
        </w:rPr>
        <w:t> магистр естественных наук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Style w:val="a5"/>
          <w:b w:val="0"/>
          <w:bCs w:val="0"/>
          <w:lang w:val="kk-KZ"/>
        </w:rPr>
      </w:pPr>
      <w:r w:rsidRPr="00FB3216">
        <w:rPr>
          <w:rStyle w:val="a5"/>
          <w:b w:val="0"/>
        </w:rPr>
        <w:t>Преподаваемые дисциплины:</w:t>
      </w:r>
      <w:r w:rsidRPr="00FB3216">
        <w:rPr>
          <w:lang w:val="kk-KZ"/>
        </w:rPr>
        <w:t> </w:t>
      </w:r>
      <w:r w:rsidRPr="00FB3216">
        <w:t xml:space="preserve"> Химия, Физическая и коллоидная химия, Неорганическая и аналитическая химия.</w:t>
      </w:r>
    </w:p>
    <w:p w:rsidR="00951514" w:rsidRPr="00FB3216" w:rsidRDefault="00951514" w:rsidP="00F4488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5"/>
          <w:b w:val="0"/>
          <w:bCs w:val="0"/>
          <w:lang w:val="kk-KZ"/>
        </w:rPr>
      </w:pPr>
      <w:r w:rsidRPr="00FB3216">
        <w:rPr>
          <w:rStyle w:val="a5"/>
          <w:b w:val="0"/>
        </w:rPr>
        <w:t>Область научного исследования:</w:t>
      </w:r>
      <w:r w:rsidRPr="00FB3216">
        <w:rPr>
          <w:lang w:val="kk-KZ"/>
        </w:rPr>
        <w:t xml:space="preserve"> </w:t>
      </w:r>
      <w:r w:rsidRPr="00FB3216">
        <w:t xml:space="preserve">Разработка оксидных катализаторов для процесса окисления </w:t>
      </w:r>
      <w:proofErr w:type="spellStart"/>
      <w:r w:rsidRPr="00FB3216">
        <w:t>монооксида</w:t>
      </w:r>
      <w:proofErr w:type="spellEnd"/>
      <w:r w:rsidRPr="00FB3216">
        <w:t xml:space="preserve"> углерода</w:t>
      </w:r>
      <w:r w:rsidRPr="00FB3216">
        <w:rPr>
          <w:lang w:val="kk-KZ"/>
        </w:rPr>
        <w:t>.</w:t>
      </w:r>
    </w:p>
    <w:p w:rsidR="00951514" w:rsidRPr="00F44884" w:rsidRDefault="00951514" w:rsidP="00F44884">
      <w:pPr>
        <w:pStyle w:val="a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 xml:space="preserve">Список научных трудов: </w:t>
      </w:r>
    </w:p>
    <w:p w:rsidR="00951514" w:rsidRPr="00FB3216" w:rsidRDefault="00951514" w:rsidP="00FB3216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21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Кензин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Н.Р.,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Масенова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А.Т.,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Сасс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А.С.,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Турмагамбетов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Т.С.,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Сабитова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И.Ж., Рахметова К.С.,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Усенов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А.К.,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</w:rPr>
        <w:t>Байкен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А. Очистка дымовых газов от углеводородов, оксида серы (ІУ) и оксида углерода (П) на основе коронного разряда и электронной эмиссии// </w:t>
      </w:r>
      <w:r w:rsidRPr="00FB3216">
        <w:rPr>
          <w:rFonts w:ascii="Times New Roman" w:hAnsi="Times New Roman" w:cs="Times New Roman"/>
          <w:sz w:val="24"/>
          <w:szCs w:val="24"/>
        </w:rPr>
        <w:t>Химические технологии функциональных материалов. Материалы III Международной Российско-Казахстанской научно-практической конференции, г. Новосибирск, 27-29 апреля 2017 г., С.237-238.</w:t>
      </w:r>
    </w:p>
    <w:p w:rsidR="00951514" w:rsidRPr="00FB3216" w:rsidRDefault="00951514" w:rsidP="00FB3216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Massenova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Sass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Zh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Sabitova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Kenzin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Ussenov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Rakhmetova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Kanatbayev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Komashko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Baiken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Features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oxidation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catalysts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based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FB32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PtCl</w:t>
      </w:r>
      <w:proofErr w:type="spellEnd"/>
      <w:r w:rsidRPr="00FB321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aluminum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oxide</w:t>
      </w:r>
      <w:r w:rsidRPr="00FB3216">
        <w:rPr>
          <w:rFonts w:ascii="Times New Roman" w:hAnsi="Times New Roman" w:cs="Times New Roman"/>
          <w:bCs/>
          <w:sz w:val="24"/>
          <w:szCs w:val="24"/>
        </w:rPr>
        <w:t>//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Symposium</w:t>
      </w:r>
      <w:r w:rsidRPr="00FB32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Modern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problems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nanocatalysis</w:t>
      </w:r>
      <w:proofErr w:type="spellEnd"/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NANOCAT</w:t>
      </w:r>
      <w:r w:rsidRPr="00FB3216">
        <w:rPr>
          <w:rFonts w:ascii="Times New Roman" w:hAnsi="Times New Roman" w:cs="Times New Roman"/>
          <w:bCs/>
          <w:iCs/>
          <w:sz w:val="24"/>
          <w:szCs w:val="24"/>
        </w:rPr>
        <w:t xml:space="preserve"> 2017.</w:t>
      </w:r>
      <w:proofErr w:type="gram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Proceedings</w:t>
      </w:r>
      <w:r w:rsidRPr="00FB321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B3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bCs/>
          <w:sz w:val="24"/>
          <w:szCs w:val="24"/>
          <w:lang w:val="en-US"/>
        </w:rPr>
        <w:t>Kyiv</w:t>
      </w:r>
      <w:r w:rsidRPr="00FB3216">
        <w:rPr>
          <w:rFonts w:ascii="Times New Roman" w:hAnsi="Times New Roman" w:cs="Times New Roman"/>
          <w:bCs/>
          <w:sz w:val="24"/>
          <w:szCs w:val="24"/>
        </w:rPr>
        <w:t xml:space="preserve"> 2017, Р.90-91</w:t>
      </w:r>
    </w:p>
    <w:p w:rsidR="00951514" w:rsidRPr="00FB3216" w:rsidRDefault="00951514" w:rsidP="00FB321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3. А.Байкен, А.Т. Масенова, А.С. Сасс, Н.Р. Кензин, К.С. Рахметова, А.К. Усенов. Разработкакатализаторовблочноготипадляокисленияоксидауглеродаиметана// ВестникКазНИТУ, 2017, №4, С.643-646.</w:t>
      </w:r>
    </w:p>
    <w:p w:rsidR="00951514" w:rsidRPr="00FB3216" w:rsidRDefault="00951514" w:rsidP="00FB321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4. Catalytic Technologies for the Production of Eco-friendly Gasolines and Reducing the Toxicity of Vehicle Exhaust Gases / ALMA MASSENOVA*, MAXAT KALYKBERDIYEV, ABZAL USSENOV, ALEXANDR SASS, NAIL KENZIN, ERLAN KANATBAYEV AND AMANKELDI BAIKEN</w:t>
      </w:r>
    </w:p>
    <w:p w:rsidR="00951514" w:rsidRPr="00F44884" w:rsidRDefault="00951514" w:rsidP="00F44884">
      <w:pPr>
        <w:pStyle w:val="aa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  <w:lang w:val="kk-KZ"/>
        </w:rPr>
        <w:t>Повышение квалификации: Прошел крус подготовки по теме «</w:t>
      </w:r>
      <w:r w:rsidRPr="00F44884">
        <w:rPr>
          <w:rFonts w:ascii="Times New Roman" w:hAnsi="Times New Roman" w:cs="Times New Roman"/>
          <w:sz w:val="24"/>
          <w:szCs w:val="24"/>
          <w:lang w:val="en-US"/>
        </w:rPr>
        <w:t>Mentor</w:t>
      </w:r>
      <w:r w:rsidRPr="00F44884">
        <w:rPr>
          <w:rFonts w:ascii="Times New Roman" w:hAnsi="Times New Roman" w:cs="Times New Roman"/>
          <w:sz w:val="24"/>
          <w:szCs w:val="24"/>
        </w:rPr>
        <w:t>ʹ</w:t>
      </w:r>
      <w:r w:rsidRPr="00F448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4884">
        <w:rPr>
          <w:rFonts w:ascii="Times New Roman" w:hAnsi="Times New Roman" w:cs="Times New Roman"/>
          <w:sz w:val="24"/>
          <w:szCs w:val="24"/>
        </w:rPr>
        <w:t xml:space="preserve"> </w:t>
      </w:r>
      <w:r w:rsidRPr="00F44884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F4488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F44884">
        <w:rPr>
          <w:rFonts w:ascii="Times New Roman" w:hAnsi="Times New Roman" w:cs="Times New Roman"/>
          <w:sz w:val="24"/>
          <w:szCs w:val="24"/>
        </w:rPr>
        <w:t>(педагогическое и учебно-методическое направление</w:t>
      </w:r>
      <w:r w:rsidRPr="00F44884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F44884">
        <w:rPr>
          <w:rFonts w:ascii="Times New Roman" w:hAnsi="Times New Roman" w:cs="Times New Roman"/>
          <w:sz w:val="24"/>
          <w:szCs w:val="24"/>
        </w:rPr>
        <w:t xml:space="preserve"> программа адаптации молодых и начинающих педагогов</w:t>
      </w:r>
      <w:r w:rsidRPr="00F44884">
        <w:rPr>
          <w:rFonts w:ascii="Times New Roman" w:hAnsi="Times New Roman" w:cs="Times New Roman"/>
          <w:sz w:val="24"/>
          <w:szCs w:val="24"/>
          <w:lang w:val="kk-KZ"/>
        </w:rPr>
        <w:t>; методики преподавания, учебно-методическая работа и т.д.</w:t>
      </w:r>
      <w:r w:rsidRPr="00F44884">
        <w:rPr>
          <w:rFonts w:ascii="Times New Roman" w:hAnsi="Times New Roman" w:cs="Times New Roman"/>
          <w:sz w:val="24"/>
          <w:szCs w:val="24"/>
        </w:rPr>
        <w:t>)</w:t>
      </w:r>
      <w:r w:rsidRPr="00F448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51514" w:rsidRPr="00FB3216" w:rsidRDefault="00951514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 семестр 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216">
        <w:rPr>
          <w:rFonts w:ascii="Times New Roman" w:hAnsi="Times New Roman" w:cs="Times New Roman"/>
          <w:sz w:val="24"/>
          <w:szCs w:val="24"/>
          <w:u w:val="single"/>
        </w:rPr>
        <w:t>1 ставка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Лекции - 35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./ семинар. Занятия  - 75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Лабораторные занятия - 331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СРОП - 24,15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Предэкзаменационные консультации - 0,75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Всего уч. Часов - 465,9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0,5 ставка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Лекции - 30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lastRenderedPageBreak/>
        <w:t>Практич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./ семинар. Занятия - 60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Лабораторные занятия - 15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Предэкзаменационные консультации - 0,625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Всего уч. Часов - 105,625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2 семестр 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216">
        <w:rPr>
          <w:rFonts w:ascii="Times New Roman" w:hAnsi="Times New Roman" w:cs="Times New Roman"/>
          <w:sz w:val="24"/>
          <w:szCs w:val="24"/>
          <w:u w:val="single"/>
        </w:rPr>
        <w:t>1 ставка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Лекции - 50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./ семинар. Занятия  - 127,5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Лабораторные занятия - 205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СРОП – 18,75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Предэкзаменационные консультации - 1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Всего уч. Часов – 402,25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216">
        <w:rPr>
          <w:rFonts w:ascii="Times New Roman" w:hAnsi="Times New Roman" w:cs="Times New Roman"/>
          <w:sz w:val="24"/>
          <w:szCs w:val="24"/>
          <w:u w:val="single"/>
        </w:rPr>
        <w:t>0,5 ставка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Лекции - 0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./ семинар. Занятия - 60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Лабораторные занятия – 210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СРОП – 15</w:t>
      </w:r>
    </w:p>
    <w:p w:rsidR="00951514" w:rsidRPr="00FB3216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Предэкзаменационные консультации – 0,125</w:t>
      </w:r>
    </w:p>
    <w:p w:rsidR="00951514" w:rsidRDefault="00951514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Всего уч. Часов - 285,125</w:t>
      </w:r>
    </w:p>
    <w:p w:rsidR="00FB3216" w:rsidRPr="00FB3216" w:rsidRDefault="00FB3216" w:rsidP="00FB3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F7EC5" w:rsidRPr="00FB3216" w:rsidRDefault="00FB3216" w:rsidP="00FB32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16">
        <w:rPr>
          <w:rFonts w:ascii="Times New Roman" w:hAnsi="Times New Roman" w:cs="Times New Roman"/>
          <w:b/>
          <w:sz w:val="24"/>
          <w:szCs w:val="24"/>
        </w:rPr>
        <w:t>РЕЗЮМЕ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29"/>
        <w:gridCol w:w="6869"/>
      </w:tblGrid>
      <w:tr w:rsidR="00FB3216" w:rsidRPr="00FB3216" w:rsidTr="00FB3216">
        <w:trPr>
          <w:trHeight w:val="3135"/>
        </w:trPr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Дуйсенбаевна</w:t>
            </w:r>
            <w:proofErr w:type="spellEnd"/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Ф.И.О., дата рождения: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Баяндина</w:t>
            </w:r>
            <w:proofErr w:type="spell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Гульмира</w:t>
            </w:r>
            <w:proofErr w:type="spell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Дуйсенбаевна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28.04.1976 г.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+77028728620, </w:t>
            </w:r>
            <w:hyperlink r:id="rId10" w:history="1"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bayandinagd</w:t>
              </w:r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(доцент), 1ст (8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 0,5 ст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</w:p>
        </w:tc>
      </w:tr>
      <w:tr w:rsidR="00FB3216" w:rsidRPr="00FB3216" w:rsidTr="00FB3216">
        <w:trPr>
          <w:trHeight w:val="2517"/>
        </w:trPr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>1994-1998 гг. Павлодарский государственный университет им. С. Торайгырова, специальность «Бухгалтерский учет и аудит», квалификация «Бухгалтер-экономист», 1998 гг.</w:t>
            </w:r>
          </w:p>
          <w:p w:rsidR="001F7EC5" w:rsidRPr="00FB3216" w:rsidRDefault="001F7EC5" w:rsidP="00FB321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>2001-2003 гг. Магистратура, Павлодарский государственный университет им. С. Торайгырова, специальность 6М050600 «Экономика», академическая степень «магистр экономики», 2003 гг.</w:t>
            </w:r>
          </w:p>
          <w:p w:rsidR="001F7EC5" w:rsidRPr="00FB3216" w:rsidRDefault="001F7EC5" w:rsidP="00FB3216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2011-2013 гг. Докторантура, Павлодарский государственный университет им. С. Торайгырова, специальност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6D050600 «Экономика». 2013 гг. </w:t>
            </w:r>
          </w:p>
          <w:p w:rsidR="001F7EC5" w:rsidRPr="00FB3216" w:rsidRDefault="001F7EC5" w:rsidP="00FB3216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2015 г. Защита диссертации на соискание ученой степени доктора философии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PhD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 специальности 6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D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050600-Экономика 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диссертационном совете по защите диссертаций на соискание ученой степени доктора философии (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диссертации - «Формирование организационно-экономического механизма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развития городского хозяйства (на материалах г. Павлодар)». Диплом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доктора философии (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1998 по 1999 гг. – преподаватель в Павлодарском технологическом колледже;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 период с 1999 по 2000 гг. – преподаватель в Павлодарском филиале НВУУ «Казахстанский финансово-экономический университет»;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 2000 по 2001 гг. – преподаватель в Павлодарском технологическом колледже;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 2001 по 2003 гг. – преподаватель в Павлодарском филиале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экономики и статистики; 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 2003 года по настоящее время – ассоциированный профессор (доцент) кафедры «Управления и политологии» ПГУ им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Региональная экономика и управление, территориальное развитие, городское хозяйство, брендинг и маркетинг территорий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и курсы читаемые в текущем учебном году (по семестрам)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1семестр: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«Муниципальный менеджмент», «Антикризисный менеджмент», «Кадровый менеджмент», «Основы предпринимательской деятельности», «Менеджмент в непроизводственной сфере», «Микро- макроэкономический анализ», «Теория экономической науки»,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Фирманың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-22,5 часов в неделю,  семинарские -16,5 часов.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семестр: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непроизводственной сфере», «Основы предпринимательской деятельности»,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бизнес-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». «Менеджмент туризма».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-  14 часов в неделю,  семинарские -  5 часов.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F44884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жилищного самоуправления и возможность его применения в Казахстане //Научно-общественный журнал АО «Казахский экономический университет им. Т. Рыскулова» «Вестник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КазЭУ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». – №3, 2015. – с.114-125. ККСОН</w:t>
            </w:r>
          </w:p>
          <w:p w:rsidR="001F7EC5" w:rsidRPr="00FB3216" w:rsidRDefault="001F7EC5" w:rsidP="00FB321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Analysis of the interdependence of entrepreneurship development and the growth of population employment within the realization of state programs//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 4,2018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ISSN 2518-1467 (Online), ISSN 1991-3494 (Print),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111-121,.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соавторстве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Dyussembekova G.S.,  Beisembayeva G.M., Burgumbayeva S.K.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ККСОН.</w:t>
            </w:r>
          </w:p>
          <w:p w:rsidR="001F7EC5" w:rsidRPr="00FB3216" w:rsidRDefault="001F7EC5" w:rsidP="00FB321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отрасли телекоммуникаций в условиях социально-экономических изменений в современном обществе// Вестник ПГУ им. С.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(серия гуманитарная, секция социологическая), 2018 </w:t>
            </w:r>
            <w:r w:rsidRPr="00FB32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(№3, 2018, в печати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). В соавторстве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Қайырлы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Н. А. ККСОН.</w:t>
            </w:r>
          </w:p>
          <w:p w:rsidR="001F7EC5" w:rsidRPr="00FB3216" w:rsidRDefault="001F7EC5" w:rsidP="00FB321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Prospects for public-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privaite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partnership in the municipal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sector: the study case of Pavlodar, Kazakhstan </w:t>
            </w:r>
            <w:r w:rsidRPr="00FB3216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Actual problems of economics. Scientific economic journal. №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52) 2014,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.219-230,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1993-6788//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«Актуальні проблеми економіки» Фаховий економічний журнал, №2(152) 2014, с.219-230,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1993-6788.(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7EC5" w:rsidRPr="00FB3216" w:rsidRDefault="001F7EC5" w:rsidP="00FB321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Assessment of competitive advantages of the Pavlodar region and its economic strength//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Advanced Research in Law and Economics</w:t>
            </w:r>
            <w:r w:rsidRPr="00FB3216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№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8(2), 2017,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380-396, (Scopus).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Bayandin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A.,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Narynbayeva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Arynova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Z.A.,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Alimkhanova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  <w:p w:rsidR="001F7EC5" w:rsidRPr="00F44884" w:rsidRDefault="00F44884" w:rsidP="00F4488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озеленения городских территорий: проблемы и перспективы// Материалы международной научно-практической конференции «</w:t>
            </w:r>
            <w:r w:rsidR="001F7EC5"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чтения. Качество жизни в Павлодарской области. Состояние и перспективы», посвященной 55-летию ПГУ им. С. </w:t>
            </w:r>
            <w:proofErr w:type="spellStart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, том 4, ПГУ им. С. </w:t>
            </w:r>
            <w:proofErr w:type="spellStart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, Павлодар, 2015, с.69-76. В соавторстве </w:t>
            </w:r>
            <w:proofErr w:type="spellStart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="001F7EC5"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Членство в научных и профессиональных обществах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216" w:rsidRPr="00FB3216" w:rsidTr="00FB3216">
        <w:tc>
          <w:tcPr>
            <w:tcW w:w="2600" w:type="dxa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Обязанности выполняемые в течение учебного года</w:t>
            </w: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Ответственная по работе со студентами и магистрантами по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-проектам</w:t>
            </w:r>
          </w:p>
        </w:tc>
      </w:tr>
      <w:tr w:rsidR="00FB3216" w:rsidRPr="00FB3216" w:rsidTr="00FB3216">
        <w:tc>
          <w:tcPr>
            <w:tcW w:w="2600" w:type="dxa"/>
            <w:shd w:val="clear" w:color="auto" w:fill="auto"/>
          </w:tcPr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2"/>
          </w:tcPr>
          <w:p w:rsidR="001F7EC5" w:rsidRPr="00FB3216" w:rsidRDefault="001F7EC5" w:rsidP="00FB3216">
            <w:pPr>
              <w:pStyle w:val="a4"/>
              <w:spacing w:before="0" w:beforeAutospacing="0" w:after="0" w:afterAutospacing="0"/>
              <w:jc w:val="both"/>
            </w:pPr>
            <w:r w:rsidRPr="00FB3216">
              <w:t xml:space="preserve">Сертификат «Педагогические и информационно-коммуникационные технологии дистанционного обучения», сертификат «Использование информационно-коммуникационных технологий в учебном процессе». </w:t>
            </w:r>
          </w:p>
          <w:p w:rsidR="001F7EC5" w:rsidRPr="00FB3216" w:rsidRDefault="001F7EC5" w:rsidP="00FB3216">
            <w:pPr>
              <w:pStyle w:val="a4"/>
              <w:spacing w:before="0" w:beforeAutospacing="0" w:after="0" w:afterAutospacing="0"/>
              <w:jc w:val="both"/>
            </w:pPr>
            <w:r w:rsidRPr="00FB3216">
              <w:t>Сертификат курсов обучения «</w:t>
            </w:r>
            <w:r w:rsidRPr="00FB3216">
              <w:rPr>
                <w:lang w:val="en-US"/>
              </w:rPr>
              <w:t>Startup</w:t>
            </w:r>
            <w:r w:rsidRPr="00FB3216">
              <w:t xml:space="preserve"> </w:t>
            </w:r>
            <w:r w:rsidRPr="00FB3216">
              <w:rPr>
                <w:lang w:val="en-US"/>
              </w:rPr>
              <w:t>Crush</w:t>
            </w:r>
            <w:r w:rsidRPr="00FB3216">
              <w:t>-</w:t>
            </w:r>
            <w:proofErr w:type="spellStart"/>
            <w:r w:rsidRPr="00FB3216">
              <w:rPr>
                <w:lang w:val="en-US"/>
              </w:rPr>
              <w:t>tect</w:t>
            </w:r>
            <w:proofErr w:type="spellEnd"/>
            <w:r w:rsidRPr="00FB3216">
              <w:t xml:space="preserve"> – ускоренный курс по прокачке бизнеса»</w:t>
            </w:r>
          </w:p>
          <w:p w:rsidR="001F7EC5" w:rsidRPr="00FB3216" w:rsidRDefault="001F7EC5" w:rsidP="00FB3216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FB3216">
              <w:t>Сертификат</w:t>
            </w:r>
            <w:r w:rsidRPr="00FB3216">
              <w:rPr>
                <w:lang w:val="kk-KZ"/>
              </w:rPr>
              <w:t xml:space="preserve"> «Практические аспекты коммерциализации научных проектов», </w:t>
            </w:r>
            <w:r w:rsidRPr="00FB3216">
              <w:t xml:space="preserve">семинаров по ресурсам </w:t>
            </w:r>
            <w:proofErr w:type="spellStart"/>
            <w:r w:rsidRPr="00FB3216">
              <w:t>Thomson</w:t>
            </w:r>
            <w:proofErr w:type="spellEnd"/>
            <w:r w:rsidRPr="00FB3216">
              <w:t xml:space="preserve"> </w:t>
            </w:r>
            <w:proofErr w:type="spellStart"/>
            <w:r w:rsidRPr="00FB3216">
              <w:t>Reuters</w:t>
            </w:r>
            <w:proofErr w:type="spellEnd"/>
            <w:r w:rsidRPr="00FB3216">
              <w:t xml:space="preserve">, </w:t>
            </w:r>
            <w:r w:rsidRPr="00FB3216">
              <w:rPr>
                <w:rFonts w:eastAsia="Malgun Gothic"/>
                <w:lang w:val="en-US" w:eastAsia="ko-KR"/>
              </w:rPr>
              <w:t>Scopus</w:t>
            </w:r>
            <w:r w:rsidRPr="00FB3216">
              <w:t xml:space="preserve"> для научных исследований.</w:t>
            </w:r>
            <w:r w:rsidRPr="00FB3216">
              <w:rPr>
                <w:lang w:val="kk-KZ"/>
              </w:rPr>
              <w:t xml:space="preserve"> </w:t>
            </w:r>
          </w:p>
          <w:p w:rsidR="001F7EC5" w:rsidRPr="00FB3216" w:rsidRDefault="001F7EC5" w:rsidP="00FB3216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FB3216">
              <w:rPr>
                <w:lang w:val="kk-KZ"/>
              </w:rPr>
              <w:t>Сертификат Всемирного Банка и Министерства образования РК о том, что является ментором и тренером в рамках «Проекта развития молодежного корпуса».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«Построение эффективных моделей монетизации»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«Acceleration-coaching of start up projects».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«Институциональная экономика и ее практическое применение в ЕАЭС».</w:t>
            </w:r>
          </w:p>
          <w:p w:rsidR="001F7EC5" w:rsidRPr="00FB3216" w:rsidRDefault="001F7EC5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«Стратегический менеджмент, управление международными проектами, предпринимательство и коммерциализация»,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ПГУ им. С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F7EC5" w:rsidRPr="00FB3216" w:rsidRDefault="001F7EC5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73E6" w:rsidRPr="002A14AC" w:rsidRDefault="00BA73E6" w:rsidP="002A14AC">
      <w:pPr>
        <w:pStyle w:val="4"/>
        <w:spacing w:before="0" w:after="0"/>
        <w:jc w:val="center"/>
        <w:rPr>
          <w:bCs w:val="0"/>
          <w:sz w:val="24"/>
          <w:szCs w:val="24"/>
          <w:lang w:val="ru-RU"/>
        </w:rPr>
      </w:pPr>
      <w:r w:rsidRPr="002A14AC">
        <w:rPr>
          <w:bCs w:val="0"/>
          <w:sz w:val="24"/>
          <w:szCs w:val="24"/>
          <w:lang w:val="ru-RU"/>
        </w:rPr>
        <w:t>РЕЗЮМЕ</w:t>
      </w:r>
    </w:p>
    <w:p w:rsidR="00BA73E6" w:rsidRPr="00FB3216" w:rsidRDefault="00BA73E6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bCs/>
          <w:sz w:val="24"/>
          <w:szCs w:val="24"/>
        </w:rPr>
        <w:t xml:space="preserve">Фербер Елена Артуровна  13.11.1959 </w:t>
      </w:r>
      <w:proofErr w:type="spellStart"/>
      <w:r w:rsidRPr="00F44884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F44884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bCs/>
          <w:sz w:val="24"/>
          <w:szCs w:val="24"/>
        </w:rPr>
        <w:t>Телефон: 87711987679  E-</w:t>
      </w:r>
      <w:proofErr w:type="spellStart"/>
      <w:r w:rsidRPr="00F4488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F44884">
        <w:rPr>
          <w:rFonts w:ascii="Times New Roman" w:hAnsi="Times New Roman" w:cs="Times New Roman"/>
          <w:bCs/>
          <w:sz w:val="24"/>
          <w:szCs w:val="24"/>
        </w:rPr>
        <w:t>:  ferbermat@mail.ru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>Старший преподаватель  физической культуры на 1,5 ставки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Павлодарский педагогический институт 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физической культуры, окончила  в  1981г.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1977-1981г.г. СОШ  № 34 г. Павлодар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Должность: учитель ФК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1981-1984г.г. Успенская ДЮСШ, Павлодарская обл.  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Должность: Тренер по волейболу.  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1995-2017г.г.  ПГУ им. С. </w:t>
      </w:r>
      <w:proofErr w:type="spellStart"/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Торайгырова</w:t>
      </w:r>
      <w:proofErr w:type="spellEnd"/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Должность: Тренер по волейболу, старший преподаватель кафедры «</w:t>
      </w:r>
      <w:proofErr w:type="spellStart"/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ФКиС</w:t>
      </w:r>
      <w:proofErr w:type="spellEnd"/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4884">
        <w:rPr>
          <w:rFonts w:ascii="Times New Roman" w:hAnsi="Times New Roman" w:cs="Times New Roman"/>
          <w:spacing w:val="-3"/>
          <w:sz w:val="24"/>
          <w:szCs w:val="24"/>
        </w:rPr>
        <w:t>Более 35 научных публикаций. Принимаю активное участие в республиканских научно-практических конференциях.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  <w:shd w:val="clear" w:color="auto" w:fill="FFFFFF"/>
        </w:rPr>
        <w:t>Выпущено 11 учебно-методических пособий.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>"Технико-тактическая подготовка спортсменов по зимнему Президентскому многоборью" Учебное пособие 2015г.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884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F44884">
        <w:rPr>
          <w:rFonts w:ascii="Times New Roman" w:hAnsi="Times New Roman" w:cs="Times New Roman"/>
          <w:sz w:val="24"/>
          <w:szCs w:val="24"/>
        </w:rPr>
        <w:t xml:space="preserve"> с методикой преподавания: учебно-методическое пособие 2016г.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>Лыжные виды спорта: учебное пособие 2018г.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84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F44884">
        <w:rPr>
          <w:rFonts w:ascii="Times New Roman" w:hAnsi="Times New Roman" w:cs="Times New Roman"/>
          <w:sz w:val="24"/>
          <w:szCs w:val="24"/>
        </w:rPr>
        <w:t xml:space="preserve"> грамотой  министерства образования 2014г.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84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F44884">
        <w:rPr>
          <w:rFonts w:ascii="Times New Roman" w:hAnsi="Times New Roman" w:cs="Times New Roman"/>
          <w:sz w:val="24"/>
          <w:szCs w:val="24"/>
        </w:rPr>
        <w:t xml:space="preserve"> почетной грамотой РК по делам спорта и ФК «За заслуги в развитии  физической культуры и спорта 2016г.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84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F44884">
        <w:rPr>
          <w:rFonts w:ascii="Times New Roman" w:hAnsi="Times New Roman" w:cs="Times New Roman"/>
          <w:sz w:val="24"/>
          <w:szCs w:val="24"/>
        </w:rPr>
        <w:t xml:space="preserve"> за учебно-методическую работу на кафедре </w:t>
      </w:r>
      <w:proofErr w:type="spellStart"/>
      <w:r w:rsidRPr="00F44884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F44884">
        <w:rPr>
          <w:rFonts w:ascii="Times New Roman" w:hAnsi="Times New Roman" w:cs="Times New Roman"/>
          <w:sz w:val="24"/>
          <w:szCs w:val="24"/>
        </w:rPr>
        <w:t>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>Волейбол (30ч. лекций; 30ч. практика), Теоретические и методические основы преподавания ФК в школе (15лекций, 15 практика); Управление процессом спортивной подготовки в избранном виде спорта(30ч. лекции; 30 практики); Теория и методика обучения базовым видам спорта (по школьной программе) (15лекций, 15 практики); Профессионально-ориентированный иностранный язык (немецкий язык) (15лекций, 15 практики).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4884">
        <w:rPr>
          <w:rFonts w:ascii="Times New Roman" w:hAnsi="Times New Roman" w:cs="Times New Roman"/>
          <w:sz w:val="24"/>
          <w:szCs w:val="24"/>
        </w:rPr>
        <w:t xml:space="preserve">Прошла  курсы ПК «Лечебная физическая культура и массаж»   </w:t>
      </w:r>
      <w:r w:rsidRPr="00F44884">
        <w:rPr>
          <w:rFonts w:ascii="Times New Roman" w:hAnsi="Times New Roman" w:cs="Times New Roman"/>
          <w:spacing w:val="-3"/>
          <w:sz w:val="24"/>
          <w:szCs w:val="24"/>
        </w:rPr>
        <w:t>в объеме 72 часов</w:t>
      </w:r>
      <w:r w:rsidRPr="00F44884">
        <w:rPr>
          <w:rFonts w:ascii="Times New Roman" w:hAnsi="Times New Roman" w:cs="Times New Roman"/>
          <w:sz w:val="24"/>
          <w:szCs w:val="24"/>
        </w:rPr>
        <w:t xml:space="preserve"> Факультет ДПО  ФГБ</w:t>
      </w:r>
      <w:proofErr w:type="gramStart"/>
      <w:r w:rsidRPr="00F448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884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  <w:r w:rsidRPr="00F44884"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4884">
        <w:rPr>
          <w:rFonts w:ascii="Times New Roman" w:hAnsi="Times New Roman" w:cs="Times New Roman"/>
          <w:spacing w:val="-3"/>
          <w:sz w:val="24"/>
          <w:szCs w:val="24"/>
        </w:rPr>
        <w:t xml:space="preserve">Республиканского НП семинара « Научно-методические основы преподавания баскетбола в ВУЗе»- </w:t>
      </w:r>
      <w:proofErr w:type="spellStart"/>
      <w:r w:rsidRPr="00F44884">
        <w:rPr>
          <w:rFonts w:ascii="Times New Roman" w:hAnsi="Times New Roman" w:cs="Times New Roman"/>
          <w:spacing w:val="-3"/>
          <w:sz w:val="24"/>
          <w:szCs w:val="24"/>
        </w:rPr>
        <w:t>Каз</w:t>
      </w:r>
      <w:proofErr w:type="gramStart"/>
      <w:r w:rsidRPr="00F44884">
        <w:rPr>
          <w:rFonts w:ascii="Times New Roman" w:hAnsi="Times New Roman" w:cs="Times New Roman"/>
          <w:spacing w:val="-3"/>
          <w:sz w:val="24"/>
          <w:szCs w:val="24"/>
        </w:rPr>
        <w:t>.Н</w:t>
      </w:r>
      <w:proofErr w:type="gramEnd"/>
      <w:r w:rsidRPr="00F44884">
        <w:rPr>
          <w:rFonts w:ascii="Times New Roman" w:hAnsi="Times New Roman" w:cs="Times New Roman"/>
          <w:spacing w:val="-3"/>
          <w:sz w:val="24"/>
          <w:szCs w:val="24"/>
        </w:rPr>
        <w:t>У</w:t>
      </w:r>
      <w:proofErr w:type="spellEnd"/>
      <w:r w:rsidRPr="00F44884">
        <w:rPr>
          <w:rFonts w:ascii="Times New Roman" w:hAnsi="Times New Roman" w:cs="Times New Roman"/>
          <w:spacing w:val="-3"/>
          <w:sz w:val="24"/>
          <w:szCs w:val="24"/>
        </w:rPr>
        <w:t xml:space="preserve"> им. аль-Фараби-2014г.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4884">
        <w:rPr>
          <w:rFonts w:ascii="Times New Roman" w:hAnsi="Times New Roman" w:cs="Times New Roman"/>
          <w:spacing w:val="-3"/>
          <w:sz w:val="24"/>
          <w:szCs w:val="24"/>
        </w:rPr>
        <w:t>Участие  в международном научно-методическом семинаре «Оценка качества образования и обучения» объеме 34ч.</w:t>
      </w:r>
    </w:p>
    <w:p w:rsidR="00BA73E6" w:rsidRPr="00F44884" w:rsidRDefault="00BA73E6" w:rsidP="000B00E3">
      <w:pPr>
        <w:pStyle w:val="aa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4884">
        <w:rPr>
          <w:rFonts w:ascii="Times New Roman" w:hAnsi="Times New Roman" w:cs="Times New Roman"/>
          <w:spacing w:val="-3"/>
          <w:sz w:val="24"/>
          <w:szCs w:val="24"/>
        </w:rPr>
        <w:t xml:space="preserve">Приняла Участие в </w:t>
      </w:r>
      <w:proofErr w:type="spellStart"/>
      <w:r w:rsidRPr="00F44884">
        <w:rPr>
          <w:rFonts w:ascii="Times New Roman" w:hAnsi="Times New Roman" w:cs="Times New Roman"/>
          <w:spacing w:val="-3"/>
          <w:sz w:val="24"/>
          <w:szCs w:val="24"/>
        </w:rPr>
        <w:t>тренинговой</w:t>
      </w:r>
      <w:proofErr w:type="spellEnd"/>
      <w:r w:rsidRPr="00F44884">
        <w:rPr>
          <w:rFonts w:ascii="Times New Roman" w:hAnsi="Times New Roman" w:cs="Times New Roman"/>
          <w:spacing w:val="-3"/>
          <w:sz w:val="24"/>
          <w:szCs w:val="24"/>
        </w:rPr>
        <w:t xml:space="preserve"> программе» развитие профессиональных качеств, социально-психологических </w:t>
      </w:r>
      <w:proofErr w:type="spellStart"/>
      <w:r w:rsidRPr="00F44884">
        <w:rPr>
          <w:rFonts w:ascii="Times New Roman" w:hAnsi="Times New Roman" w:cs="Times New Roman"/>
          <w:spacing w:val="-3"/>
          <w:sz w:val="24"/>
          <w:szCs w:val="24"/>
        </w:rPr>
        <w:t>компитенций</w:t>
      </w:r>
      <w:proofErr w:type="spellEnd"/>
      <w:r w:rsidRPr="00F44884">
        <w:rPr>
          <w:rFonts w:ascii="Times New Roman" w:hAnsi="Times New Roman" w:cs="Times New Roman"/>
          <w:spacing w:val="-3"/>
          <w:sz w:val="24"/>
          <w:szCs w:val="24"/>
        </w:rPr>
        <w:t xml:space="preserve"> и личностного роста» в объеме 72 часов - ПГУ им. С. Торайгырова2016г.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29"/>
        <w:gridCol w:w="6869"/>
      </w:tblGrid>
      <w:tr w:rsidR="00FB3216" w:rsidRPr="00FB3216" w:rsidTr="00FB3216"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C2" w:rsidRPr="002A14AC" w:rsidRDefault="00A568C2" w:rsidP="000B0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AC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  <w:p w:rsidR="00A568C2" w:rsidRPr="00FB3216" w:rsidRDefault="00A568C2" w:rsidP="000B00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Тургановна</w:t>
            </w:r>
            <w:proofErr w:type="spellEnd"/>
          </w:p>
          <w:p w:rsidR="00A568C2" w:rsidRPr="00FB3216" w:rsidRDefault="00A568C2" w:rsidP="000B00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Ф.И.О., дата рождения: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Тургановна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19.08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1964 г.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7305" w:type="dxa"/>
            <w:gridSpan w:val="2"/>
          </w:tcPr>
          <w:p w:rsidR="00A568C2" w:rsidRPr="001D63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87773774717. </w:t>
            </w:r>
            <w:hyperlink r:id="rId11" w:history="1"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qulya-sgt@mail.ru</w:t>
              </w:r>
            </w:hyperlink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(доцент)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(635,5), 0,5 ст (496,81)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1987-1999гг - преподаватель ПТШ-4 г. Экибастуз Павлодарской области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2000-2007 </w:t>
            </w:r>
            <w:proofErr w:type="spellStart"/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– Казахстанско-Российский университет, преподаватель каф. юридических  дисциплин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2007-2009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ЕИТИ им. К.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г. Экибастуз Павлодарской области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2009-2019 гг. ст. преподаватель ПГУ им.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научные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интересы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Демография,  история, источниковедение, политология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Предметы и курсы читаемые в текущем учебном году (по семестрам)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1семестр: Политическая история -2ч лекций, 1 час практик, Лидерство в обществе и политике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-1 ч. в неделю,  семинарские -2 часа в неделю.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политка – 2 ч лекций, 1 час практики,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Правовое обеспечение социальной работы – 2 ч лекции, 1 ч практики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семестр: Лидерство в обществе и политике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-1 ч. в неделю,  семинарские -2 часа в неделю.</w:t>
            </w:r>
          </w:p>
          <w:p w:rsidR="00A568C2" w:rsidRPr="00FB3216" w:rsidRDefault="001D6316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 и миграция -2 ч лекций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1D6316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1. Взаимоотношения государства и религиозных объединений в Республике Казахстан: конституционно – правовые аспекты //Известия НАН РК, серия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и обществ. Наук. 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лматы, 2019 (в печати)  (в соавторстве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Олжабаев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Б., Воронова Т., Григорьева Р.)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2. Изучение демографической истории и политики Казахстана на основе материалов переписи населения: проблемы и перспективы. Доклады Национальной академии наук Республики Казахстан. ISSN 2224–5227 № 4. 2018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3. Современный экстремизм: причины распространения в обществе и проблемы борьбы с ним. Вестник ПГУ имени. С.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(серия гуманитарная, секция социологическая), 2018 </w:t>
            </w:r>
            <w:r w:rsidRPr="00FB32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№1, (2018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) Павлодар. С 117-127.</w:t>
            </w:r>
          </w:p>
          <w:p w:rsidR="00A568C2" w:rsidRPr="00FB3216" w:rsidRDefault="00A568C2" w:rsidP="00FB3216">
            <w:pPr>
              <w:ind w:firstLine="0"/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4. Демографическое развитие павлодарского региона за переписной период с1989  по 199</w:t>
            </w:r>
            <w:r w:rsidRPr="00FB321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9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FB3216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Pr="00FB3216">
              <w:rPr>
                <w:rStyle w:val="af1"/>
                <w:rFonts w:eastAsiaTheme="minorHAnsi"/>
                <w:color w:val="auto"/>
              </w:rPr>
              <w:t xml:space="preserve"> </w:t>
            </w:r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Вестник ПГУ,  серия гуманитарная, №2, 2015</w:t>
            </w:r>
          </w:p>
          <w:p w:rsidR="00A568C2" w:rsidRPr="00FB3216" w:rsidRDefault="00A568C2" w:rsidP="00FB3216">
            <w:pPr>
              <w:ind w:firstLine="0"/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национальной политики и этнической идентичности в Республике Казахстан. //Известия НАН РК, серия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. и обществ. Наук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2019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Турлыбекова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>6.Innovations</w:t>
            </w:r>
            <w:proofErr w:type="gramEnd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 as Drivers of Stable Growth of the Kazakh Economy through State Policy in Area of Eco-innovations Implementation//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Journal of Energy Economics and Policy, 2016, 6(3), 602-610, (Turkey).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 xml:space="preserve"> A study of Kazakhstan’s demographic history based on census recjrds: Issues and prospects//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in India.-2016.-V.96.-Iss.10.-P.3785-3795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(Scopus)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8.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демография: роль компьютерных технологий в исследованиях и пути формирования базы данных.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№ 4(8). –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2017.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State model of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interconfessional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tolerance in modern multiethnic societies.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 «Space and Culture, India (ISSN20528396-India-Scopus.) (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Дюсембекова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Алтыбасарова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Бегемтаев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 1.POPULATION CENSUS AS A HISTORICAL SOURCE//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the International Conference 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Science: Integrating Theory and Practice Bozeman, MT, USA 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February, 23-24, 2014</w:t>
            </w:r>
          </w:p>
          <w:p w:rsidR="00A568C2" w:rsidRPr="00FB3216" w:rsidRDefault="00A568C2" w:rsidP="00FB3216">
            <w:pPr>
              <w:ind w:firstLine="0"/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Изучение этнического состава Павлодарской области по материалам переписей населения (1926-1959 </w:t>
            </w:r>
            <w:proofErr w:type="spellStart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г.г</w:t>
            </w:r>
            <w:proofErr w:type="spellEnd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.)//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Материалы международной научно-практической конференции «Ассамблея народа Казахстана </w:t>
            </w:r>
            <w:proofErr w:type="gramStart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–к</w:t>
            </w:r>
            <w:proofErr w:type="gramEnd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лючевой институт общественного согласия», </w:t>
            </w:r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посвященной 20 </w:t>
            </w:r>
            <w:proofErr w:type="spellStart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летию</w:t>
            </w:r>
            <w:proofErr w:type="spellEnd"/>
            <w:r w:rsidRPr="00FB3216">
              <w:rPr>
                <w:rStyle w:val="af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Ассамблеи народа Казахстана.- Павлодар 2015.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11.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«Проблемы демографического развития в Республике Казахстан: причины и пути решения.»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spellEnd"/>
            <w:proofErr w:type="gram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Материалы меж. научной конференции молодых ученых, студентов и школьников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том 18, ПГУ им. С.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, Павлодар, апрель 2018, с.35-38.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12. Особенности природы материалов переписи населения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как   исторического источника. Материалы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«Теоретические и практические проблемы развития современной науки». 29 ноября 2015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оссийская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г. Махачкала.</w:t>
            </w:r>
          </w:p>
          <w:p w:rsidR="00A568C2" w:rsidRPr="00FB3216" w:rsidRDefault="00A568C2" w:rsidP="00FB3216">
            <w:pPr>
              <w:ind w:firstLine="0"/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Қ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азақстанның</w:t>
            </w:r>
            <w:proofErr w:type="spell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бүгінгісі</w:t>
            </w:r>
            <w:proofErr w:type="spellEnd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мен</w:t>
            </w:r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келешегі</w:t>
            </w:r>
            <w:proofErr w:type="spellEnd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</w:t>
            </w:r>
            <w:proofErr w:type="gram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бағдарламалар</w:t>
            </w:r>
            <w:proofErr w:type="spellEnd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арқылы</w:t>
            </w:r>
            <w:proofErr w:type="spellEnd"/>
            <w:r w:rsidRPr="00FB32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айқындалуы</w:t>
            </w:r>
            <w:proofErr w:type="spell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Сборник научных трудов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 xml:space="preserve">Международной научно-практической конференции. - </w:t>
            </w:r>
            <w:proofErr w:type="spellStart"/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Актобе</w:t>
            </w:r>
            <w:proofErr w:type="spellEnd"/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: Актюбинский региональный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 xml:space="preserve">государственный университет им. К. </w:t>
            </w:r>
            <w:proofErr w:type="spellStart"/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Жубанова</w:t>
            </w:r>
            <w:proofErr w:type="spellEnd"/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, 2018. – В 2 томах. – Том 2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14. Потенциал программ</w:t>
            </w:r>
            <w:proofErr w:type="gramStart"/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>»</w:t>
            </w:r>
            <w:r w:rsidRPr="00FB3216">
              <w:rPr>
                <w:rStyle w:val="fontstyle21"/>
                <w:rFonts w:ascii="Times New Roman" w:hAnsi="Times New Roman" w:cs="Times New Roman"/>
                <w:color w:val="auto"/>
                <w:lang w:val="kk-KZ"/>
              </w:rPr>
              <w:t>Т</w:t>
            </w:r>
            <w:proofErr w:type="gramEnd"/>
            <w:r w:rsidRPr="00FB3216">
              <w:rPr>
                <w:rStyle w:val="fontstyle21"/>
                <w:rFonts w:ascii="Times New Roman" w:hAnsi="Times New Roman" w:cs="Times New Roman"/>
                <w:color w:val="auto"/>
                <w:lang w:val="kk-KZ"/>
              </w:rPr>
              <w:t>уған жер</w:t>
            </w:r>
            <w:r w:rsidRPr="00FB3216">
              <w:rPr>
                <w:rStyle w:val="fontstyle21"/>
                <w:rFonts w:ascii="Times New Roman" w:hAnsi="Times New Roman" w:cs="Times New Roman"/>
                <w:color w:val="auto"/>
              </w:rPr>
              <w:t xml:space="preserve">» и «сакральная география Казахстана» в гражданско- патриотическом воспитании молодежи.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Международной научно-практической конференции </w:t>
            </w:r>
            <w:r w:rsidRPr="00FB321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«Х</w:t>
            </w:r>
            <w:proofErr w:type="gramStart"/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Торайгыровские</w:t>
            </w:r>
            <w:proofErr w:type="spellEnd"/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чтения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B321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октябрь 2018 года</w:t>
            </w:r>
            <w:r w:rsidRPr="00FB3216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Обязанности выполняемые в течение учебного года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кафедры, эдвайзер групп 2 курса специальностей Полтология, Менеджмент, ГМУ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Членство в научных и профессиональных обществах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–корр. МАИН 2012 г.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Акима г. Павлодара  (Павлодар, 2016г.);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3216" w:rsidRPr="00FB3216" w:rsidTr="00FB3216">
        <w:tc>
          <w:tcPr>
            <w:tcW w:w="2600" w:type="dxa"/>
            <w:shd w:val="clear" w:color="auto" w:fill="auto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повышения квалификации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tabs>
                <w:tab w:val="left" w:pos="2160"/>
                <w:tab w:val="right" w:pos="64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Сертификаты: 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«Developm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Research Projects» and How to Publish Academic Journal Articles in the Social Sciences and Humanities»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7-8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«Как подготовить хорошую статью в рейтинговый журнал: от написания и оформления до публикации» (ПГУ, 2016 г.); 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маркетинга.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(ПГУ, 20-24 июня 2016 г.);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английского языка (ПГУ с 8 февраля по 31 мая 2016 г.);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Тренинговая программа «Развитие профессиональных качеств, социально-психологических компетенций и личностного роста» в объеме 72 часов (ПГУ, 2016 г.);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Аналитический центр «Стратегия» по теме «Теория и практика государственного управления» в объеме 72 часов (ноябрь, 2017 г.);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по ресурсам Clarivate Analytics для научных исследований в объеме 72 часов с 7 апреля 2017 г. ПГУ;</w:t>
            </w:r>
          </w:p>
          <w:p w:rsidR="00A568C2" w:rsidRPr="00FB32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Theory and practice of modern leadership с 10 по 13 декабря 2018 г. ПГУ;</w:t>
            </w:r>
          </w:p>
          <w:p w:rsidR="00A568C2" w:rsidRPr="001D6316" w:rsidRDefault="00A568C2" w:rsidP="001D6316">
            <w:pPr>
              <w:pStyle w:val="aa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Financial markets investment c 14 по 21 декабря 2018 г. ПГУ;</w:t>
            </w:r>
            <w:r w:rsidR="001D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Государственное и местное управление с 19 по 29 декабря </w:t>
            </w:r>
            <w:r w:rsidRPr="001D6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2018 г. в объеме 72 часов, Астана.</w:t>
            </w:r>
          </w:p>
        </w:tc>
      </w:tr>
    </w:tbl>
    <w:p w:rsidR="001F7EC5" w:rsidRPr="00FB3216" w:rsidRDefault="001F7EC5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A568C2" w:rsidRPr="00FB3216" w:rsidRDefault="00A568C2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29"/>
        <w:gridCol w:w="6877"/>
      </w:tblGrid>
      <w:tr w:rsidR="00FB3216" w:rsidRPr="00FB3216" w:rsidTr="00FB3216"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8C2" w:rsidRPr="002A14AC" w:rsidRDefault="00A568C2" w:rsidP="002A14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AC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Алтыбасарова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Армияновна</w:t>
            </w:r>
            <w:proofErr w:type="spellEnd"/>
          </w:p>
          <w:p w:rsidR="00A568C2" w:rsidRPr="00FB3216" w:rsidRDefault="00A568C2" w:rsidP="000B00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Ф.И.О., дата рождения: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Алтыбасарова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Армияновна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02.11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87750006811.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mika_al68</w:t>
            </w:r>
            <w:hyperlink r:id="rId12" w:history="1"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Профессор, 1ст (677,55); 0,25 ст (168,4); 025 ст (199,5).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2C22E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   Уральский  государственный университет  им. </w:t>
            </w:r>
            <w:proofErr w:type="spellStart"/>
            <w:r w:rsidRPr="00FB3216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FB3216">
              <w:rPr>
                <w:rFonts w:ascii="Times New Roman" w:hAnsi="Times New Roman"/>
                <w:sz w:val="24"/>
                <w:szCs w:val="24"/>
              </w:rPr>
              <w:t xml:space="preserve"> 1986-</w:t>
            </w:r>
            <w:r w:rsidR="002C22E4">
              <w:rPr>
                <w:rFonts w:ascii="Times New Roman" w:hAnsi="Times New Roman"/>
                <w:sz w:val="24"/>
                <w:szCs w:val="24"/>
              </w:rPr>
              <w:t>1991 гг. С</w:t>
            </w:r>
            <w:r w:rsidRPr="00FB3216">
              <w:rPr>
                <w:rFonts w:ascii="Times New Roman" w:hAnsi="Times New Roman"/>
                <w:sz w:val="24"/>
                <w:szCs w:val="24"/>
              </w:rPr>
              <w:t>пециальность «Теория соци</w:t>
            </w:r>
            <w:r w:rsidR="002C22E4">
              <w:rPr>
                <w:rFonts w:ascii="Times New Roman" w:hAnsi="Times New Roman"/>
                <w:sz w:val="24"/>
                <w:szCs w:val="24"/>
              </w:rPr>
              <w:t xml:space="preserve">ально-политических отношений». </w:t>
            </w:r>
            <w:r w:rsidRPr="00FB3216">
              <w:rPr>
                <w:rFonts w:ascii="Times New Roman" w:hAnsi="Times New Roman"/>
                <w:sz w:val="24"/>
                <w:szCs w:val="24"/>
              </w:rPr>
              <w:t>Кандидат политических наук, ассоциированный профессор (доцент) ККСОН МОН РК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1992-2019 гг. профессор кафедры «Управления и пол</w:t>
            </w:r>
            <w:r w:rsidR="002C22E4">
              <w:rPr>
                <w:rFonts w:ascii="Times New Roman" w:hAnsi="Times New Roman" w:cs="Times New Roman"/>
                <w:sz w:val="24"/>
                <w:szCs w:val="24"/>
              </w:rPr>
              <w:t xml:space="preserve">итологии» ПГУ им. </w:t>
            </w:r>
            <w:proofErr w:type="spellStart"/>
            <w:r w:rsidR="002C22E4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Политическая власть, Г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местное управление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Полтьтческая конфликтология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и курсы читаемые в текущем учебном году (по семестрам)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1семестр: Лидерство в обществе и политике, Политология, Политическая регионалистика, Конфликты и противоречия в современных международных отношениях, Анализ и управление конфликтом, Политические институты и субъекты политики, Жаһандандырылған әлемдегі әлеуметтік қақтығыстар, Социология миграции, Қазіргі қазақстандық отбасының өзекті мәселелері, Әлеуметтанулық теориялар. 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семестр: Политическая власть, Организация, управление и администрирование в социальной работе, Лидерство в рбществе и политике, Методы и технологии в изучени</w:t>
            </w:r>
            <w:r w:rsidR="002C2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социальных проблем общества. 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Integration of Migrant Workers as Part of the Migration Policy of the Republic of Kazakhstan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Journal of Advanced Research in Law and Economics. – 2017. – V. VIII. –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1(23). P. 1588-1597.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Religious discourse in Kazakh: description and structure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Journal of Sciences and Research. – 2017. – Vol. 73, No. 1. – P. 157-165.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Publicism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about independence by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Abish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Kekilbayuly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dependence, independence and future of Kazakh nation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Serials Publications. Man in India, 97 (22): 83-104., 2017.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Innovation Activity in the Republic of Kazakhstan: State Controlling and Ways to Increase Management Efficiency.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JIBC-AD - Journal of Internet Banking and Commerce. April 2016, vol. 21, no. S3. An open access Internet journal (http://www.icommercecentral.com)</w:t>
            </w:r>
          </w:p>
          <w:p w:rsidR="00A568C2" w:rsidRPr="00FB3216" w:rsidRDefault="00A568C2" w:rsidP="00FB3216">
            <w:pPr>
              <w:tabs>
                <w:tab w:val="right" w:pos="191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Pr="00FB32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Innovations as Drivers of Stable Growth of the Kazakh Economy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through State Policy in Area of Eco-innovations Implementation International Journal of Energy Economics and Policy |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• Issue 3 • 2016. 602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 Architectural Images of Capital City in the Context of the National Independence of Kazakhstan// Global Media Journal, 2016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 Қазақстандағы орталықьанған биліктің қалыптасу сипаты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Научный журнал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«Ученый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века» № 11 (12), 2015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г.Россия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Республика Марий Эл, г. Йошкар-Ола, с.52-62.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8. State model of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interconfessional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tolerance in modern multiethnic societies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SaCI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-ACCB Publishing - Space and Culture, India(ISSN20528396-India-Scopus), 960750 (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9. Человеческий капитал как основа современного профессионального государственного аппарата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статей по материалам международной научно-практической конференции «Векторы научного развития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века». – Новосибирск, 30 января 2017. – с. 72-75.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10. Возникновение экстремизма в современных условиях и пути его решения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LXI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международной научно-практической конференции «Научная дискуссия: вопросы социологии, политологии, философии, истории». –№ 3(55) Москва, 2017. – с. 83-86.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11. Политическое манипулирование и пути его ограничения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молодых ученых, магистрантов, студентов и школьников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Павлодар, 2018.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  <w:r w:rsidRPr="00FB3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казахстанской модели межнационального согласия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XIY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«Ключевые проблемы современной науки – 2018». Прага, 22-30 апреля, с. 67-70.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Pr="00FB3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 модернизации общественного сознания: региональный аспект (на примере Павлодарской области)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научная конференция. «Стратегия первого Президента республики Казахстан –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Елбасы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А. Назарбаева – драйвер регионального развития». Сборник научных трудов. Т. 2,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Актобе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, 2018. С.69-74.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14. Политика децентрализации в Казахстане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учебник: авторское свидетельство № ИС 007735 от 31 марта 2017 г., за № 541.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  <w:r w:rsidRPr="00FB32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Comparative</w:t>
            </w:r>
            <w:r w:rsidRPr="00FB3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Politics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Кереку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, 2018. – 223 с.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16. Современный экстремизм: причины распространения в обществе и проблемы борьбы с ним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ПГУ. Гуманитарная серия № 1- 2018. Павлодар, с.117-127.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17. Studying of demographic history and policy of Kazakhstan on the basis of population census materials: problems and prospects 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Национальной Академии наук Республики Казахстан № 4 – 2018, с.74-82.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Интеграция трудовых мигрантов как элемент миграционной политики Республики Казахстан.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Известия НАН РК </w:t>
            </w:r>
            <w:proofErr w:type="gramStart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в печати).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Pr="00FB321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предпосылки возникновения и распространения экстремизма в современном обществе.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НАН РК (в печати).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20. Учебное пособие «Политическая власть и региональная политика государства» (в печати)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Обязанности выполняемые в течение учебного года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Ответственная за УМКС по специальности 5В050200 «Политология», 6М050200 «Политология». </w:t>
            </w:r>
          </w:p>
        </w:tc>
      </w:tr>
      <w:tr w:rsidR="00FB3216" w:rsidRPr="00FB3216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Членство в научных и профессиональных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обществах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 –корр. МАИН 2012 г.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Академик МАИН 2014 г.</w:t>
            </w:r>
          </w:p>
        </w:tc>
      </w:tr>
      <w:tr w:rsidR="00FB3216" w:rsidRPr="000B00E3" w:rsidTr="00FB3216">
        <w:tc>
          <w:tcPr>
            <w:tcW w:w="2600" w:type="dxa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Награды и присужденные премии</w:t>
            </w: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Ректордың Құрмет грамотасы (Павлодар, 2015г.);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Ректордың Құрмет грамотасы (Павлодар, 2016г.);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Вицеөминистрдің Алғыс хаты (Астана, 2016г.);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Министрдің Құрмет грамотасы (Астана, 2017г.);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«С. Торайғыровтың 125 жылдығы» мерейтойлық медалі, 2018 г.</w:t>
            </w:r>
          </w:p>
        </w:tc>
      </w:tr>
      <w:tr w:rsidR="00FB3216" w:rsidRPr="00FB3216" w:rsidTr="00FB3216">
        <w:tc>
          <w:tcPr>
            <w:tcW w:w="2600" w:type="dxa"/>
            <w:shd w:val="clear" w:color="auto" w:fill="auto"/>
          </w:tcPr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A568C2" w:rsidRPr="00FB3216" w:rsidRDefault="00A568C2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2"/>
          </w:tcPr>
          <w:p w:rsidR="00A568C2" w:rsidRPr="00FB3216" w:rsidRDefault="00A568C2" w:rsidP="00FB3216">
            <w:pPr>
              <w:tabs>
                <w:tab w:val="left" w:pos="2160"/>
                <w:tab w:val="right" w:pos="64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«Development of Research Projects» and How to Publish Academic Journal Articles in the Social Sciences and Humanities» (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7-8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«Как подготовить хорошую статью в рейтинговый журнал: от написания и оформления до публикации» (ПГУ, 2016 г.); 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маркетинга.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(ПГУ, 20-24 июня 2016 г.);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английского языка (ПГУ с 8 февраля по 31 мая 2016 г.);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Тренинговая программа «Развитие профессиональных качеств, социально-психологических компетенций и личностного роста» в объеме 72 часов (ПГУ, 2016 г.);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Аналитический центр «Стратегия» по теме «Теория и практика государственного управления» в объеме 72 часов (ноябрь, 2017 г.);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по ресурсам Clarivate Analytics для научных исследований в объеме 72 часов с 7 апреля 2017 г. ПГУ;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Theory and practice of modern leadership с 10 по 13 декабря 2018 г. ПГУ;</w:t>
            </w:r>
          </w:p>
          <w:p w:rsidR="00A568C2" w:rsidRPr="00FB3216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Financial markets investment c 14 по 21 декабря 2018 г. ПГУ;</w:t>
            </w:r>
          </w:p>
          <w:p w:rsidR="00A568C2" w:rsidRPr="002A14AC" w:rsidRDefault="00A568C2" w:rsidP="002A14AC">
            <w:pPr>
              <w:pStyle w:val="aa"/>
              <w:numPr>
                <w:ilvl w:val="0"/>
                <w:numId w:val="5"/>
              </w:numPr>
              <w:tabs>
                <w:tab w:val="left" w:pos="124"/>
                <w:tab w:val="right" w:pos="246"/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Государственное и местное управление с 19 по 29 декабря 2018 г. в объеме 72 часов, Астана. </w:t>
            </w:r>
          </w:p>
        </w:tc>
      </w:tr>
    </w:tbl>
    <w:p w:rsidR="00AC48E0" w:rsidRPr="00FB3216" w:rsidRDefault="002C22E4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234"/>
      </w:tblGrid>
      <w:tr w:rsidR="00FB3216" w:rsidRPr="00FB3216" w:rsidTr="00257C60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6BB" w:rsidRDefault="00AC48E0" w:rsidP="002C22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AC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  <w:p w:rsidR="002C22E4" w:rsidRPr="002C22E4" w:rsidRDefault="002C22E4" w:rsidP="002C22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16" w:rsidRPr="00FB3216" w:rsidTr="00257C60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C48E0" w:rsidRPr="00FB3216" w:rsidRDefault="002A14AC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Ельмуратов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Жумабаевич</w:t>
            </w:r>
            <w:proofErr w:type="spellEnd"/>
          </w:p>
        </w:tc>
      </w:tr>
      <w:tr w:rsidR="00FB3216" w:rsidRPr="00FB3216" w:rsidTr="00257C60">
        <w:tc>
          <w:tcPr>
            <w:tcW w:w="2337" w:type="dxa"/>
            <w:tcBorders>
              <w:top w:val="single" w:sz="4" w:space="0" w:color="auto"/>
            </w:tcBorders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Город:  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13.10.1971 г.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Телефоны: (моб.) 87051694257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gani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48E0" w:rsidRPr="00FB3216" w:rsidRDefault="00B656BB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1996-2000 гг. </w:t>
            </w:r>
            <w:r w:rsidR="00AC48E0" w:rsidRPr="00FB3216">
              <w:rPr>
                <w:rFonts w:ascii="Times New Roman" w:hAnsi="Times New Roman"/>
                <w:sz w:val="24"/>
                <w:szCs w:val="24"/>
              </w:rPr>
              <w:t xml:space="preserve"> Историк</w:t>
            </w:r>
          </w:p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48E0" w:rsidRPr="00FB3216" w:rsidRDefault="002A14AC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2007-2008 гг. политолог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 2007 г. по сегодняшний день 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 старший преподаватель, доцент, профессор кафедры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и политологии</w:t>
            </w:r>
            <w:r w:rsidR="002A1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год.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216" w:rsidRPr="00FB3216" w:rsidTr="00257C60">
        <w:tc>
          <w:tcPr>
            <w:tcW w:w="2337" w:type="dxa"/>
          </w:tcPr>
          <w:p w:rsidR="00AC48E0" w:rsidRPr="00FB3216" w:rsidRDefault="00257C6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Опубликовано более 50 научных работ.</w:t>
            </w:r>
          </w:p>
        </w:tc>
      </w:tr>
      <w:tr w:rsidR="00FB3216" w:rsidRPr="00FB3216" w:rsidTr="00257C60">
        <w:tc>
          <w:tcPr>
            <w:tcW w:w="2337" w:type="dxa"/>
            <w:shd w:val="clear" w:color="auto" w:fill="auto"/>
          </w:tcPr>
          <w:p w:rsidR="00AC48E0" w:rsidRPr="00FB3216" w:rsidRDefault="002A14AC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пройденным курсам имеются сертификаты.</w:t>
            </w:r>
          </w:p>
        </w:tc>
      </w:tr>
      <w:tr w:rsidR="00FB3216" w:rsidRPr="00FB3216" w:rsidTr="00257C60">
        <w:tc>
          <w:tcPr>
            <w:tcW w:w="2337" w:type="dxa"/>
            <w:shd w:val="clear" w:color="auto" w:fill="auto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Награды, дипломы, сертификаты</w:t>
            </w:r>
          </w:p>
        </w:tc>
        <w:tc>
          <w:tcPr>
            <w:tcW w:w="7234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Благодарственные письма ректор ПГУ – 2014 – 2017 г.г. и Ассамблеи народа Казахстана</w:t>
            </w:r>
          </w:p>
        </w:tc>
      </w:tr>
    </w:tbl>
    <w:p w:rsidR="00AC48E0" w:rsidRDefault="00AC48E0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656BB" w:rsidRDefault="00B656BB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656BB" w:rsidRDefault="00B656BB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656BB" w:rsidRPr="00B656BB" w:rsidRDefault="00B656BB" w:rsidP="00B656B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BB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B656BB" w:rsidRPr="00FB3216" w:rsidRDefault="00B656BB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Ф.И.О., дата рождения: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Ельмуратов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Жумабаевич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13.10.1971 г.</w:t>
            </w:r>
          </w:p>
        </w:tc>
      </w:tr>
      <w:tr w:rsidR="00FB3216" w:rsidRPr="000B00E3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7229" w:type="dxa"/>
          </w:tcPr>
          <w:p w:rsidR="00AC48E0" w:rsidRPr="00257C60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87051694257  </w:t>
            </w:r>
            <w:hyperlink r:id="rId13" w:history="1">
              <w:r w:rsidRPr="00FB321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e_gani_g@mail.ru</w:t>
              </w:r>
            </w:hyperlink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профессор кафедры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и политологии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   1996-2000 гг.</w:t>
            </w:r>
          </w:p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   Историк</w:t>
            </w:r>
          </w:p>
          <w:p w:rsidR="00AC48E0" w:rsidRPr="00FB3216" w:rsidRDefault="00AC48E0" w:rsidP="00FB321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/>
                <w:sz w:val="24"/>
                <w:szCs w:val="24"/>
              </w:rPr>
              <w:t xml:space="preserve">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2007-2008 гг. политолог,</w:t>
            </w:r>
          </w:p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Кандидат политических наук, доцент ККСОН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 2007 г. по сегодняшний день Павлодарский государственный университет им. С.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 старший преподаватель, доцент, профессор кафедры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и политологии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Политическая модернизация, региональные и мировые интеграционные процессы в экономике и политике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и курсы читаемые в текущем учебном году (по семестрам)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семестр: Политология, Лидерство в обществе и политике, 2 семестр: Политические системы и режимы, Политическая власть, История политических учений, Политическая риторика.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Narrow" w:hAnsi="Times New Roman" w:cs="Times New Roman"/>
                <w:sz w:val="24"/>
                <w:szCs w:val="24"/>
              </w:rPr>
              <w:t xml:space="preserve">Дифференциация обучения как форма инновационной реорганизации образовательного пространства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традиции и инновации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:М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атериалы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научной конференции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Прага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Чешская республика, октябрь 2015 г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 1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  <w:p w:rsidR="00AC48E0" w:rsidRPr="00FB3216" w:rsidRDefault="00AC48E0" w:rsidP="00FB3216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взаимодействия Республики Казахстан и Российской Федерации в рамках стратегического партнерства (компаративный подход) коллективная монография / – Павлодар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, 2017. – 255 с.</w:t>
            </w:r>
          </w:p>
          <w:p w:rsidR="00AC48E0" w:rsidRPr="00FB3216" w:rsidRDefault="00AC48E0" w:rsidP="00FB3216">
            <w:pPr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Реформирование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высшего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Казахстане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контексте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Рухани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жангыру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».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ХХ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научной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Актуальные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научные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современном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мире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Переяслав-Хмельницкий</w:t>
            </w:r>
            <w:proofErr w:type="spellEnd"/>
            <w:r w:rsidRPr="00FB32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2018, С. 46-48</w:t>
            </w:r>
          </w:p>
          <w:p w:rsidR="00AC48E0" w:rsidRPr="00FB3216" w:rsidRDefault="00AC48E0" w:rsidP="00FB3216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казахстанской модели политического развития ( по книге Главы государства Н.А. Назарбаева «Эра Независимости») Материалы республиканской научно-практической конференции «Тарих ғылымы «Рұхани жаңғыру» мәнінде», посвященной памяти д. и.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н., профессора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Кадысовой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Р. Ж.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</w:t>
            </w:r>
            <w:proofErr w:type="gramStart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</w:t>
            </w:r>
            <w:proofErr w:type="gramEnd"/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2018. – 21 – 24 б.</w:t>
            </w:r>
          </w:p>
        </w:tc>
      </w:tr>
      <w:tr w:rsidR="00FB3216" w:rsidRPr="00FB3216" w:rsidTr="00257C60">
        <w:tc>
          <w:tcPr>
            <w:tcW w:w="2802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Обязанности выполняемые в течение учебного года</w:t>
            </w:r>
          </w:p>
        </w:tc>
        <w:tc>
          <w:tcPr>
            <w:tcW w:w="7229" w:type="dxa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Ответственный за научную работу  </w:t>
            </w:r>
          </w:p>
        </w:tc>
      </w:tr>
      <w:tr w:rsidR="00AC48E0" w:rsidRPr="00FB3216" w:rsidTr="00257C60">
        <w:tc>
          <w:tcPr>
            <w:tcW w:w="2802" w:type="dxa"/>
            <w:shd w:val="clear" w:color="auto" w:fill="auto"/>
          </w:tcPr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AC48E0" w:rsidRPr="00FB3216" w:rsidRDefault="00AC48E0" w:rsidP="00FB32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48E0" w:rsidRPr="00FB3216" w:rsidRDefault="00AC48E0" w:rsidP="00FB3216">
            <w:pPr>
              <w:tabs>
                <w:tab w:val="left" w:pos="2160"/>
                <w:tab w:val="right" w:pos="64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Сертификаты: Практические аспекты коммерциализации научных проектов (ПГУ, 2015 г.); </w:t>
            </w:r>
            <w:r w:rsidRPr="00FB321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научных проектов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(ПГУ, 2017 г.); Современные педагогические технологии в высшей школе в контексте обновления содержания образования (ПГУ, 2018 г.)</w:t>
            </w:r>
          </w:p>
        </w:tc>
      </w:tr>
    </w:tbl>
    <w:p w:rsidR="00AC48E0" w:rsidRPr="00FB3216" w:rsidRDefault="00AC48E0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C672C5" w:rsidRDefault="00C672C5" w:rsidP="002A14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AC">
        <w:rPr>
          <w:rFonts w:ascii="Times New Roman" w:hAnsi="Times New Roman" w:cs="Times New Roman"/>
          <w:b/>
          <w:sz w:val="24"/>
          <w:szCs w:val="24"/>
        </w:rPr>
        <w:lastRenderedPageBreak/>
        <w:t>РЕЗЮМЕ</w:t>
      </w:r>
    </w:p>
    <w:p w:rsidR="002A14AC" w:rsidRPr="002A14AC" w:rsidRDefault="002A14AC" w:rsidP="002A14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Жаябаева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Геннадьевна, 07.02.1984 г.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clear" w:pos="473"/>
          <w:tab w:val="num" w:pos="142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      8-771-850-72-80 (</w:t>
      </w:r>
      <w:r w:rsidRPr="00FB3216">
        <w:rPr>
          <w:rFonts w:ascii="Times New Roman" w:hAnsi="Times New Roman" w:cs="Times New Roman"/>
          <w:sz w:val="24"/>
          <w:szCs w:val="24"/>
        </w:rPr>
        <w:t>моб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.),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>.: zhayabaewa@yandex.ru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Представлен</w:t>
      </w:r>
      <w:r w:rsidR="00257C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на сайте университета. 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Старший преподаватель кафедры философии и социально-гуманитарных дисциплин, полная занятость.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высшее, Омский государственный педагогический университет, специальность «Русский язык и литература», 2001 - 2006 гг.; магистратура, 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«Социология», 2007 – 2008 гг.</w:t>
      </w:r>
      <w:proofErr w:type="gramEnd"/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Работа в подразделении: с 2009 – 2016 гг. -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преподаватель кафедры социологии и политологии. С января 2016 была переведена на должность старшего преподавателя кафедры «Философии и социально-гуманитарных дисциплин». С 2016 года по настоящее время старший преподаватель кафедры «Философии и социально-гуманитарных дисциплин».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Работа в других подразделениях и организациях: с 2006 - 2009 гг. – 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специалист учебно-методического отдела.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Основные научные интересы: миграция, социология семьи, социализация,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поведение, стратификация. 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лет:</w:t>
      </w:r>
      <w:proofErr w:type="gramEnd"/>
    </w:p>
    <w:p w:rsidR="00C672C5" w:rsidRPr="00FB3216" w:rsidRDefault="00C672C5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1)«Я – неформал: проблемы молодежной культуры» // Инновационные технологии в гуманитарной сфере, 2016. – С. 45-49. Барнаул.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2) «Социальные сети: социум и виртуальное общение»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2016. – С. 473-479.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FB3216">
        <w:rPr>
          <w:rFonts w:ascii="Times New Roman" w:hAnsi="Times New Roman" w:cs="Times New Roman"/>
          <w:sz w:val="24"/>
          <w:szCs w:val="24"/>
        </w:rPr>
        <w:t>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2017. – С. 448-451.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4) «Неравенство и стратификация в виртуальном обществе» // Международной научно-практическая конференция «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чтения», 2018. – С. 406-413.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5) «Образование – фундаментальный фактор успеха» // Республиканская научно-практическая конференция «Тенденции и перспективы развития современной науки и образования в Казахстане», 2018. – С. 236-240.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Награды и присужденные премии: благодарственные письма (2018-2019гг.); диплом за участие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Республиканском конкурсе видео-уроков и видео-лекций «Панорама педагогических идей» (2018 г.).</w:t>
      </w:r>
    </w:p>
    <w:p w:rsidR="00C672C5" w:rsidRPr="00FB3216" w:rsidRDefault="00C672C5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Предметы и курсы</w:t>
      </w:r>
      <w:r w:rsidR="00257C60">
        <w:rPr>
          <w:rFonts w:ascii="Times New Roman" w:hAnsi="Times New Roman" w:cs="Times New Roman"/>
          <w:sz w:val="24"/>
          <w:szCs w:val="24"/>
        </w:rPr>
        <w:t>,</w:t>
      </w:r>
      <w:r w:rsidRPr="00FB3216">
        <w:rPr>
          <w:rFonts w:ascii="Times New Roman" w:hAnsi="Times New Roman" w:cs="Times New Roman"/>
          <w:sz w:val="24"/>
          <w:szCs w:val="24"/>
        </w:rPr>
        <w:t xml:space="preserve"> читаемые в текущем учебном году (по семестрам):</w:t>
      </w:r>
    </w:p>
    <w:p w:rsidR="00C672C5" w:rsidRPr="00FB3216" w:rsidRDefault="00C672C5" w:rsidP="00FB3216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</w:rPr>
        <w:t xml:space="preserve">Семестр – «Маркетинг 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15 часов лекции, 15 часов практические занятия),  «Социология» (15 часов практические занятия),  «Социология и психология культуры – 30 часов лекции, 15 часов практические занятия),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Қәзіргі қазақстандық отбасының өзеқті мәселелері</w:t>
      </w:r>
      <w:r w:rsidRPr="00FB3216">
        <w:rPr>
          <w:rFonts w:ascii="Times New Roman" w:hAnsi="Times New Roman" w:cs="Times New Roman"/>
          <w:sz w:val="24"/>
          <w:szCs w:val="24"/>
        </w:rPr>
        <w:t>» (15 часов практические занятия),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Социалогический анализ современных девиаций»</w:t>
      </w:r>
      <w:r w:rsidRPr="00FB3216">
        <w:rPr>
          <w:rFonts w:ascii="Times New Roman" w:hAnsi="Times New Roman" w:cs="Times New Roman"/>
          <w:sz w:val="24"/>
          <w:szCs w:val="24"/>
        </w:rPr>
        <w:t xml:space="preserve"> (15 часов практические занятия);</w:t>
      </w:r>
    </w:p>
    <w:p w:rsidR="00C672C5" w:rsidRPr="00FB3216" w:rsidRDefault="00C672C5" w:rsidP="00FB3216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 семестр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- – «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Маркетинг 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 (15 часов лекции, 15 часов практические занятия),  «Социология» (15 часов практические занятия),  «Теория межкультурной коммуникации (15 часов практические занятия).</w:t>
      </w:r>
    </w:p>
    <w:p w:rsidR="00C672C5" w:rsidRPr="00FB3216" w:rsidRDefault="00C672C5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- 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- «Педагогические технологии» январь 2018 года, </w:t>
      </w:r>
    </w:p>
    <w:p w:rsidR="00C672C5" w:rsidRPr="00FB3216" w:rsidRDefault="00C672C5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- НЦПК «Өрлеу» - «Современные педагогические технологии в высших учебных заведениях в рамках обновленного содержания образования» (240 часов) июнь 2018 года. </w:t>
      </w:r>
    </w:p>
    <w:p w:rsidR="00C672C5" w:rsidRPr="00FB3216" w:rsidRDefault="00C672C5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AC48E0" w:rsidRPr="00FB3216" w:rsidRDefault="00AC48E0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053BBD" w:rsidRPr="002A14AC" w:rsidRDefault="00053BBD" w:rsidP="002A14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14AC">
        <w:rPr>
          <w:rFonts w:ascii="Times New Roman" w:hAnsi="Times New Roman" w:cs="Times New Roman"/>
          <w:b/>
          <w:sz w:val="24"/>
          <w:szCs w:val="24"/>
          <w:lang w:val="kk-KZ"/>
        </w:rPr>
        <w:t>РЕЗЮМЕ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lastRenderedPageBreak/>
        <w:t>Ф.И.О., дата рождения: Дубовицкая Ольга Борисовна, 01.09.1970 г.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 xml:space="preserve">Телефон, e-mail UPL: 8 777 462 45 52, </w:t>
      </w:r>
      <w:r w:rsidRPr="004F35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F354C">
        <w:rPr>
          <w:rFonts w:ascii="Times New Roman" w:hAnsi="Times New Roman" w:cs="Times New Roman"/>
          <w:sz w:val="24"/>
          <w:szCs w:val="24"/>
        </w:rPr>
        <w:t>.</w:t>
      </w:r>
      <w:r w:rsidRPr="004F35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354C">
        <w:rPr>
          <w:rFonts w:ascii="Times New Roman" w:hAnsi="Times New Roman" w:cs="Times New Roman"/>
          <w:sz w:val="24"/>
          <w:szCs w:val="24"/>
        </w:rPr>
        <w:t>.</w:t>
      </w:r>
      <w:r w:rsidRPr="004F35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354C">
        <w:rPr>
          <w:rFonts w:ascii="Times New Roman" w:hAnsi="Times New Roman" w:cs="Times New Roman"/>
          <w:sz w:val="24"/>
          <w:szCs w:val="24"/>
        </w:rPr>
        <w:t>.1970@</w:t>
      </w:r>
      <w:r w:rsidRPr="004F354C">
        <w:rPr>
          <w:rFonts w:ascii="Times New Roman" w:hAnsi="Times New Roman" w:cs="Times New Roman"/>
          <w:sz w:val="24"/>
          <w:szCs w:val="24"/>
          <w:lang w:val="kk-KZ"/>
        </w:rPr>
        <w:t>mail.ru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представлен на сайте ПГУ psu.kz 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>Должность старший преподаватель кафедры, магистр юридических наук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 xml:space="preserve">Образование: 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354C">
        <w:rPr>
          <w:rFonts w:ascii="Times New Roman" w:hAnsi="Times New Roman" w:cs="Times New Roman"/>
          <w:sz w:val="24"/>
          <w:szCs w:val="24"/>
        </w:rPr>
        <w:t>В период  1993г. по 1997 г. прошла обучение в Павлодарском педагогическом институте по специальности «Педагогика и методика начального обучения» с присвоением квалификации  «Учитель начальных классов».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354C">
        <w:rPr>
          <w:rFonts w:ascii="Times New Roman" w:hAnsi="Times New Roman" w:cs="Times New Roman"/>
          <w:sz w:val="24"/>
          <w:szCs w:val="24"/>
        </w:rPr>
        <w:t>В период с 1998 г. по 2000 г. прошла обучение в Павлодарском университете (2 высшее образование) по специальности «Правоведение» с присвоением квалификации «Юрист».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354C">
        <w:rPr>
          <w:rFonts w:ascii="Times New Roman" w:hAnsi="Times New Roman" w:cs="Times New Roman"/>
          <w:sz w:val="24"/>
          <w:szCs w:val="24"/>
        </w:rPr>
        <w:t>В период с 2007 г. по 2008 г. прошла обучение в  магистратуре ПГУ с присуждением академической степени Магистра по специальности Философия.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354C">
        <w:rPr>
          <w:rFonts w:ascii="Times New Roman" w:hAnsi="Times New Roman" w:cs="Times New Roman"/>
          <w:sz w:val="24"/>
          <w:szCs w:val="24"/>
        </w:rPr>
        <w:t xml:space="preserve">В период с 2012 г. по 2014 г. прошла обучение в  магистратуре </w:t>
      </w:r>
      <w:proofErr w:type="spellStart"/>
      <w:r w:rsidRPr="004F354C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F354C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4F354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F354C">
        <w:rPr>
          <w:rFonts w:ascii="Times New Roman" w:hAnsi="Times New Roman" w:cs="Times New Roman"/>
          <w:sz w:val="24"/>
          <w:szCs w:val="24"/>
        </w:rPr>
        <w:t xml:space="preserve"> с присуждением академической степени Магистра юридических наук по специальности 6М030100 - Юриспруденция.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>Работа в подразделении: в ПГУ работаю с 2001 года преподавателем, а затем старшим преподавателем на кафедре Правоведение</w:t>
      </w: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>Публикации за 5 лет: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156"/>
      </w:tblGrid>
      <w:tr w:rsidR="002A14AC" w:rsidRPr="00FB3216" w:rsidTr="002A14AC">
        <w:trPr>
          <w:trHeight w:val="477"/>
        </w:trPr>
        <w:tc>
          <w:tcPr>
            <w:tcW w:w="3308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6156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A14AC" w:rsidRPr="00FB3216" w:rsidTr="002A14AC">
        <w:trPr>
          <w:trHeight w:val="940"/>
        </w:trPr>
        <w:tc>
          <w:tcPr>
            <w:tcW w:w="330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Теоретические аспекты страхового мошенничества</w:t>
            </w:r>
          </w:p>
        </w:tc>
        <w:tc>
          <w:tcPr>
            <w:tcW w:w="615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«VII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я». Т. 4. - Павлодар,  2015 г. </w:t>
            </w:r>
          </w:p>
        </w:tc>
      </w:tr>
      <w:tr w:rsidR="002A14AC" w:rsidRPr="00FB3216" w:rsidTr="002A14AC">
        <w:trPr>
          <w:trHeight w:val="954"/>
        </w:trPr>
        <w:tc>
          <w:tcPr>
            <w:tcW w:w="330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Теоретико-практические аспекты зарождения и развития законодательства о страховании</w:t>
            </w:r>
          </w:p>
        </w:tc>
        <w:tc>
          <w:tcPr>
            <w:tcW w:w="615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«VII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чтения». Т. 4. - Павлодар,  2015 г.</w:t>
            </w:r>
          </w:p>
        </w:tc>
      </w:tr>
    </w:tbl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2016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570"/>
      </w:tblGrid>
      <w:tr w:rsidR="002A14AC" w:rsidRPr="00FB3216" w:rsidTr="002A14AC">
        <w:trPr>
          <w:trHeight w:val="481"/>
        </w:trPr>
        <w:tc>
          <w:tcPr>
            <w:tcW w:w="3894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5570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A14AC" w:rsidRPr="00FB3216" w:rsidTr="002A14AC">
        <w:trPr>
          <w:trHeight w:val="729"/>
        </w:trPr>
        <w:tc>
          <w:tcPr>
            <w:tcW w:w="3894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Обязательное социальное страхование в Республике Казахстан: значение и система</w:t>
            </w:r>
          </w:p>
        </w:tc>
        <w:tc>
          <w:tcPr>
            <w:tcW w:w="5570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2016 г</w:t>
            </w:r>
          </w:p>
        </w:tc>
      </w:tr>
      <w:tr w:rsidR="002A14AC" w:rsidRPr="00FB3216" w:rsidTr="002A14AC">
        <w:trPr>
          <w:trHeight w:val="496"/>
        </w:trPr>
        <w:tc>
          <w:tcPr>
            <w:tcW w:w="3894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исламского страхования</w:t>
            </w:r>
          </w:p>
        </w:tc>
        <w:tc>
          <w:tcPr>
            <w:tcW w:w="5570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2016 г</w:t>
            </w:r>
          </w:p>
        </w:tc>
      </w:tr>
      <w:tr w:rsidR="002A14AC" w:rsidRPr="00FB3216" w:rsidTr="002A14AC">
        <w:trPr>
          <w:trHeight w:val="729"/>
        </w:trPr>
        <w:tc>
          <w:tcPr>
            <w:tcW w:w="3894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системы противодействия   преступности</w:t>
            </w:r>
          </w:p>
        </w:tc>
        <w:tc>
          <w:tcPr>
            <w:tcW w:w="5570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Сборник материалов международной научно-практической конференции «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VII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чтения».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Павлодар, 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2A14AC" w:rsidRPr="00FB3216" w:rsidTr="002A14AC">
        <w:trPr>
          <w:trHeight w:val="729"/>
        </w:trPr>
        <w:tc>
          <w:tcPr>
            <w:tcW w:w="3894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 правового механизма противодействия коррупции</w:t>
            </w:r>
          </w:p>
        </w:tc>
        <w:tc>
          <w:tcPr>
            <w:tcW w:w="5570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Сборник материалов международной научно-практической конференции «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VII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чтения». 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Павлодар, </w:t>
            </w: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2A14AC" w:rsidRPr="00FB3216" w:rsidTr="002A14AC">
        <w:trPr>
          <w:trHeight w:val="496"/>
        </w:trPr>
        <w:tc>
          <w:tcPr>
            <w:tcW w:w="3894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Страховое право Республики Казахстан</w:t>
            </w:r>
          </w:p>
        </w:tc>
        <w:tc>
          <w:tcPr>
            <w:tcW w:w="5570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Учебное пособие. Павлодар, 2016 г.</w:t>
            </w:r>
          </w:p>
        </w:tc>
      </w:tr>
    </w:tbl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2017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5638"/>
      </w:tblGrid>
      <w:tr w:rsidR="002A14AC" w:rsidRPr="00FB3216" w:rsidTr="002A14AC">
        <w:trPr>
          <w:trHeight w:val="156"/>
        </w:trPr>
        <w:tc>
          <w:tcPr>
            <w:tcW w:w="3826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5638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A14AC" w:rsidRPr="00FB3216" w:rsidTr="002A14AC">
        <w:trPr>
          <w:trHeight w:val="398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Политико-правовой аспект противодействия трансграничной преступности на примере Республики Казахстан и Российской Федерации 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Статья в сборной монографии ученых ПГУ «Государственная политика взаимодействия Республики Казахстан и Российской Федерации в рамках стратегии партнерства (компаративистский подход)», 2017 г.</w:t>
            </w:r>
          </w:p>
        </w:tc>
      </w:tr>
      <w:tr w:rsidR="002A14AC" w:rsidRPr="00FB3216" w:rsidTr="002A14AC">
        <w:trPr>
          <w:trHeight w:val="237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Религиозный экстремизм: сущность, причины, пути предотвращения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2017 г</w:t>
            </w:r>
          </w:p>
        </w:tc>
      </w:tr>
      <w:tr w:rsidR="002A14AC" w:rsidRPr="00FB3216" w:rsidTr="002A14AC">
        <w:trPr>
          <w:trHeight w:val="291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Перспективы развития исламского страхования в Республике Казахстан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2017 г</w:t>
            </w:r>
          </w:p>
        </w:tc>
      </w:tr>
      <w:tr w:rsidR="002A14AC" w:rsidRPr="00FB3216" w:rsidTr="002A14AC">
        <w:trPr>
          <w:trHeight w:val="161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B3216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Медиация и ее преимущества перед судебным разбирательством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2017 г</w:t>
            </w:r>
          </w:p>
        </w:tc>
      </w:tr>
      <w:tr w:rsidR="002A14AC" w:rsidRPr="00FB3216" w:rsidTr="002A14AC">
        <w:trPr>
          <w:trHeight w:val="81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Путеводитель предпринимателя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Информационно-правовой сборник.  ПГУ, 2017 </w:t>
            </w:r>
          </w:p>
        </w:tc>
      </w:tr>
      <w:tr w:rsidR="002A14AC" w:rsidRPr="00FB3216" w:rsidTr="002A14AC">
        <w:trPr>
          <w:trHeight w:val="398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государственного регулирования предпринимательской деятельности в Республике Казахстан (РИНЦ)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V Международного научного конгресса  «Фундаментальные и прикладные вопросы эффективного предпринимательства: новые решения, проекты, гипотезы», июня 2017 года</w:t>
            </w:r>
          </w:p>
        </w:tc>
      </w:tr>
      <w:tr w:rsidR="002A14AC" w:rsidRPr="00FB3216" w:rsidTr="002A14AC">
        <w:trPr>
          <w:trHeight w:val="398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Реформирование юридического образования  в Республике Казахстан.(РИНЦ)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традиции и инновации: Материалы XV международной научно-практической конференции (12 октября 2017 года). – Отв. редактор Уварина Н.В. – Прага, Чешская Республика: Изд-во WORLD PRESS s r.o., 2017. – 278 с.</w:t>
            </w:r>
          </w:p>
        </w:tc>
      </w:tr>
      <w:tr w:rsidR="002A14AC" w:rsidRPr="00FB3216" w:rsidTr="002A14AC">
        <w:trPr>
          <w:trHeight w:val="317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особенности казахстанского корпоративного законодательства и направления его реформирования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ноябрь 2017 г</w:t>
            </w:r>
          </w:p>
        </w:tc>
      </w:tr>
      <w:tr w:rsidR="002A14AC" w:rsidRPr="00FB3216" w:rsidTr="002A14AC">
        <w:trPr>
          <w:trHeight w:val="237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 правового механизма противодействия коррупции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ноябрь 2017 г</w:t>
            </w:r>
          </w:p>
        </w:tc>
      </w:tr>
      <w:tr w:rsidR="002A14AC" w:rsidRPr="00FB3216" w:rsidTr="002A14AC">
        <w:trPr>
          <w:trHeight w:val="242"/>
        </w:trPr>
        <w:tc>
          <w:tcPr>
            <w:tcW w:w="3826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внедрения полиязычия на уроках истории Казахстана в школе</w:t>
            </w:r>
          </w:p>
        </w:tc>
        <w:tc>
          <w:tcPr>
            <w:tcW w:w="5638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ноябрь 2017 г</w:t>
            </w:r>
          </w:p>
        </w:tc>
      </w:tr>
    </w:tbl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2018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751"/>
      </w:tblGrid>
      <w:tr w:rsidR="002A14AC" w:rsidRPr="00FB3216" w:rsidTr="002A14AC">
        <w:trPr>
          <w:trHeight w:val="504"/>
        </w:trPr>
        <w:tc>
          <w:tcPr>
            <w:tcW w:w="3713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5751" w:type="dxa"/>
          </w:tcPr>
          <w:p w:rsidR="002A14AC" w:rsidRPr="00FB3216" w:rsidRDefault="002A14AC" w:rsidP="002A14AC">
            <w:pPr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A14AC" w:rsidRPr="00FB3216" w:rsidTr="002A14AC">
        <w:trPr>
          <w:trHeight w:val="994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 особенности международных соглашений Республики Казахстан с международными организациями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2018 г.</w:t>
            </w:r>
          </w:p>
        </w:tc>
      </w:tr>
      <w:tr w:rsidR="002A14AC" w:rsidRPr="00FB3216" w:rsidTr="002A14AC">
        <w:trPr>
          <w:trHeight w:val="994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повышения эффективности использования специальных знаний в гражданском судопроизводстве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2018 г.</w:t>
            </w:r>
          </w:p>
        </w:tc>
      </w:tr>
      <w:tr w:rsidR="002A14AC" w:rsidRPr="00FB3216" w:rsidTr="002A14AC">
        <w:trPr>
          <w:trHeight w:val="647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Преподавание истории в современном мире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2018 г.</w:t>
            </w:r>
          </w:p>
        </w:tc>
      </w:tr>
      <w:tr w:rsidR="002A14AC" w:rsidRPr="00FB3216" w:rsidTr="002A14AC">
        <w:trPr>
          <w:trHeight w:val="489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Проблемы адаптации молодых педагогов на современном этапе 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FB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апрель 2018 г.</w:t>
            </w:r>
          </w:p>
        </w:tc>
      </w:tr>
      <w:tr w:rsidR="002A14AC" w:rsidRPr="00FB3216" w:rsidTr="002A14AC">
        <w:trPr>
          <w:trHeight w:val="994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политика в сфере стимулирования инвестиционной деятельности в Республике Казахстан (РИНЦ)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Сборник материалов VI Международного научного конгресса «Теория и практика развития предпринимательства: современные концепции, цифровые технологии и эффективная система», - май 2018 г.</w:t>
            </w:r>
          </w:p>
        </w:tc>
      </w:tr>
      <w:tr w:rsidR="002A14AC" w:rsidRPr="00FB3216" w:rsidTr="002A14AC">
        <w:trPr>
          <w:trHeight w:val="1246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правовых основ предпринимательства в Республике Казахстан в свете стратегии «Казахстан - 2050» (РИНЦ)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eastAsia="Arial Unicode MS" w:hAnsi="Times New Roman" w:cs="Times New Roman"/>
                <w:sz w:val="24"/>
                <w:szCs w:val="24"/>
              </w:rPr>
              <w:t>Сборник материалов VI Международного научного конгресса «Теория и практика развития предпринимательства: современные концепции, цифровые технологии и эффективная система», - май 2018 г.</w:t>
            </w:r>
          </w:p>
        </w:tc>
      </w:tr>
      <w:tr w:rsidR="002A14AC" w:rsidRPr="00FB3216" w:rsidTr="002A14AC">
        <w:trPr>
          <w:trHeight w:val="994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 внедрения в Республике Казахстан института профессионального представительства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декабрь 2018 г.</w:t>
            </w:r>
          </w:p>
        </w:tc>
      </w:tr>
      <w:tr w:rsidR="002A14AC" w:rsidRPr="00FB3216" w:rsidTr="002A14AC">
        <w:trPr>
          <w:trHeight w:val="1009"/>
        </w:trPr>
        <w:tc>
          <w:tcPr>
            <w:tcW w:w="3713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Теоретико-правовой анализ внеудебных форм защиты гражданских прав в Республике Казахстан</w:t>
            </w:r>
          </w:p>
        </w:tc>
        <w:tc>
          <w:tcPr>
            <w:tcW w:w="5751" w:type="dxa"/>
          </w:tcPr>
          <w:p w:rsidR="002A14AC" w:rsidRPr="00FB3216" w:rsidRDefault="002A14AC" w:rsidP="00FB3216">
            <w:pPr>
              <w:tabs>
                <w:tab w:val="left" w:pos="2520"/>
              </w:tabs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proofErr w:type="spellStart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FB3216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декабрь 2018 г.</w:t>
            </w:r>
          </w:p>
        </w:tc>
      </w:tr>
    </w:tbl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4F354C" w:rsidRDefault="00053BBD" w:rsidP="004F354C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4F354C">
        <w:rPr>
          <w:rFonts w:ascii="Times New Roman" w:hAnsi="Times New Roman" w:cs="Times New Roman"/>
          <w:sz w:val="24"/>
          <w:szCs w:val="24"/>
          <w:lang w:val="kk-KZ"/>
        </w:rPr>
        <w:t xml:space="preserve">Предметы, читаемые в 2018-2019 учебном году: </w:t>
      </w:r>
    </w:p>
    <w:p w:rsidR="00053BBD" w:rsidRPr="00FB3216" w:rsidRDefault="00053BBD" w:rsidP="004F354C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1семестр:</w:t>
      </w:r>
    </w:p>
    <w:p w:rsidR="00053BBD" w:rsidRPr="00FB3216" w:rsidRDefault="00053BBD" w:rsidP="004F354C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1 Гражданское право РК (общая часть)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2 Гражданское процессуальное право РК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3 Предпринимательское право (межфак)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4 Предпринимательское право РК (для юристов)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5 Страховое право РК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6 Право интеллектуальной собственности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7 Профессиональный русский язык в группах с казахским языком обучения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8 Проблемы обязательственного права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2семестр: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1 Гражданское право РК (особенная часть)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2 Гражданское процессуальное право РК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3 Проблемы гражданского процессуального права РК 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4 Пре</w:t>
      </w:r>
      <w:r w:rsidR="002A14AC">
        <w:rPr>
          <w:rFonts w:ascii="Times New Roman" w:hAnsi="Times New Roman" w:cs="Times New Roman"/>
          <w:sz w:val="24"/>
          <w:szCs w:val="24"/>
          <w:lang w:val="kk-KZ"/>
        </w:rPr>
        <w:t>дпринимательское право (межфак)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Общественная обязанность на кафедре (не оплачивается): секретарь заседаний кафедры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Повышение квалификации за 5 лет: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2015 году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1. </w:t>
      </w:r>
      <w:r w:rsidR="00725417">
        <w:rPr>
          <w:rFonts w:ascii="Times New Roman" w:hAnsi="Times New Roman" w:cs="Times New Roman"/>
          <w:sz w:val="24"/>
          <w:szCs w:val="24"/>
        </w:rPr>
        <w:t>Семинар</w:t>
      </w:r>
      <w:r w:rsidRPr="00FB3216">
        <w:rPr>
          <w:rFonts w:ascii="Times New Roman" w:hAnsi="Times New Roman" w:cs="Times New Roman"/>
          <w:sz w:val="24"/>
          <w:szCs w:val="24"/>
        </w:rPr>
        <w:t xml:space="preserve"> по теме: «Основные направления антикоррупционной деятельности в Республике Казахстан» (ПГУ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2016 году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25417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="00725417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FB3216">
        <w:rPr>
          <w:rFonts w:ascii="Times New Roman" w:hAnsi="Times New Roman" w:cs="Times New Roman"/>
          <w:sz w:val="24"/>
          <w:szCs w:val="24"/>
        </w:rPr>
        <w:t>: «Развитие профессиональных качеств, социально-психологических компетенций и личностного роста» в объеме 72</w:t>
      </w:r>
      <w:r w:rsidR="002A14AC">
        <w:rPr>
          <w:rFonts w:ascii="Times New Roman" w:hAnsi="Times New Roman" w:cs="Times New Roman"/>
          <w:sz w:val="24"/>
          <w:szCs w:val="24"/>
        </w:rPr>
        <w:t xml:space="preserve"> часов (ПГУ им. С. </w:t>
      </w:r>
      <w:proofErr w:type="spellStart"/>
      <w:r w:rsidR="002A14AC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2A14AC">
        <w:rPr>
          <w:rFonts w:ascii="Times New Roman" w:hAnsi="Times New Roman" w:cs="Times New Roman"/>
          <w:sz w:val="24"/>
          <w:szCs w:val="24"/>
        </w:rPr>
        <w:t>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в 2017 году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1. </w:t>
      </w:r>
      <w:r w:rsidR="00725417">
        <w:rPr>
          <w:rFonts w:ascii="Times New Roman" w:hAnsi="Times New Roman" w:cs="Times New Roman"/>
          <w:sz w:val="24"/>
          <w:szCs w:val="24"/>
        </w:rPr>
        <w:t>П</w:t>
      </w:r>
      <w:r w:rsidRPr="00FB3216">
        <w:rPr>
          <w:rFonts w:ascii="Times New Roman" w:hAnsi="Times New Roman" w:cs="Times New Roman"/>
          <w:sz w:val="24"/>
          <w:szCs w:val="24"/>
        </w:rPr>
        <w:t>овышени</w:t>
      </w:r>
      <w:r w:rsidR="00725417">
        <w:rPr>
          <w:rFonts w:ascii="Times New Roman" w:hAnsi="Times New Roman" w:cs="Times New Roman"/>
          <w:sz w:val="24"/>
          <w:szCs w:val="24"/>
        </w:rPr>
        <w:t>е</w:t>
      </w:r>
      <w:r w:rsidRPr="00FB3216">
        <w:rPr>
          <w:rFonts w:ascii="Times New Roman" w:hAnsi="Times New Roman" w:cs="Times New Roman"/>
          <w:sz w:val="24"/>
          <w:szCs w:val="24"/>
        </w:rPr>
        <w:t xml:space="preserve"> квалификации по теме: «Основы теории и практики управления политическими процессами» в объеме 72 часов (ПГУ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);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2. </w:t>
      </w:r>
      <w:r w:rsidR="00725417">
        <w:rPr>
          <w:rFonts w:ascii="Times New Roman" w:hAnsi="Times New Roman" w:cs="Times New Roman"/>
          <w:sz w:val="24"/>
          <w:szCs w:val="24"/>
        </w:rPr>
        <w:t>Курс</w:t>
      </w:r>
      <w:r w:rsidRPr="00FB3216">
        <w:rPr>
          <w:rFonts w:ascii="Times New Roman" w:hAnsi="Times New Roman" w:cs="Times New Roman"/>
          <w:sz w:val="24"/>
          <w:szCs w:val="24"/>
        </w:rPr>
        <w:t xml:space="preserve"> повышения квалификации по теме: «Проблемы правовой регламентации предпринимательской деятельности в Республике Казахстан» в объеме 72 часов (ОФ «Аналитический центр «Стратегия», г. Алматы)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lastRenderedPageBreak/>
        <w:t>в 2018 году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1. </w:t>
      </w:r>
      <w:r w:rsidR="00725417">
        <w:rPr>
          <w:rFonts w:ascii="Times New Roman" w:hAnsi="Times New Roman" w:cs="Times New Roman"/>
          <w:sz w:val="24"/>
          <w:szCs w:val="24"/>
        </w:rPr>
        <w:t>К</w:t>
      </w:r>
      <w:r w:rsidRPr="00FB3216">
        <w:rPr>
          <w:rFonts w:ascii="Times New Roman" w:hAnsi="Times New Roman" w:cs="Times New Roman"/>
          <w:sz w:val="24"/>
          <w:szCs w:val="24"/>
        </w:rPr>
        <w:t xml:space="preserve">урс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обучения по теме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: «Совершенствование управленческих компетенций, повышение личной эффективности и навыков презентаций» с 9 по 18 июля 2028 года ПГУ;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2. </w:t>
      </w:r>
      <w:r w:rsidR="00725417">
        <w:rPr>
          <w:rFonts w:ascii="Times New Roman" w:hAnsi="Times New Roman" w:cs="Times New Roman"/>
          <w:sz w:val="24"/>
          <w:szCs w:val="24"/>
        </w:rPr>
        <w:t>К</w:t>
      </w:r>
      <w:r w:rsidRPr="00FB3216">
        <w:rPr>
          <w:rFonts w:ascii="Times New Roman" w:hAnsi="Times New Roman" w:cs="Times New Roman"/>
          <w:sz w:val="24"/>
          <w:szCs w:val="24"/>
        </w:rPr>
        <w:t>урс повышения квалификации по теме: «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leadership</w:t>
      </w:r>
      <w:r w:rsidRPr="00FB3216">
        <w:rPr>
          <w:rFonts w:ascii="Times New Roman" w:hAnsi="Times New Roman" w:cs="Times New Roman"/>
          <w:sz w:val="24"/>
          <w:szCs w:val="24"/>
        </w:rPr>
        <w:t xml:space="preserve">» 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3216">
        <w:rPr>
          <w:rFonts w:ascii="Times New Roman" w:hAnsi="Times New Roman" w:cs="Times New Roman"/>
          <w:sz w:val="24"/>
          <w:szCs w:val="24"/>
        </w:rPr>
        <w:t xml:space="preserve"> 10 по 13 декабря 2018 г. (ПГУ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2A14AC" w:rsidRDefault="00053BBD" w:rsidP="002A14AC">
      <w:pPr>
        <w:pStyle w:val="4"/>
        <w:spacing w:before="0" w:after="0"/>
        <w:jc w:val="center"/>
        <w:rPr>
          <w:sz w:val="24"/>
          <w:szCs w:val="24"/>
          <w:lang w:val="ru-RU"/>
        </w:rPr>
      </w:pPr>
      <w:r w:rsidRPr="002A14AC">
        <w:rPr>
          <w:sz w:val="24"/>
          <w:szCs w:val="24"/>
          <w:lang w:val="ru-RU"/>
        </w:rPr>
        <w:t>РЕЗЮМЕ</w:t>
      </w:r>
    </w:p>
    <w:p w:rsidR="00053BBD" w:rsidRPr="00FB3216" w:rsidRDefault="00053BBD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Бейсембаев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Кулханович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 11.10.1959 г.р.</w:t>
      </w:r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87789439303.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: beisembayevM59</w:t>
      </w:r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Style w:val="a5"/>
          <w:rFonts w:ascii="Times New Roman" w:hAnsi="Times New Roman" w:cs="Times New Roman"/>
          <w:b w:val="0"/>
          <w:sz w:val="24"/>
          <w:szCs w:val="24"/>
        </w:rPr>
        <w:t>доцент ПГУ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им.С.Торайгырова</w:t>
      </w:r>
      <w:proofErr w:type="spellEnd"/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заведующий кафедрой Профессиональное обучение и защита окружающей среды.</w:t>
      </w:r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Павлодарский индустриальный институт по специальности «Промышленное и гражданское строительство» (квалификация – инженер-строитель), </w:t>
      </w:r>
      <w:smartTag w:uri="urn:schemas-microsoft-com:office:smarttags" w:element="metricconverter">
        <w:smartTagPr>
          <w:attr w:name="ProductID" w:val="1983 г"/>
        </w:smartTagPr>
        <w:r w:rsidRPr="00FB3216">
          <w:rPr>
            <w:rFonts w:ascii="Times New Roman" w:hAnsi="Times New Roman" w:cs="Times New Roman"/>
            <w:sz w:val="24"/>
            <w:szCs w:val="24"/>
          </w:rPr>
          <w:t>1983 г</w:t>
        </w:r>
      </w:smartTag>
      <w:r w:rsidRPr="00FB3216">
        <w:rPr>
          <w:rFonts w:ascii="Times New Roman" w:hAnsi="Times New Roman" w:cs="Times New Roman"/>
          <w:sz w:val="24"/>
          <w:szCs w:val="24"/>
        </w:rPr>
        <w:t xml:space="preserve">.;  </w:t>
      </w:r>
    </w:p>
    <w:p w:rsidR="00053BBD" w:rsidRPr="00FB3216" w:rsidRDefault="00053BBD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аспирантура Научно-исследовательского института железобетона им. Кучеренко (г. Москва) по специальности 05.23.01 – Строительные конструкции, здания и сооружении, </w:t>
      </w:r>
      <w:smartTag w:uri="urn:schemas-microsoft-com:office:smarttags" w:element="metricconverter">
        <w:smartTagPr>
          <w:attr w:name="ProductID" w:val="1991 г"/>
        </w:smartTagPr>
        <w:r w:rsidRPr="00FB3216">
          <w:rPr>
            <w:rFonts w:ascii="Times New Roman" w:hAnsi="Times New Roman" w:cs="Times New Roman"/>
            <w:sz w:val="24"/>
            <w:szCs w:val="24"/>
          </w:rPr>
          <w:t>1991 г</w:t>
        </w:r>
      </w:smartTag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 подразделении, включая даты приёма на работу и занимаемые должности.</w:t>
      </w:r>
    </w:p>
    <w:p w:rsidR="00053BBD" w:rsidRPr="00FB3216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других подразделениях и организациях  (указать даты и занимаемые должности).</w:t>
      </w:r>
    </w:p>
    <w:p w:rsidR="00053BBD" w:rsidRPr="00725417" w:rsidRDefault="00053BBD" w:rsidP="00725417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Основные научные интересы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54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4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5417">
        <w:rPr>
          <w:rFonts w:ascii="Times New Roman" w:hAnsi="Times New Roman" w:cs="Times New Roman"/>
          <w:sz w:val="24"/>
          <w:szCs w:val="24"/>
        </w:rPr>
        <w:t>рочность сжатых железобетонных элементов с высокопрочной ненапрягаемой арматурой.</w:t>
      </w:r>
    </w:p>
    <w:p w:rsidR="00053BBD" w:rsidRPr="00FB3216" w:rsidRDefault="00725417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3216">
        <w:rPr>
          <w:rFonts w:ascii="Times New Roman" w:hAnsi="Times New Roman" w:cs="Times New Roman"/>
          <w:sz w:val="24"/>
          <w:szCs w:val="24"/>
        </w:rPr>
        <w:t xml:space="preserve">публиковано более 30 научных трудов: «Влияние скорости и периода синусоидальной нагрузки, движущейся в подземном трубопроводе, на окружающий породный массив» («Вестник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», Тюмень, 2012), «Математическая модель динамики тоннеля мелкого заложения, подкрепленного двухслойной обделкой, при транспортных нагрузках» (Материалы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B3216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. «Проблемы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геомеханики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и преподавания естественных дисциплин», Алматы, 2012), «Мероприятия по подготовке Производственного персонала нефтехимических предприятий к действиям в условиях аварийных ситуаций» («Вестник ПГУ. Сер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им.-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.», Павлодар, 2016), «Динамика подземных трубопроводов мелкого заложения под воздействием транспортных нагрузок» («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Innsbruck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2018), «Реакция упругого пространства на движущуюся в двухслойной оболочке периодическую нагрузку» (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XIII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horizons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– 2018»,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Sheffield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2018), «Влияние геометрических параметров тоннельной обделки и ее контактных условий с массивом на величину критической скорости нагрузки» («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Colloquium-journal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2018) и др.</w:t>
      </w:r>
      <w:r w:rsidR="00053BBD" w:rsidRPr="00FB3216">
        <w:rPr>
          <w:rFonts w:ascii="Times New Roman" w:hAnsi="Times New Roman" w:cs="Times New Roman"/>
          <w:sz w:val="24"/>
          <w:szCs w:val="24"/>
        </w:rPr>
        <w:t xml:space="preserve"> 15 патентов на изобретения, участвует в разработке нормативно-технических документов в области строительства. За особый вклад в развитие университета награжден «Юбилейной медалью к 125-летию С. </w:t>
      </w:r>
      <w:proofErr w:type="spellStart"/>
      <w:r w:rsidR="00053BBD"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053BBD" w:rsidRPr="00FB3216">
        <w:rPr>
          <w:rFonts w:ascii="Times New Roman" w:hAnsi="Times New Roman" w:cs="Times New Roman"/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2018 г"/>
        </w:smartTagPr>
        <w:r w:rsidR="00053BBD" w:rsidRPr="00FB3216">
          <w:rPr>
            <w:rFonts w:ascii="Times New Roman" w:hAnsi="Times New Roman" w:cs="Times New Roman"/>
            <w:sz w:val="24"/>
            <w:szCs w:val="24"/>
          </w:rPr>
          <w:t>2018 г</w:t>
        </w:r>
      </w:smartTag>
      <w:r w:rsidR="00053BBD" w:rsidRPr="00FB3216">
        <w:rPr>
          <w:rFonts w:ascii="Times New Roman" w:hAnsi="Times New Roman" w:cs="Times New Roman"/>
          <w:sz w:val="24"/>
          <w:szCs w:val="24"/>
        </w:rPr>
        <w:t>.).</w:t>
      </w:r>
    </w:p>
    <w:p w:rsidR="00053BBD" w:rsidRDefault="00053BBD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лекция 1 сем. – 19ч. в неделю, 2 сем. – 11,25 в неделю.</w:t>
      </w:r>
    </w:p>
    <w:p w:rsidR="002A14AC" w:rsidRPr="00FB3216" w:rsidRDefault="002A14AC" w:rsidP="002A14AC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042B1" w:rsidRPr="002A14AC" w:rsidRDefault="004042B1" w:rsidP="002A14AC">
      <w:pPr>
        <w:pStyle w:val="4"/>
        <w:spacing w:before="0" w:after="0"/>
        <w:jc w:val="center"/>
        <w:rPr>
          <w:sz w:val="24"/>
          <w:szCs w:val="24"/>
          <w:lang w:val="ru-RU"/>
        </w:rPr>
      </w:pPr>
      <w:bookmarkStart w:id="2" w:name="_Toc123013658"/>
      <w:r w:rsidRPr="002A14AC">
        <w:rPr>
          <w:sz w:val="24"/>
          <w:szCs w:val="24"/>
          <w:lang w:val="ru-RU"/>
        </w:rPr>
        <w:t>РЕЗЮМЕ</w:t>
      </w:r>
      <w:bookmarkEnd w:id="2"/>
    </w:p>
    <w:p w:rsidR="004042B1" w:rsidRPr="00FB3216" w:rsidRDefault="004042B1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Ф.И.О.,  дата рождения  </w:t>
      </w:r>
      <w:r w:rsidRPr="00FB3216">
        <w:rPr>
          <w:rFonts w:ascii="Times New Roman" w:hAnsi="Times New Roman" w:cs="Times New Roman"/>
          <w:sz w:val="24"/>
          <w:szCs w:val="24"/>
        </w:rPr>
        <w:tab/>
      </w:r>
      <w:r w:rsidRPr="00FB32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Жуманова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Кымбат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Ислямбековна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</w:rPr>
        <w:t>Телефон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, e-mail, URL 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ab/>
        <w:t>87714655132, kymbatzhumanova@mail.ru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представлен на сайте университета psu.kz.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FB3216">
        <w:rPr>
          <w:rFonts w:ascii="Times New Roman" w:hAnsi="Times New Roman" w:cs="Times New Roman"/>
          <w:sz w:val="24"/>
          <w:szCs w:val="24"/>
        </w:rPr>
        <w:tab/>
      </w:r>
      <w:r w:rsidRPr="00FB3216">
        <w:rPr>
          <w:rFonts w:ascii="Times New Roman" w:hAnsi="Times New Roman" w:cs="Times New Roman"/>
          <w:sz w:val="24"/>
          <w:szCs w:val="24"/>
        </w:rPr>
        <w:tab/>
      </w:r>
      <w:r w:rsidRPr="00FB3216">
        <w:rPr>
          <w:rFonts w:ascii="Times New Roman" w:hAnsi="Times New Roman" w:cs="Times New Roman"/>
          <w:sz w:val="24"/>
          <w:szCs w:val="24"/>
        </w:rPr>
        <w:tab/>
      </w:r>
      <w:r w:rsidRPr="00FB3216">
        <w:rPr>
          <w:rFonts w:ascii="Times New Roman" w:hAnsi="Times New Roman" w:cs="Times New Roman"/>
          <w:sz w:val="24"/>
          <w:szCs w:val="24"/>
        </w:rPr>
        <w:tab/>
        <w:t>Преподаватель (ассистент),  (полная занятость).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Какой ВУЗ, по какой специальности и когда окончил: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, 050120-Профессиональное обучение, 2013 г.,  Павлодарский Государственный Университет им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6М070900 </w:t>
      </w:r>
      <w:r w:rsidRPr="00FB3216">
        <w:rPr>
          <w:rFonts w:ascii="Times New Roman" w:hAnsi="Times New Roman" w:cs="Times New Roman"/>
          <w:sz w:val="24"/>
          <w:szCs w:val="24"/>
        </w:rPr>
        <w:lastRenderedPageBreak/>
        <w:t>Металлургия, 2018 г., (Специализация: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Технологические инновации в переработке отходов металлургических предприятий магистр техники и технологий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магистр.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 подразделении: с сентября 2018 года преподаватель (ассистент) кафедры «Профессиональное обучение и защита окружающей среды», с сентября 2018 года заместитель декана по воспитательной работе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Работа в других подразделениях: с октября 2013 года секретарь архитектурно-строительного факультета).</w:t>
      </w:r>
      <w:proofErr w:type="gramEnd"/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Возможные направления использования бокситовых шламов Павлодарского алюминиевого завода в стройиндустрии. // Научный журнал ПГУ им. С. Торайгырова, Вестник ПГУ № 3 (2016), С. 121-128.</w:t>
      </w:r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лет: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Смешанные вяжущие на основе бокситового шлама и традиционных компонентов для производства бетонов // Материалы международной научной конференции. – Вологда: Вологодский государственный университет, 2017. С. 246-247. 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Предметы и курсы, читаемые в текущем учебном году: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(5 часа в неделю),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Другие обязанности, выполняемые в течение учебного года, количество часов в неделю: помощь в работе УМКД.</w:t>
      </w:r>
    </w:p>
    <w:p w:rsidR="004042B1" w:rsidRPr="00FB3216" w:rsidRDefault="004042B1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 Курс повышения квалификации по теме «Стратегический менеджмент, управление международными проектами, предпринимательство и коммерциализация, сентябрь 2018 г Семинар по направлению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Mentor`s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kk-KZ"/>
        </w:rPr>
        <w:t>», декабрь 2018 г.</w:t>
      </w:r>
    </w:p>
    <w:p w:rsidR="004042B1" w:rsidRPr="00FB3216" w:rsidRDefault="004042B1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:rsidR="009F39EE" w:rsidRPr="002A14AC" w:rsidRDefault="009F39EE" w:rsidP="002A14AC">
      <w:pPr>
        <w:pStyle w:val="4"/>
        <w:spacing w:before="0" w:after="0"/>
        <w:jc w:val="center"/>
        <w:rPr>
          <w:sz w:val="24"/>
          <w:szCs w:val="24"/>
          <w:lang w:val="ru-RU"/>
        </w:rPr>
      </w:pPr>
      <w:bookmarkStart w:id="3" w:name="_Toc68339307"/>
      <w:bookmarkStart w:id="4" w:name="_Toc68586613"/>
      <w:bookmarkStart w:id="5" w:name="_Toc68586770"/>
      <w:bookmarkStart w:id="6" w:name="_Toc115082366"/>
      <w:bookmarkStart w:id="7" w:name="_Toc115148838"/>
      <w:bookmarkStart w:id="8" w:name="_Toc115148994"/>
      <w:bookmarkEnd w:id="3"/>
      <w:bookmarkEnd w:id="4"/>
      <w:bookmarkEnd w:id="5"/>
      <w:bookmarkEnd w:id="6"/>
      <w:bookmarkEnd w:id="7"/>
      <w:bookmarkEnd w:id="8"/>
      <w:r w:rsidRPr="002A14AC">
        <w:rPr>
          <w:sz w:val="24"/>
          <w:szCs w:val="24"/>
          <w:lang w:val="ru-RU"/>
        </w:rPr>
        <w:t>РЕЗЮМЕ</w:t>
      </w:r>
    </w:p>
    <w:p w:rsidR="009F39EE" w:rsidRPr="00FB3216" w:rsidRDefault="009F39EE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Ф.И.О.,  дата рождения: Султанов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Темирханович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10.01.1987.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</w:rPr>
        <w:t>Телефон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>, URL: 87025186622, almasst@mail.ru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  <w:lang w:val="de-DE"/>
        </w:rPr>
        <w:t>http://psu.kz/index.php?option=com_content&amp;view=article&amp;id=180&amp;Itemid=63&amp;lang=rus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Должность: Старший преподаватель кафедры «Экономика».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Образование: Павлодарский государственный университет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– «Финансы» (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), 2007 г., Павлодарский государственный университет имени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– «Менеджмент» (магистратура), 2009 г.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на кафедре «Экономика» с 09.2009 – по настоящее время.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Основные научные интересы: Модернизация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функционирования сельскохозяйственных предприятий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Основные публикации за последние 5 лет: </w:t>
      </w:r>
      <w:proofErr w:type="gramEnd"/>
    </w:p>
    <w:p w:rsidR="009F39EE" w:rsidRPr="00FB3216" w:rsidRDefault="009F39EE" w:rsidP="002A14AC">
      <w:pPr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B3216">
        <w:rPr>
          <w:rFonts w:ascii="Times New Roman" w:hAnsi="Times New Roman" w:cs="Times New Roman"/>
          <w:sz w:val="24"/>
          <w:szCs w:val="24"/>
        </w:rPr>
        <w:tab/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en-US"/>
        </w:rPr>
        <w:t>Assesment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 of condition of agricultural development in Pavlodar oblast (the Republic of Kazakhstan), «</w:t>
      </w:r>
      <w:r w:rsidRPr="00FB3216">
        <w:rPr>
          <w:rFonts w:ascii="Times New Roman" w:hAnsi="Times New Roman" w:cs="Times New Roman"/>
          <w:sz w:val="24"/>
          <w:szCs w:val="24"/>
        </w:rPr>
        <w:t>Актуальные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</w:rPr>
        <w:t>проблемы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216">
        <w:rPr>
          <w:rFonts w:ascii="Times New Roman" w:hAnsi="Times New Roman" w:cs="Times New Roman"/>
          <w:sz w:val="24"/>
          <w:szCs w:val="24"/>
        </w:rPr>
        <w:t>экономики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FB3216">
        <w:rPr>
          <w:rFonts w:ascii="Times New Roman" w:hAnsi="Times New Roman" w:cs="Times New Roman"/>
          <w:sz w:val="24"/>
          <w:szCs w:val="24"/>
        </w:rPr>
        <w:t>г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3216">
        <w:rPr>
          <w:rFonts w:ascii="Times New Roman" w:hAnsi="Times New Roman" w:cs="Times New Roman"/>
          <w:sz w:val="24"/>
          <w:szCs w:val="24"/>
        </w:rPr>
        <w:t>Киев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3216">
        <w:rPr>
          <w:rFonts w:ascii="Times New Roman" w:hAnsi="Times New Roman" w:cs="Times New Roman"/>
          <w:sz w:val="24"/>
          <w:szCs w:val="24"/>
        </w:rPr>
        <w:t>Украина</w:t>
      </w:r>
      <w:r w:rsidRPr="00FB32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39EE" w:rsidRPr="00FB3216" w:rsidRDefault="009F39EE" w:rsidP="002A14AC">
      <w:pPr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3216">
        <w:rPr>
          <w:rFonts w:ascii="Times New Roman" w:hAnsi="Times New Roman" w:cs="Times New Roman"/>
          <w:sz w:val="24"/>
          <w:szCs w:val="24"/>
        </w:rPr>
        <w:t>- Система основных факторов экономического регулирования сельскохозяйственного производства, VII Международная научно-практическая конференция «Экономическая наука в 21 веке: вопросы теории и практики», г. Москва, 2015.</w:t>
      </w:r>
    </w:p>
    <w:p w:rsidR="009F39EE" w:rsidRPr="00FB3216" w:rsidRDefault="009F39EE" w:rsidP="002A14AC">
      <w:pPr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ab/>
        <w:t>- Основные направления совершенствования развития аграрного сектора Павлодарской области, Вестник ПГУ, №4, 2017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Предметы и курсы, читаемые в текущем учебном году:</w:t>
      </w:r>
    </w:p>
    <w:p w:rsidR="009F39EE" w:rsidRPr="00FB3216" w:rsidRDefault="009F39EE" w:rsidP="00FB3216">
      <w:pPr>
        <w:tabs>
          <w:tab w:val="num" w:pos="851"/>
        </w:tabs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1 семестр: </w:t>
      </w:r>
      <w:r w:rsidRPr="00FB3216">
        <w:rPr>
          <w:rFonts w:ascii="Times New Roman" w:eastAsia="Arial Unicode MS" w:hAnsi="Times New Roman" w:cs="Times New Roman"/>
          <w:sz w:val="24"/>
          <w:szCs w:val="24"/>
        </w:rPr>
        <w:t>«Экономика предприятия», «Основы предпринимательской деятельности»</w:t>
      </w:r>
      <w:r w:rsidRPr="00FB3216">
        <w:rPr>
          <w:rFonts w:ascii="Times New Roman" w:hAnsi="Times New Roman" w:cs="Times New Roman"/>
          <w:sz w:val="24"/>
          <w:szCs w:val="24"/>
        </w:rPr>
        <w:t>, «Экономика и управление производством», «Организация, планирование производства</w:t>
      </w:r>
      <w:r w:rsidRPr="00FB3216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FB3216">
        <w:rPr>
          <w:rFonts w:ascii="Times New Roman" w:hAnsi="Times New Roman" w:cs="Times New Roman"/>
          <w:sz w:val="24"/>
          <w:szCs w:val="24"/>
        </w:rPr>
        <w:t>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Экономическое обоснование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FB3216">
        <w:rPr>
          <w:rFonts w:ascii="Times New Roman" w:eastAsia="Arial Unicode MS" w:hAnsi="Times New Roman" w:cs="Times New Roman"/>
          <w:sz w:val="24"/>
          <w:szCs w:val="24"/>
        </w:rPr>
        <w:t>», «Бизнес-планирование», «Экономика отрасли».</w:t>
      </w:r>
    </w:p>
    <w:p w:rsidR="009F39EE" w:rsidRPr="00FB3216" w:rsidRDefault="009F39EE" w:rsidP="00FB3216">
      <w:pPr>
        <w:tabs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eastAsia="Arial Unicode MS" w:hAnsi="Times New Roman" w:cs="Times New Roman"/>
          <w:sz w:val="24"/>
          <w:szCs w:val="24"/>
        </w:rPr>
        <w:t xml:space="preserve">2 семестр: </w:t>
      </w:r>
      <w:r w:rsidRPr="00FB3216">
        <w:rPr>
          <w:rFonts w:ascii="Times New Roman" w:hAnsi="Times New Roman" w:cs="Times New Roman"/>
          <w:sz w:val="24"/>
          <w:szCs w:val="24"/>
        </w:rPr>
        <w:t>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Экономическое обоснование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FB3216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9F39EE" w:rsidRPr="00FB3216" w:rsidRDefault="009F39EE" w:rsidP="00FB3216">
      <w:pPr>
        <w:numPr>
          <w:ilvl w:val="0"/>
          <w:numId w:val="2"/>
        </w:numPr>
        <w:tabs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lastRenderedPageBreak/>
        <w:t xml:space="preserve">Другие обязанности, выполняемые в течение учебного года: выполнение обязанностей ответственного за проведение воспитательной работы с 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16254E" w:rsidRPr="00FB3216" w:rsidRDefault="0016254E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3388" w:rsidRPr="002A14AC" w:rsidRDefault="00CA3388" w:rsidP="002A14AC">
      <w:pPr>
        <w:pStyle w:val="4"/>
        <w:keepNext w:val="0"/>
        <w:widowControl w:val="0"/>
        <w:spacing w:before="0" w:after="0"/>
        <w:jc w:val="center"/>
        <w:rPr>
          <w:sz w:val="24"/>
          <w:szCs w:val="24"/>
          <w:lang w:val="ru-RU"/>
        </w:rPr>
      </w:pPr>
      <w:r w:rsidRPr="002A14AC">
        <w:rPr>
          <w:sz w:val="24"/>
          <w:szCs w:val="24"/>
          <w:lang w:val="ru-RU"/>
        </w:rPr>
        <w:t>РЕЗЮМЕ</w:t>
      </w:r>
    </w:p>
    <w:p w:rsidR="00CA3388" w:rsidRPr="00FB3216" w:rsidRDefault="00CA3388" w:rsidP="00FB3216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Ф.И.О.,  дата рождения.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Имангалиева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Тлеубергеновна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29.05.1978 г.р.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B3216">
        <w:rPr>
          <w:rFonts w:ascii="Times New Roman" w:hAnsi="Times New Roman" w:cs="Times New Roman"/>
          <w:sz w:val="24"/>
          <w:szCs w:val="24"/>
        </w:rPr>
        <w:t>Телефон</w:t>
      </w:r>
      <w:r w:rsidRPr="00FB321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val="de-DE"/>
        </w:rPr>
        <w:t>, URL. 8(778)2227888, indrra_love@mail.ru</w:t>
      </w:r>
    </w:p>
    <w:p w:rsidR="00CA3388" w:rsidRPr="00FB3216" w:rsidRDefault="00725417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Должность. Старший преподаватель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Какой ВУЗ, по какой специальности и когда окончил. Ученая степень, звание.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им. С.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, специальность «Финансы», 2003 год.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подразделении, включая даты приёма на работу и занимаемые должности.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С 2004 года до сегодняшнего дня.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Работа в других подразделениях и организациях  (указать даты и занимаемые должности).</w:t>
      </w:r>
    </w:p>
    <w:p w:rsidR="00CA3388" w:rsidRPr="00725417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Основные научные интересы.</w:t>
      </w:r>
      <w:r w:rsidR="00725417">
        <w:rPr>
          <w:rFonts w:ascii="Times New Roman" w:hAnsi="Times New Roman" w:cs="Times New Roman"/>
          <w:sz w:val="24"/>
          <w:szCs w:val="24"/>
        </w:rPr>
        <w:t xml:space="preserve"> </w:t>
      </w:r>
      <w:r w:rsidRPr="00725417">
        <w:rPr>
          <w:rFonts w:ascii="Times New Roman" w:hAnsi="Times New Roman" w:cs="Times New Roman"/>
          <w:sz w:val="24"/>
          <w:szCs w:val="24"/>
        </w:rPr>
        <w:t xml:space="preserve">Прикладная экономика, Налоги и налогообложение. 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Основные публикации за последние 5 лет.</w:t>
      </w:r>
      <w:proofErr w:type="gramEnd"/>
    </w:p>
    <w:p w:rsidR="00CA3388" w:rsidRPr="00FB3216" w:rsidRDefault="00CA3388" w:rsidP="002A14AC">
      <w:pPr>
        <w:pStyle w:val="a4"/>
        <w:widowControl w:val="0"/>
        <w:tabs>
          <w:tab w:val="left" w:pos="142"/>
        </w:tabs>
        <w:spacing w:before="0" w:beforeAutospacing="0" w:after="0" w:afterAutospacing="0"/>
        <w:jc w:val="both"/>
      </w:pPr>
      <w:r w:rsidRPr="00FB3216">
        <w:rPr>
          <w:shd w:val="clear" w:color="auto" w:fill="FFFFFF"/>
        </w:rPr>
        <w:t xml:space="preserve">- «Развитие АПК РК», </w:t>
      </w:r>
      <w:proofErr w:type="gramStart"/>
      <w:r w:rsidRPr="00FB3216">
        <w:rPr>
          <w:shd w:val="clear" w:color="auto" w:fill="FFFFFF"/>
        </w:rPr>
        <w:t>Международная</w:t>
      </w:r>
      <w:proofErr w:type="gramEnd"/>
      <w:r w:rsidRPr="00FB3216">
        <w:rPr>
          <w:shd w:val="clear" w:color="auto" w:fill="FFFFFF"/>
        </w:rPr>
        <w:t xml:space="preserve"> конференции «Актуальные проблемы развития мировой науки», г. Киев, 28 февраля 2019 года</w:t>
      </w:r>
    </w:p>
    <w:p w:rsidR="00CA3388" w:rsidRPr="00FB3216" w:rsidRDefault="00CA3388" w:rsidP="002A14AC">
      <w:pPr>
        <w:pStyle w:val="a4"/>
        <w:widowControl w:val="0"/>
        <w:tabs>
          <w:tab w:val="left" w:pos="142"/>
        </w:tabs>
        <w:spacing w:before="0" w:beforeAutospacing="0" w:after="0" w:afterAutospacing="0"/>
        <w:jc w:val="both"/>
      </w:pPr>
      <w:r w:rsidRPr="00FB3216">
        <w:t>- «Повышение эффективности календарного планирования строительства объектов», Международная научно - практическая конференция «Экономика современного Казахстана: проблемы и перспективы развития», г. Астана, 15 марта 2019 года</w:t>
      </w:r>
    </w:p>
    <w:p w:rsidR="00CA3388" w:rsidRPr="00FB3216" w:rsidRDefault="00CA3388" w:rsidP="002A14AC">
      <w:pPr>
        <w:widowControl w:val="0"/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- «Налогообложение МСБ в РК», Международная конференция «19 </w:t>
      </w:r>
      <w:proofErr w:type="spellStart"/>
      <w:r w:rsidRPr="00FB3216">
        <w:rPr>
          <w:rFonts w:ascii="Times New Roman" w:hAnsi="Times New Roman" w:cs="Times New Roman"/>
          <w:sz w:val="24"/>
          <w:szCs w:val="24"/>
          <w:lang w:eastAsia="ru-RU"/>
        </w:rPr>
        <w:t>Сатпаевские</w:t>
      </w:r>
      <w:proofErr w:type="spellEnd"/>
      <w:r w:rsidRPr="00FB3216">
        <w:rPr>
          <w:rFonts w:ascii="Times New Roman" w:hAnsi="Times New Roman" w:cs="Times New Roman"/>
          <w:sz w:val="24"/>
          <w:szCs w:val="24"/>
          <w:lang w:eastAsia="ru-RU"/>
        </w:rPr>
        <w:t xml:space="preserve"> чтения», апрель 2019 г.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Членство в научных и профессиональных обществах – не состою.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Награды и присуждённые премии – не имеются.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Предметы и курсы, читаемые в текущем учебном году (по семестрам), количество часов лекций в неделю, семинарских и лабораторных занятий.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 семестр: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Международная экономика – 1 час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Планирование деятельности предприятия – 2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Прикладная экономика – 2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Экономика качества стандартизации и сертификации – 1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- Экономическое обоснование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проектов – 1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Инвестиционная деятельность предприятия – 2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Организация производства – 2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2 семестр: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Основы предпринимательской деятельности – 2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Лесная экономика – 1 ч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Экономика качества – 2 ч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Другие обязанности, выполняемые в течение учебного года, количество часов в неделю. Отметьте, оплачиваются ли они дополнительно.</w:t>
      </w:r>
    </w:p>
    <w:p w:rsidR="00CA3388" w:rsidRPr="00FB3216" w:rsidRDefault="00CA3388" w:rsidP="002A14AC">
      <w:pPr>
        <w:widowControl w:val="0"/>
        <w:numPr>
          <w:ilvl w:val="0"/>
          <w:numId w:val="2"/>
        </w:numPr>
        <w:tabs>
          <w:tab w:val="clear" w:pos="473"/>
          <w:tab w:val="left" w:pos="142"/>
          <w:tab w:val="num" w:pos="851"/>
          <w:tab w:val="num" w:pos="5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Повышение квалификации.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- семинар «Современные проблемы развития экономики», 14.01.2019-25.01.2019, Павлодар, ИНЕУ.</w:t>
      </w:r>
    </w:p>
    <w:p w:rsidR="00CA3388" w:rsidRPr="00FB3216" w:rsidRDefault="00CA3388" w:rsidP="002A14AC">
      <w:pPr>
        <w:widowControl w:val="0"/>
        <w:tabs>
          <w:tab w:val="left" w:pos="142"/>
          <w:tab w:val="num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- «Финансовый учет и МСФО», Институт сертифицированных финансовых менеджеров, 31 января 2019 г., Астана, </w:t>
      </w:r>
    </w:p>
    <w:p w:rsidR="00CA3388" w:rsidRPr="00FB3216" w:rsidRDefault="00CA3388" w:rsidP="002A14AC">
      <w:pPr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7370B" w:rsidRPr="002A14AC" w:rsidRDefault="0067370B" w:rsidP="002A14AC">
      <w:pPr>
        <w:pStyle w:val="4"/>
        <w:spacing w:before="0" w:after="0"/>
        <w:jc w:val="center"/>
        <w:rPr>
          <w:sz w:val="24"/>
          <w:szCs w:val="24"/>
          <w:lang w:val="ru-RU"/>
        </w:rPr>
      </w:pPr>
      <w:r w:rsidRPr="002A14AC">
        <w:rPr>
          <w:sz w:val="24"/>
          <w:szCs w:val="24"/>
          <w:lang w:val="ru-RU"/>
        </w:rPr>
        <w:t>РЕЗЮМЕ</w:t>
      </w:r>
    </w:p>
    <w:p w:rsidR="0067370B" w:rsidRPr="00FB3216" w:rsidRDefault="0067370B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3216">
        <w:rPr>
          <w:rFonts w:ascii="Times New Roman" w:hAnsi="Times New Roman" w:cs="Times New Roman"/>
          <w:sz w:val="24"/>
          <w:szCs w:val="24"/>
        </w:rPr>
        <w:lastRenderedPageBreak/>
        <w:t>Султанбеков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Мырзабек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Балтабекович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19.10.1947 года рождения.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87029688875, 87057079009, Sultanbekov19 e-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«Экономика» ПГУ имени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В 1993 году окончил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энергетический университет  по специальности экономика и управление в связи. Доцент ПГУ. 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С 2004 года старший преподаватель кафедры </w:t>
      </w:r>
      <w:proofErr w:type="spellStart"/>
      <w:proofErr w:type="gramStart"/>
      <w:r w:rsidRPr="00FB3216">
        <w:rPr>
          <w:rFonts w:ascii="Times New Roman" w:hAnsi="Times New Roman" w:cs="Times New Roman"/>
          <w:sz w:val="24"/>
          <w:szCs w:val="24"/>
        </w:rPr>
        <w:t>кафедры</w:t>
      </w:r>
      <w:proofErr w:type="spellEnd"/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«Экономика» ПГУ имени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С.Торайгырова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.</w:t>
      </w:r>
    </w:p>
    <w:p w:rsidR="0067370B" w:rsidRPr="00FB3216" w:rsidRDefault="0067370B" w:rsidP="002A14AC">
      <w:pPr>
        <w:pStyle w:val="aa"/>
        <w:numPr>
          <w:ilvl w:val="0"/>
          <w:numId w:val="2"/>
        </w:numPr>
        <w:shd w:val="clear" w:color="auto" w:fill="FFFFFF"/>
        <w:tabs>
          <w:tab w:val="clear" w:pos="473"/>
          <w:tab w:val="left" w:pos="284"/>
          <w:tab w:val="num" w:pos="64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 xml:space="preserve"> «Совершенствование переоценки основных средств предприятия в современных условиях» 2013 г.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B3216">
        <w:rPr>
          <w:rFonts w:ascii="Times New Roman" w:hAnsi="Times New Roman" w:cs="Times New Roman"/>
          <w:sz w:val="24"/>
          <w:szCs w:val="24"/>
        </w:rPr>
        <w:t>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Использование статистических методов в оценке</w:t>
      </w:r>
      <w:r w:rsidRPr="00FB3216">
        <w:rPr>
          <w:rFonts w:ascii="Times New Roman" w:hAnsi="Times New Roman" w:cs="Times New Roman"/>
          <w:sz w:val="24"/>
          <w:szCs w:val="24"/>
        </w:rPr>
        <w:t xml:space="preserve">», 2013г., «Сала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экономикасы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», 2013 г., «Логистика», 2016 г., «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Кәсіпкерлік і</w:t>
      </w:r>
      <w:proofErr w:type="gramStart"/>
      <w:r w:rsidRPr="00FB3216">
        <w:rPr>
          <w:rFonts w:ascii="Times New Roman" w:hAnsi="Times New Roman" w:cs="Times New Roman"/>
          <w:sz w:val="24"/>
          <w:szCs w:val="24"/>
          <w:lang w:val="kk-KZ"/>
        </w:rPr>
        <w:t>с-</w:t>
      </w:r>
      <w:proofErr w:type="gramEnd"/>
      <w:r w:rsidRPr="00FB3216">
        <w:rPr>
          <w:rFonts w:ascii="Times New Roman" w:hAnsi="Times New Roman" w:cs="Times New Roman"/>
          <w:sz w:val="24"/>
          <w:szCs w:val="24"/>
          <w:lang w:val="kk-KZ"/>
        </w:rPr>
        <w:t>әрекет негіздері және экономика салалары</w:t>
      </w:r>
      <w:r w:rsidRPr="00FB3216">
        <w:rPr>
          <w:rFonts w:ascii="Times New Roman" w:hAnsi="Times New Roman" w:cs="Times New Roman"/>
          <w:sz w:val="24"/>
          <w:szCs w:val="24"/>
        </w:rPr>
        <w:t>», 2017 г.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Член профсоюза, член партии «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Нұ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>».</w:t>
      </w:r>
    </w:p>
    <w:p w:rsidR="0067370B" w:rsidRPr="00FB3216" w:rsidRDefault="0067370B" w:rsidP="002A14AC">
      <w:pPr>
        <w:pStyle w:val="aa"/>
        <w:numPr>
          <w:ilvl w:val="0"/>
          <w:numId w:val="2"/>
        </w:numPr>
        <w:tabs>
          <w:tab w:val="clear" w:pos="473"/>
          <w:tab w:val="left" w:pos="284"/>
          <w:tab w:val="num" w:pos="64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  <w:lang w:val="kk-KZ"/>
        </w:rPr>
        <w:t>Награжден медалью «Құрметті байланысшы» Министерства транспорта и коммуникаций РК, медалью акима области «Павлодар облысына 75 жыл».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3216">
        <w:rPr>
          <w:rFonts w:ascii="Times New Roman" w:hAnsi="Times New Roman" w:cs="Times New Roman"/>
          <w:sz w:val="24"/>
          <w:szCs w:val="24"/>
        </w:rPr>
        <w:t>1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, Экономика отрасли – 2ч, 2, Кәсіпорын экономикасы – 2ч</w:t>
      </w:r>
      <w:r w:rsidRPr="00FB3216">
        <w:rPr>
          <w:rFonts w:ascii="Times New Roman" w:hAnsi="Times New Roman" w:cs="Times New Roman"/>
          <w:sz w:val="24"/>
          <w:szCs w:val="24"/>
        </w:rPr>
        <w:t>,  3 Экономика и менеджмент на транспорте – 2ч, Экономика и менеджмент в строительстве – 1ч</w:t>
      </w:r>
      <w:proofErr w:type="gramStart"/>
      <w:r w:rsidRPr="00FB32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Экономика и управление производством – 2ч</w:t>
      </w:r>
      <w:r w:rsidRPr="00FB32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370B" w:rsidRPr="00FB3216" w:rsidRDefault="0067370B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B321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B321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B321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FB3216">
        <w:rPr>
          <w:rFonts w:ascii="Times New Roman" w:hAnsi="Times New Roman" w:cs="Times New Roman"/>
          <w:sz w:val="24"/>
          <w:szCs w:val="24"/>
        </w:rPr>
        <w:t xml:space="preserve"> работу по кафедре.</w:t>
      </w:r>
    </w:p>
    <w:p w:rsidR="0067370B" w:rsidRPr="00FB3216" w:rsidRDefault="00F06FFE" w:rsidP="002A14AC">
      <w:pPr>
        <w:numPr>
          <w:ilvl w:val="0"/>
          <w:numId w:val="2"/>
        </w:numPr>
        <w:tabs>
          <w:tab w:val="clear" w:pos="473"/>
          <w:tab w:val="left" w:pos="284"/>
          <w:tab w:val="num" w:pos="644"/>
          <w:tab w:val="num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Прослушал полный курс  Институт</w:t>
      </w:r>
      <w:r w:rsidR="0067370B" w:rsidRPr="00FB3216">
        <w:rPr>
          <w:rFonts w:ascii="Times New Roman" w:hAnsi="Times New Roman" w:cs="Times New Roman"/>
          <w:sz w:val="24"/>
          <w:szCs w:val="24"/>
        </w:rPr>
        <w:t xml:space="preserve"> повышения </w:t>
      </w:r>
      <w:proofErr w:type="gramStart"/>
      <w:r w:rsidR="0067370B" w:rsidRPr="00FB3216">
        <w:rPr>
          <w:rFonts w:ascii="Times New Roman" w:hAnsi="Times New Roman" w:cs="Times New Roman"/>
          <w:sz w:val="24"/>
          <w:szCs w:val="24"/>
        </w:rPr>
        <w:t>квалификации преподавателей вузов Казахского национального университета имени</w:t>
      </w:r>
      <w:proofErr w:type="gramEnd"/>
      <w:r w:rsidR="0067370B" w:rsidRPr="00FB3216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="0067370B" w:rsidRPr="00FB3216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67370B" w:rsidRPr="00FB3216">
        <w:rPr>
          <w:rFonts w:ascii="Times New Roman" w:hAnsi="Times New Roman" w:cs="Times New Roman"/>
          <w:sz w:val="24"/>
          <w:szCs w:val="24"/>
        </w:rPr>
        <w:t xml:space="preserve"> по специальности «Менеджмент и бизнес», 2013г.</w:t>
      </w:r>
    </w:p>
    <w:p w:rsidR="0067370B" w:rsidRPr="00FB3216" w:rsidRDefault="0067370B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39EE" w:rsidRPr="00FB3216" w:rsidRDefault="009F39EE" w:rsidP="00FB321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F39EE" w:rsidRPr="00FB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68"/>
    <w:multiLevelType w:val="hybridMultilevel"/>
    <w:tmpl w:val="8604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75B3"/>
    <w:multiLevelType w:val="hybridMultilevel"/>
    <w:tmpl w:val="52D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96F"/>
    <w:multiLevelType w:val="hybridMultilevel"/>
    <w:tmpl w:val="EC06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39D5"/>
    <w:multiLevelType w:val="hybridMultilevel"/>
    <w:tmpl w:val="C3F8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9410F"/>
    <w:multiLevelType w:val="hybridMultilevel"/>
    <w:tmpl w:val="F5D2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74523"/>
    <w:multiLevelType w:val="hybridMultilevel"/>
    <w:tmpl w:val="27183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A30B29"/>
    <w:multiLevelType w:val="hybridMultilevel"/>
    <w:tmpl w:val="DCEE56FA"/>
    <w:lvl w:ilvl="0" w:tplc="127EC02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4A71D2"/>
    <w:multiLevelType w:val="hybridMultilevel"/>
    <w:tmpl w:val="11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E4AB8"/>
    <w:multiLevelType w:val="hybridMultilevel"/>
    <w:tmpl w:val="3746E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4837"/>
    <w:multiLevelType w:val="hybridMultilevel"/>
    <w:tmpl w:val="BBD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E0F"/>
    <w:multiLevelType w:val="hybridMultilevel"/>
    <w:tmpl w:val="D9AC364A"/>
    <w:lvl w:ilvl="0" w:tplc="0CF0C45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4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698276AE"/>
    <w:multiLevelType w:val="hybridMultilevel"/>
    <w:tmpl w:val="86D4F954"/>
    <w:lvl w:ilvl="0" w:tplc="6FCC5C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17A1F"/>
    <w:multiLevelType w:val="hybridMultilevel"/>
    <w:tmpl w:val="A5F09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F3284"/>
    <w:multiLevelType w:val="hybridMultilevel"/>
    <w:tmpl w:val="7668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D0"/>
    <w:rsid w:val="00027737"/>
    <w:rsid w:val="00053BBD"/>
    <w:rsid w:val="000B00E3"/>
    <w:rsid w:val="0016254E"/>
    <w:rsid w:val="001D6316"/>
    <w:rsid w:val="001F7EC5"/>
    <w:rsid w:val="00257C60"/>
    <w:rsid w:val="002A14AC"/>
    <w:rsid w:val="002C22E4"/>
    <w:rsid w:val="003D7DD0"/>
    <w:rsid w:val="004042B1"/>
    <w:rsid w:val="0045445C"/>
    <w:rsid w:val="004F354C"/>
    <w:rsid w:val="00531E44"/>
    <w:rsid w:val="0067370B"/>
    <w:rsid w:val="0069417A"/>
    <w:rsid w:val="00725417"/>
    <w:rsid w:val="00764537"/>
    <w:rsid w:val="00951514"/>
    <w:rsid w:val="00957DF0"/>
    <w:rsid w:val="009F39EE"/>
    <w:rsid w:val="00A175AA"/>
    <w:rsid w:val="00A364C8"/>
    <w:rsid w:val="00A568C2"/>
    <w:rsid w:val="00AA21B4"/>
    <w:rsid w:val="00AC48E0"/>
    <w:rsid w:val="00AD33F2"/>
    <w:rsid w:val="00AE7D41"/>
    <w:rsid w:val="00B656BB"/>
    <w:rsid w:val="00BA73E6"/>
    <w:rsid w:val="00C672C5"/>
    <w:rsid w:val="00CA3388"/>
    <w:rsid w:val="00D75C49"/>
    <w:rsid w:val="00D92D59"/>
    <w:rsid w:val="00EE5477"/>
    <w:rsid w:val="00F06FFE"/>
    <w:rsid w:val="00F14917"/>
    <w:rsid w:val="00F44884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qFormat/>
    <w:rsid w:val="00531E44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D33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qFormat/>
    <w:rsid w:val="00AD33F2"/>
    <w:rPr>
      <w:b/>
      <w:bCs/>
    </w:rPr>
  </w:style>
  <w:style w:type="character" w:styleId="a6">
    <w:name w:val="Hyperlink"/>
    <w:basedOn w:val="a1"/>
    <w:unhideWhenUsed/>
    <w:rsid w:val="00AD33F2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AA21B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1"/>
    <w:link w:val="10"/>
    <w:uiPriority w:val="99"/>
    <w:locked/>
    <w:rsid w:val="00AA21B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0"/>
    <w:link w:val="1"/>
    <w:uiPriority w:val="99"/>
    <w:rsid w:val="00AA21B4"/>
    <w:pPr>
      <w:widowControl w:val="0"/>
      <w:shd w:val="clear" w:color="auto" w:fill="FFFFFF"/>
      <w:spacing w:after="3240" w:line="312" w:lineRule="exact"/>
      <w:ind w:firstLine="0"/>
      <w:jc w:val="righ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2">
    <w:name w:val="Основной текст + 12"/>
    <w:aliases w:val="5 pt,Полужирный,Интервал 0 pt"/>
    <w:basedOn w:val="a1"/>
    <w:uiPriority w:val="99"/>
    <w:rsid w:val="00AA21B4"/>
    <w:rPr>
      <w:rFonts w:ascii="Times New Roman" w:hAnsi="Times New Roman" w:cs="Times New Roman"/>
      <w:b/>
      <w:bCs/>
      <w:sz w:val="25"/>
      <w:szCs w:val="25"/>
      <w:u w:val="none"/>
    </w:rPr>
  </w:style>
  <w:style w:type="paragraph" w:styleId="a8">
    <w:name w:val="Body Text"/>
    <w:basedOn w:val="a0"/>
    <w:link w:val="a9"/>
    <w:uiPriority w:val="99"/>
    <w:rsid w:val="00AA21B4"/>
    <w:pPr>
      <w:widowControl w:val="0"/>
      <w:shd w:val="clear" w:color="auto" w:fill="FFFFFF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A21B4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11"/>
    <w:aliases w:val="5 pt2,Полужирный1"/>
    <w:basedOn w:val="a1"/>
    <w:uiPriority w:val="99"/>
    <w:rsid w:val="00AA2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">
    <w:name w:val="Основной текст + 111"/>
    <w:aliases w:val="5 pt1"/>
    <w:basedOn w:val="a1"/>
    <w:uiPriority w:val="99"/>
    <w:rsid w:val="00AA21B4"/>
    <w:rPr>
      <w:rFonts w:ascii="Times New Roman" w:hAnsi="Times New Roman" w:cs="Times New Roman"/>
      <w:sz w:val="23"/>
      <w:szCs w:val="23"/>
      <w:u w:val="none"/>
    </w:rPr>
  </w:style>
  <w:style w:type="character" w:customStyle="1" w:styleId="tgc">
    <w:name w:val="_tgc"/>
    <w:basedOn w:val="a1"/>
    <w:rsid w:val="00AA21B4"/>
  </w:style>
  <w:style w:type="paragraph" w:styleId="aa">
    <w:name w:val="List Paragraph"/>
    <w:basedOn w:val="a0"/>
    <w:link w:val="ab"/>
    <w:uiPriority w:val="34"/>
    <w:qFormat/>
    <w:rsid w:val="00957DF0"/>
    <w:pPr>
      <w:spacing w:after="160" w:line="259" w:lineRule="auto"/>
      <w:ind w:left="720" w:firstLine="0"/>
      <w:contextualSpacing/>
      <w:jc w:val="left"/>
    </w:pPr>
  </w:style>
  <w:style w:type="character" w:customStyle="1" w:styleId="40">
    <w:name w:val="Заголовок 4 Знак"/>
    <w:basedOn w:val="a1"/>
    <w:link w:val="4"/>
    <w:uiPriority w:val="9"/>
    <w:rsid w:val="00531E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c">
    <w:name w:val="No Spacing"/>
    <w:uiPriority w:val="1"/>
    <w:qFormat/>
    <w:rsid w:val="00951514"/>
    <w:pPr>
      <w:ind w:firstLine="0"/>
      <w:jc w:val="left"/>
    </w:pPr>
    <w:rPr>
      <w:rFonts w:eastAsiaTheme="minorEastAsia"/>
      <w:lang w:eastAsia="ru-RU"/>
    </w:rPr>
  </w:style>
  <w:style w:type="character" w:customStyle="1" w:styleId="ab">
    <w:name w:val="Абзац списка Знак"/>
    <w:link w:val="aa"/>
    <w:uiPriority w:val="34"/>
    <w:locked/>
    <w:rsid w:val="001F7EC5"/>
  </w:style>
  <w:style w:type="paragraph" w:customStyle="1" w:styleId="13">
    <w:name w:val="Абзац списка1"/>
    <w:basedOn w:val="a0"/>
    <w:rsid w:val="001F7EC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0"/>
    <w:rsid w:val="001F7E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Emphasis"/>
    <w:uiPriority w:val="20"/>
    <w:qFormat/>
    <w:rsid w:val="001F7EC5"/>
    <w:rPr>
      <w:rFonts w:ascii="Calibri" w:hAnsi="Calibri"/>
      <w:b/>
      <w:i/>
      <w:iCs/>
    </w:rPr>
  </w:style>
  <w:style w:type="character" w:customStyle="1" w:styleId="A00">
    <w:name w:val="A0"/>
    <w:uiPriority w:val="99"/>
    <w:rsid w:val="001F7EC5"/>
    <w:rPr>
      <w:b/>
      <w:bCs/>
      <w:color w:val="000000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1F7E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F7EC5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A568C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A568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 + Не полужирный"/>
    <w:rsid w:val="00A568C2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A568C2"/>
  </w:style>
  <w:style w:type="character" w:customStyle="1" w:styleId="fontstyle21">
    <w:name w:val="fontstyle21"/>
    <w:basedOn w:val="a1"/>
    <w:rsid w:val="00A568C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Достижение"/>
    <w:basedOn w:val="a0"/>
    <w:rsid w:val="00A568C2"/>
    <w:pPr>
      <w:numPr>
        <w:numId w:val="6"/>
      </w:numPr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01">
    <w:name w:val="fontstyle01"/>
    <w:basedOn w:val="a1"/>
    <w:rsid w:val="00053BBD"/>
    <w:rPr>
      <w:rFonts w:ascii="Arial-BoldMT" w:hAnsi="Arial-BoldMT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qFormat/>
    <w:rsid w:val="00531E44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D33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qFormat/>
    <w:rsid w:val="00AD33F2"/>
    <w:rPr>
      <w:b/>
      <w:bCs/>
    </w:rPr>
  </w:style>
  <w:style w:type="character" w:styleId="a6">
    <w:name w:val="Hyperlink"/>
    <w:basedOn w:val="a1"/>
    <w:unhideWhenUsed/>
    <w:rsid w:val="00AD33F2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AA21B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1"/>
    <w:link w:val="10"/>
    <w:uiPriority w:val="99"/>
    <w:locked/>
    <w:rsid w:val="00AA21B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0"/>
    <w:link w:val="1"/>
    <w:uiPriority w:val="99"/>
    <w:rsid w:val="00AA21B4"/>
    <w:pPr>
      <w:widowControl w:val="0"/>
      <w:shd w:val="clear" w:color="auto" w:fill="FFFFFF"/>
      <w:spacing w:after="3240" w:line="312" w:lineRule="exact"/>
      <w:ind w:firstLine="0"/>
      <w:jc w:val="righ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2">
    <w:name w:val="Основной текст + 12"/>
    <w:aliases w:val="5 pt,Полужирный,Интервал 0 pt"/>
    <w:basedOn w:val="a1"/>
    <w:uiPriority w:val="99"/>
    <w:rsid w:val="00AA21B4"/>
    <w:rPr>
      <w:rFonts w:ascii="Times New Roman" w:hAnsi="Times New Roman" w:cs="Times New Roman"/>
      <w:b/>
      <w:bCs/>
      <w:sz w:val="25"/>
      <w:szCs w:val="25"/>
      <w:u w:val="none"/>
    </w:rPr>
  </w:style>
  <w:style w:type="paragraph" w:styleId="a8">
    <w:name w:val="Body Text"/>
    <w:basedOn w:val="a0"/>
    <w:link w:val="a9"/>
    <w:uiPriority w:val="99"/>
    <w:rsid w:val="00AA21B4"/>
    <w:pPr>
      <w:widowControl w:val="0"/>
      <w:shd w:val="clear" w:color="auto" w:fill="FFFFFF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A21B4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11"/>
    <w:aliases w:val="5 pt2,Полужирный1"/>
    <w:basedOn w:val="a1"/>
    <w:uiPriority w:val="99"/>
    <w:rsid w:val="00AA2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">
    <w:name w:val="Основной текст + 111"/>
    <w:aliases w:val="5 pt1"/>
    <w:basedOn w:val="a1"/>
    <w:uiPriority w:val="99"/>
    <w:rsid w:val="00AA21B4"/>
    <w:rPr>
      <w:rFonts w:ascii="Times New Roman" w:hAnsi="Times New Roman" w:cs="Times New Roman"/>
      <w:sz w:val="23"/>
      <w:szCs w:val="23"/>
      <w:u w:val="none"/>
    </w:rPr>
  </w:style>
  <w:style w:type="character" w:customStyle="1" w:styleId="tgc">
    <w:name w:val="_tgc"/>
    <w:basedOn w:val="a1"/>
    <w:rsid w:val="00AA21B4"/>
  </w:style>
  <w:style w:type="paragraph" w:styleId="aa">
    <w:name w:val="List Paragraph"/>
    <w:basedOn w:val="a0"/>
    <w:link w:val="ab"/>
    <w:uiPriority w:val="34"/>
    <w:qFormat/>
    <w:rsid w:val="00957DF0"/>
    <w:pPr>
      <w:spacing w:after="160" w:line="259" w:lineRule="auto"/>
      <w:ind w:left="720" w:firstLine="0"/>
      <w:contextualSpacing/>
      <w:jc w:val="left"/>
    </w:pPr>
  </w:style>
  <w:style w:type="character" w:customStyle="1" w:styleId="40">
    <w:name w:val="Заголовок 4 Знак"/>
    <w:basedOn w:val="a1"/>
    <w:link w:val="4"/>
    <w:uiPriority w:val="9"/>
    <w:rsid w:val="00531E4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c">
    <w:name w:val="No Spacing"/>
    <w:uiPriority w:val="1"/>
    <w:qFormat/>
    <w:rsid w:val="00951514"/>
    <w:pPr>
      <w:ind w:firstLine="0"/>
      <w:jc w:val="left"/>
    </w:pPr>
    <w:rPr>
      <w:rFonts w:eastAsiaTheme="minorEastAsia"/>
      <w:lang w:eastAsia="ru-RU"/>
    </w:rPr>
  </w:style>
  <w:style w:type="character" w:customStyle="1" w:styleId="ab">
    <w:name w:val="Абзац списка Знак"/>
    <w:link w:val="aa"/>
    <w:uiPriority w:val="34"/>
    <w:locked/>
    <w:rsid w:val="001F7EC5"/>
  </w:style>
  <w:style w:type="paragraph" w:customStyle="1" w:styleId="13">
    <w:name w:val="Абзац списка1"/>
    <w:basedOn w:val="a0"/>
    <w:rsid w:val="001F7EC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0"/>
    <w:rsid w:val="001F7E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Emphasis"/>
    <w:uiPriority w:val="20"/>
    <w:qFormat/>
    <w:rsid w:val="001F7EC5"/>
    <w:rPr>
      <w:rFonts w:ascii="Calibri" w:hAnsi="Calibri"/>
      <w:b/>
      <w:i/>
      <w:iCs/>
    </w:rPr>
  </w:style>
  <w:style w:type="character" w:customStyle="1" w:styleId="A00">
    <w:name w:val="A0"/>
    <w:uiPriority w:val="99"/>
    <w:rsid w:val="001F7EC5"/>
    <w:rPr>
      <w:b/>
      <w:bCs/>
      <w:color w:val="000000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1F7E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F7EC5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A568C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A568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 + Не полужирный"/>
    <w:rsid w:val="00A568C2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A568C2"/>
  </w:style>
  <w:style w:type="character" w:customStyle="1" w:styleId="fontstyle21">
    <w:name w:val="fontstyle21"/>
    <w:basedOn w:val="a1"/>
    <w:rsid w:val="00A568C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Достижение"/>
    <w:basedOn w:val="a0"/>
    <w:rsid w:val="00A568C2"/>
    <w:pPr>
      <w:numPr>
        <w:numId w:val="6"/>
      </w:numPr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01">
    <w:name w:val="fontstyle01"/>
    <w:basedOn w:val="a1"/>
    <w:rsid w:val="00053BBD"/>
    <w:rPr>
      <w:rFonts w:ascii="Arial-BoldMT" w:hAnsi="Arial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tar_sw@mail.ru" TargetMode="External"/><Relationship Id="rId13" Type="http://schemas.openxmlformats.org/officeDocument/2006/relationships/hyperlink" Target="mailto:e_gani_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urkina.nazgul@mail.ru" TargetMode="External"/><Relationship Id="rId12" Type="http://schemas.openxmlformats.org/officeDocument/2006/relationships/hyperlink" Target="mailto:qulmir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xopt@gmail.com" TargetMode="External"/><Relationship Id="rId11" Type="http://schemas.openxmlformats.org/officeDocument/2006/relationships/hyperlink" Target="mailto:qulya-sg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yandinag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sundu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27</Pages>
  <Words>10212</Words>
  <Characters>58210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35</cp:revision>
  <dcterms:created xsi:type="dcterms:W3CDTF">2019-03-22T11:53:00Z</dcterms:created>
  <dcterms:modified xsi:type="dcterms:W3CDTF">2019-04-08T14:00:00Z</dcterms:modified>
</cp:coreProperties>
</file>