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D3" w:rsidRPr="004828D3" w:rsidRDefault="004828D3" w:rsidP="004828D3">
      <w:pPr>
        <w:spacing w:after="0" w:line="240" w:lineRule="auto"/>
        <w:ind w:firstLine="4253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828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Приложение </w:t>
      </w:r>
    </w:p>
    <w:p w:rsidR="004828D3" w:rsidRPr="004828D3" w:rsidRDefault="004828D3" w:rsidP="004828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8D3">
        <w:rPr>
          <w:rFonts w:ascii="Times New Roman" w:eastAsia="Calibri" w:hAnsi="Times New Roman" w:cs="Times New Roman"/>
          <w:sz w:val="28"/>
          <w:szCs w:val="28"/>
        </w:rPr>
        <w:t>Список образовательных программ, по которым продлен срок специализированной аккредитации</w:t>
      </w:r>
    </w:p>
    <w:p w:rsidR="004828D3" w:rsidRPr="004828D3" w:rsidRDefault="004828D3" w:rsidP="00482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5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7"/>
        <w:gridCol w:w="305"/>
        <w:gridCol w:w="168"/>
        <w:gridCol w:w="1882"/>
        <w:gridCol w:w="168"/>
        <w:gridCol w:w="6828"/>
        <w:gridCol w:w="50"/>
      </w:tblGrid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70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lang w:val="en-US"/>
              </w:rPr>
              <w:t>5B020</w:t>
            </w:r>
            <w:r w:rsidRPr="004828D3">
              <w:rPr>
                <w:rFonts w:ascii="Times New Roman" w:eastAsia="Calibri" w:hAnsi="Times New Roman" w:cs="Times New Roman"/>
              </w:rPr>
              <w:t>300</w:t>
            </w:r>
            <w:r w:rsidRPr="004828D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6М020300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История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6М020100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Философия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6М020400</w:t>
            </w:r>
            <w:r w:rsidRPr="004828D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Культурология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6М050100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828D3">
              <w:rPr>
                <w:rFonts w:ascii="Times New Roman" w:eastAsia="Calibri" w:hAnsi="Times New Roman" w:cs="Times New Roman"/>
              </w:rPr>
              <w:t>Социология</w:t>
            </w:r>
          </w:p>
        </w:tc>
      </w:tr>
      <w:tr w:rsidR="004828D3" w:rsidRPr="004828D3" w:rsidTr="00CA7235">
        <w:tblPrEx>
          <w:jc w:val="center"/>
        </w:tblPrEx>
        <w:trPr>
          <w:trHeight w:val="315"/>
          <w:jc w:val="center"/>
        </w:trPr>
        <w:tc>
          <w:tcPr>
            <w:tcW w:w="462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6М020800</w:t>
            </w:r>
          </w:p>
        </w:tc>
        <w:tc>
          <w:tcPr>
            <w:tcW w:w="7046" w:type="dxa"/>
            <w:gridSpan w:val="3"/>
            <w:shd w:val="clear" w:color="auto" w:fill="FFFFFF"/>
            <w:hideMark/>
          </w:tcPr>
          <w:p w:rsidR="004828D3" w:rsidRPr="004828D3" w:rsidRDefault="004828D3" w:rsidP="004828D3">
            <w:pPr>
              <w:tabs>
                <w:tab w:val="left" w:pos="11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Археология и этнология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2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6М051100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Маркетинг</w:t>
            </w:r>
          </w:p>
        </w:tc>
      </w:tr>
      <w:tr w:rsidR="004828D3" w:rsidRPr="004828D3" w:rsidTr="00CA7235">
        <w:tblPrEx>
          <w:jc w:val="center"/>
        </w:tblPrEx>
        <w:trPr>
          <w:trHeight w:val="315"/>
          <w:jc w:val="center"/>
        </w:trPr>
        <w:tc>
          <w:tcPr>
            <w:tcW w:w="462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6М050900</w:t>
            </w:r>
          </w:p>
        </w:tc>
        <w:tc>
          <w:tcPr>
            <w:tcW w:w="7046" w:type="dxa"/>
            <w:gridSpan w:val="3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Финансы</w:t>
            </w:r>
          </w:p>
        </w:tc>
      </w:tr>
      <w:tr w:rsidR="004828D3" w:rsidRPr="004828D3" w:rsidTr="00CA7235">
        <w:tblPrEx>
          <w:jc w:val="center"/>
        </w:tblPrEx>
        <w:trPr>
          <w:trHeight w:val="315"/>
          <w:jc w:val="center"/>
        </w:trPr>
        <w:tc>
          <w:tcPr>
            <w:tcW w:w="462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</w:t>
            </w:r>
            <w:r w:rsidRPr="004828D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4828D3">
              <w:rPr>
                <w:rFonts w:ascii="Times New Roman" w:eastAsia="Calibri" w:hAnsi="Times New Roman" w:cs="Times New Roman"/>
              </w:rPr>
              <w:t>050600</w:t>
            </w:r>
          </w:p>
        </w:tc>
        <w:tc>
          <w:tcPr>
            <w:tcW w:w="7046" w:type="dxa"/>
            <w:gridSpan w:val="3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Экономика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6М060100 </w:t>
            </w:r>
          </w:p>
        </w:tc>
        <w:tc>
          <w:tcPr>
            <w:tcW w:w="6828" w:type="dxa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828D3">
              <w:rPr>
                <w:rFonts w:ascii="Times New Roman" w:eastAsia="Calibri" w:hAnsi="Times New Roman" w:cs="Times New Roman"/>
              </w:rPr>
              <w:t>Математика</w:t>
            </w:r>
          </w:p>
        </w:tc>
      </w:tr>
      <w:tr w:rsidR="004828D3" w:rsidRPr="004828D3" w:rsidTr="00CA7235">
        <w:tblPrEx>
          <w:jc w:val="center"/>
        </w:tblPrEx>
        <w:trPr>
          <w:trHeight w:val="312"/>
          <w:jc w:val="center"/>
        </w:trPr>
        <w:tc>
          <w:tcPr>
            <w:tcW w:w="462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6М060400</w:t>
            </w:r>
          </w:p>
        </w:tc>
        <w:tc>
          <w:tcPr>
            <w:tcW w:w="7046" w:type="dxa"/>
            <w:gridSpan w:val="3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Физика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6М073000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Производство строительных </w:t>
            </w:r>
            <w:bookmarkStart w:id="0" w:name="_GoBack"/>
            <w:bookmarkEnd w:id="0"/>
            <w:r w:rsidRPr="004828D3">
              <w:rPr>
                <w:rFonts w:ascii="Times New Roman" w:eastAsia="Calibri" w:hAnsi="Times New Roman" w:cs="Times New Roman"/>
              </w:rPr>
              <w:t>материалов, изделий и конструкций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6М073100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Безопасность жизнедеятельности и защиты окружающей среды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6D071800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Электроэнергетика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5В060700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6М060700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6D060700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Биология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5В060800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Экология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6М060800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Экология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50" w:type="dxa"/>
            <w:gridSpan w:val="2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6М060600 </w:t>
            </w:r>
          </w:p>
        </w:tc>
        <w:tc>
          <w:tcPr>
            <w:tcW w:w="6828" w:type="dxa"/>
            <w:shd w:val="clear" w:color="auto" w:fill="FFFFFF"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Химия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5В072100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Химическая технология органических веществ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6М072100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Химическая технология органических веществ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5В072000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Химическая технология неорганических веществ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6М072000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Химическая технология неорганических веществ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5В060900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6М060900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География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6М090200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Туризм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2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lang w:val="en-US"/>
              </w:rPr>
              <w:t xml:space="preserve">6D010300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Педагогика и психология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lang w:val="en-US"/>
              </w:rPr>
              <w:t>6M090500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>Социальная работа</w:t>
            </w:r>
          </w:p>
        </w:tc>
      </w:tr>
      <w:tr w:rsidR="004828D3" w:rsidRPr="004828D3" w:rsidTr="00CA7235">
        <w:trPr>
          <w:gridBefore w:val="1"/>
          <w:gridAfter w:val="1"/>
          <w:wBefore w:w="157" w:type="dxa"/>
          <w:wAfter w:w="50" w:type="dxa"/>
          <w:trHeight w:val="315"/>
        </w:trPr>
        <w:tc>
          <w:tcPr>
            <w:tcW w:w="473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50" w:type="dxa"/>
            <w:gridSpan w:val="2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828D3">
              <w:rPr>
                <w:rFonts w:ascii="Times New Roman" w:eastAsia="Calibri" w:hAnsi="Times New Roman" w:cs="Times New Roman"/>
              </w:rPr>
              <w:t>6М091000</w:t>
            </w:r>
            <w:r w:rsidRPr="004828D3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828" w:type="dxa"/>
            <w:shd w:val="clear" w:color="auto" w:fill="FFFFFF"/>
            <w:hideMark/>
          </w:tcPr>
          <w:p w:rsidR="004828D3" w:rsidRPr="004828D3" w:rsidRDefault="004828D3" w:rsidP="00482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28D3">
              <w:rPr>
                <w:rFonts w:ascii="Times New Roman" w:eastAsia="Calibri" w:hAnsi="Times New Roman" w:cs="Times New Roman"/>
              </w:rPr>
              <w:t xml:space="preserve">Библиотечное дело </w:t>
            </w:r>
          </w:p>
        </w:tc>
      </w:tr>
    </w:tbl>
    <w:p w:rsidR="00D47543" w:rsidRDefault="00D47543"/>
    <w:sectPr w:rsidR="00D4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A"/>
    <w:rsid w:val="0036306A"/>
    <w:rsid w:val="004828D3"/>
    <w:rsid w:val="005F0F9B"/>
    <w:rsid w:val="00953453"/>
    <w:rsid w:val="00BC1FF6"/>
    <w:rsid w:val="00D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2019-06-21T11:42:00Z</dcterms:created>
  <dcterms:modified xsi:type="dcterms:W3CDTF">2019-06-21T11:42:00Z</dcterms:modified>
</cp:coreProperties>
</file>