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E97AD" w14:textId="2377BB07" w:rsidR="00CB6ACA" w:rsidRDefault="00CB6ACA" w:rsidP="0030437F">
      <w:pPr>
        <w:pStyle w:val="a3"/>
        <w:spacing w:before="0" w:beforeAutospacing="0" w:after="0" w:afterAutospacing="0"/>
        <w:rPr>
          <w:rStyle w:val="a4"/>
          <w:color w:val="FFFFFF"/>
        </w:rPr>
      </w:pPr>
      <w:r>
        <w:rPr>
          <w:noProof/>
          <w:lang w:eastAsia="ru-RU"/>
        </w:rPr>
        <w:drawing>
          <wp:inline distT="0" distB="0" distL="0" distR="0" wp14:anchorId="4F4F973C" wp14:editId="52FF5AD4">
            <wp:extent cx="2409825" cy="107103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758" cy="1077225"/>
                    </a:xfrm>
                    <a:prstGeom prst="rect">
                      <a:avLst/>
                    </a:prstGeom>
                    <a:noFill/>
                    <a:ln>
                      <a:noFill/>
                    </a:ln>
                  </pic:spPr>
                </pic:pic>
              </a:graphicData>
            </a:graphic>
          </wp:inline>
        </w:drawing>
      </w:r>
      <w:r>
        <w:rPr>
          <w:noProof/>
          <w:lang w:eastAsia="ru-RU"/>
        </w:rPr>
        <w:drawing>
          <wp:inline distT="0" distB="0" distL="0" distR="0" wp14:anchorId="7BE42F6E" wp14:editId="57940BFB">
            <wp:extent cx="2609850" cy="7256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89729" cy="747834"/>
                    </a:xfrm>
                    <a:prstGeom prst="rect">
                      <a:avLst/>
                    </a:prstGeom>
                    <a:noFill/>
                    <a:ln>
                      <a:noFill/>
                    </a:ln>
                  </pic:spPr>
                </pic:pic>
              </a:graphicData>
            </a:graphic>
          </wp:inline>
        </w:drawing>
      </w:r>
    </w:p>
    <w:p w14:paraId="72933D9C" w14:textId="77777777" w:rsidR="00CB6ACA" w:rsidRDefault="00CB6ACA" w:rsidP="0030437F">
      <w:pPr>
        <w:pStyle w:val="a3"/>
        <w:spacing w:before="0" w:beforeAutospacing="0" w:after="0" w:afterAutospacing="0"/>
        <w:rPr>
          <w:rStyle w:val="a4"/>
          <w:color w:val="FFFFFF"/>
        </w:rPr>
      </w:pPr>
    </w:p>
    <w:p w14:paraId="3B2FAC8E" w14:textId="32917CD3" w:rsidR="002F41AB" w:rsidRPr="00947446" w:rsidRDefault="0057026F" w:rsidP="00947446">
      <w:pPr>
        <w:pStyle w:val="a3"/>
        <w:spacing w:before="0" w:beforeAutospacing="0" w:after="0" w:afterAutospacing="0"/>
        <w:rPr>
          <w:color w:val="BEBEBE"/>
        </w:rPr>
      </w:pPr>
      <w:r w:rsidRPr="0030437F">
        <w:rPr>
          <w:rStyle w:val="a4"/>
          <w:color w:val="FFFFFF"/>
        </w:rPr>
        <w:t>Что такое TOEFL</w:t>
      </w:r>
    </w:p>
    <w:p w14:paraId="587BD768" w14:textId="6DEB3740" w:rsidR="00947446" w:rsidRPr="00947446" w:rsidRDefault="00947446" w:rsidP="0030437F">
      <w:pPr>
        <w:pStyle w:val="a3"/>
        <w:spacing w:before="0" w:beforeAutospacing="0" w:after="0" w:afterAutospacing="0"/>
        <w:ind w:firstLine="720"/>
        <w:jc w:val="both"/>
        <w:rPr>
          <w:lang w:val="kk-KZ"/>
        </w:rPr>
      </w:pPr>
      <w:r w:rsidRPr="00947446">
        <w:rPr>
          <w:lang w:val="kk-KZ"/>
        </w:rPr>
        <w:t xml:space="preserve">TOEFL Халықаралық Тест Орталығы </w:t>
      </w:r>
      <w:r w:rsidR="00ED671D" w:rsidRPr="00947446">
        <w:rPr>
          <w:lang w:val="kk-KZ"/>
        </w:rPr>
        <w:t>аккредитациядан өтіп,</w:t>
      </w:r>
      <w:r w:rsidR="00ED671D">
        <w:rPr>
          <w:lang w:val="kk-KZ"/>
        </w:rPr>
        <w:t xml:space="preserve"> </w:t>
      </w:r>
      <w:r w:rsidRPr="00947446">
        <w:rPr>
          <w:lang w:val="kk-KZ"/>
        </w:rPr>
        <w:t xml:space="preserve">Торайғыров Университеті мен білім беру тестілеу қызметі (ETS Global, Принстон, Нью-Джерси, АҚШ) арасында </w:t>
      </w:r>
      <w:r w:rsidR="00ED671D">
        <w:rPr>
          <w:lang w:val="kk-KZ"/>
        </w:rPr>
        <w:t>келісімшарт жасалғаннан</w:t>
      </w:r>
      <w:r w:rsidRPr="00947446">
        <w:rPr>
          <w:lang w:val="kk-KZ"/>
        </w:rPr>
        <w:t xml:space="preserve"> кейін </w:t>
      </w:r>
      <w:r w:rsidR="00ED671D" w:rsidRPr="00947446">
        <w:rPr>
          <w:lang w:val="kk-KZ"/>
        </w:rPr>
        <w:t>2020 жыл</w:t>
      </w:r>
      <w:r w:rsidR="00ED671D">
        <w:rPr>
          <w:lang w:val="kk-KZ"/>
        </w:rPr>
        <w:t>дың</w:t>
      </w:r>
      <w:r w:rsidR="00ED671D" w:rsidRPr="00947446">
        <w:rPr>
          <w:lang w:val="kk-KZ"/>
        </w:rPr>
        <w:t xml:space="preserve"> мамыр</w:t>
      </w:r>
      <w:r w:rsidR="00ED671D">
        <w:rPr>
          <w:lang w:val="kk-KZ"/>
        </w:rPr>
        <w:t>ын</w:t>
      </w:r>
      <w:r w:rsidR="00ED671D" w:rsidRPr="00947446">
        <w:rPr>
          <w:lang w:val="kk-KZ"/>
        </w:rPr>
        <w:t xml:space="preserve">да </w:t>
      </w:r>
      <w:r w:rsidRPr="00947446">
        <w:rPr>
          <w:lang w:val="kk-KZ"/>
        </w:rPr>
        <w:t xml:space="preserve">құрылды. ETS Америка Құрама Штаттарына арналған әр түрлі стандартталған тестілерді әзірлейді, сонымен қатар TOEFL (ағылшын тілі шет тілі ретінде), TOEIC (халықаралық қатынас үшін ағылшын тілі тесті), </w:t>
      </w:r>
      <w:r w:rsidR="00ED671D">
        <w:rPr>
          <w:lang w:val="kk-KZ"/>
        </w:rPr>
        <w:t>түлектерге арналған</w:t>
      </w:r>
      <w:r w:rsidRPr="00947446">
        <w:rPr>
          <w:lang w:val="kk-KZ"/>
        </w:rPr>
        <w:t xml:space="preserve"> емтиханын</w:t>
      </w:r>
      <w:r w:rsidR="00ED671D">
        <w:rPr>
          <w:lang w:val="kk-KZ"/>
        </w:rPr>
        <w:t>ды</w:t>
      </w:r>
      <w:r w:rsidRPr="00947446">
        <w:rPr>
          <w:lang w:val="kk-KZ"/>
        </w:rPr>
        <w:t xml:space="preserve"> (GRE)</w:t>
      </w:r>
      <w:r w:rsidR="00ED671D">
        <w:rPr>
          <w:lang w:val="kk-KZ"/>
        </w:rPr>
        <w:t xml:space="preserve"> сияқты</w:t>
      </w:r>
      <w:r w:rsidRPr="00947446">
        <w:rPr>
          <w:lang w:val="kk-KZ"/>
        </w:rPr>
        <w:t xml:space="preserve"> халықаралық тестілерді өткізеді.</w:t>
      </w:r>
    </w:p>
    <w:p w14:paraId="3872B93E" w14:textId="77777777" w:rsidR="00947446" w:rsidRPr="00ED671D" w:rsidRDefault="00947446" w:rsidP="00947446">
      <w:pPr>
        <w:pStyle w:val="a3"/>
        <w:spacing w:before="0" w:beforeAutospacing="0" w:after="0" w:afterAutospacing="0"/>
        <w:ind w:firstLine="720"/>
        <w:jc w:val="both"/>
        <w:rPr>
          <w:b/>
          <w:lang w:val="kk-KZ"/>
        </w:rPr>
      </w:pPr>
      <w:r w:rsidRPr="00ED671D">
        <w:rPr>
          <w:b/>
          <w:lang w:val="kk-KZ"/>
        </w:rPr>
        <w:t>TOEFL дегеніміз не?</w:t>
      </w:r>
    </w:p>
    <w:p w14:paraId="243941FD" w14:textId="33C2DCF6" w:rsidR="00947446" w:rsidRPr="00ED671D" w:rsidRDefault="00947446" w:rsidP="00947446">
      <w:pPr>
        <w:pStyle w:val="a3"/>
        <w:spacing w:before="0" w:beforeAutospacing="0" w:after="0" w:afterAutospacing="0"/>
        <w:ind w:firstLine="720"/>
        <w:jc w:val="both"/>
        <w:rPr>
          <w:lang w:val="kk-KZ"/>
        </w:rPr>
      </w:pPr>
      <w:r w:rsidRPr="00ED671D">
        <w:rPr>
          <w:lang w:val="kk-KZ"/>
        </w:rPr>
        <w:t>TOEFL (Test of English as a Foreign Language) - бұл шет тілі ретінде</w:t>
      </w:r>
      <w:r w:rsidR="00ED671D">
        <w:rPr>
          <w:lang w:val="kk-KZ"/>
        </w:rPr>
        <w:t>гі</w:t>
      </w:r>
      <w:r w:rsidRPr="00ED671D">
        <w:rPr>
          <w:lang w:val="kk-KZ"/>
        </w:rPr>
        <w:t xml:space="preserve"> ағылшын тілінен халықаралық емтихан. TOEFL-д</w:t>
      </w:r>
      <w:r w:rsidR="006416FA">
        <w:rPr>
          <w:lang w:val="kk-KZ"/>
        </w:rPr>
        <w:t>ы</w:t>
      </w:r>
      <w:r w:rsidRPr="00ED671D">
        <w:rPr>
          <w:lang w:val="kk-KZ"/>
        </w:rPr>
        <w:t xml:space="preserve"> </w:t>
      </w:r>
      <w:r w:rsidR="00ED671D" w:rsidRPr="00ED671D">
        <w:rPr>
          <w:lang w:val="kk-KZ"/>
        </w:rPr>
        <w:t>Educational Testing Service (ETS)</w:t>
      </w:r>
      <w:r w:rsidR="00ED671D">
        <w:rPr>
          <w:lang w:val="kk-KZ"/>
        </w:rPr>
        <w:t xml:space="preserve"> орталығы</w:t>
      </w:r>
      <w:r w:rsidR="00ED671D" w:rsidRPr="00ED671D">
        <w:rPr>
          <w:lang w:val="kk-KZ"/>
        </w:rPr>
        <w:t xml:space="preserve"> </w:t>
      </w:r>
      <w:r w:rsidRPr="00ED671D">
        <w:rPr>
          <w:lang w:val="kk-KZ"/>
        </w:rPr>
        <w:t>Принсто</w:t>
      </w:r>
      <w:r w:rsidR="00ED671D">
        <w:rPr>
          <w:lang w:val="kk-KZ"/>
        </w:rPr>
        <w:t>н Университеті, Нью-Джерси, АҚШ</w:t>
      </w:r>
      <w:r w:rsidRPr="00ED671D">
        <w:rPr>
          <w:lang w:val="kk-KZ"/>
        </w:rPr>
        <w:t xml:space="preserve"> дайындайды.</w:t>
      </w:r>
    </w:p>
    <w:p w14:paraId="73A46049" w14:textId="056C8764" w:rsidR="00947446" w:rsidRDefault="00947446" w:rsidP="00947446">
      <w:pPr>
        <w:pStyle w:val="a3"/>
        <w:spacing w:before="0" w:beforeAutospacing="0" w:after="0" w:afterAutospacing="0"/>
        <w:ind w:firstLine="720"/>
        <w:jc w:val="both"/>
      </w:pPr>
      <w:r w:rsidRPr="006416FA">
        <w:rPr>
          <w:lang w:val="kk-KZ"/>
        </w:rPr>
        <w:t>TOEFL-д</w:t>
      </w:r>
      <w:r w:rsidR="006416FA">
        <w:rPr>
          <w:lang w:val="kk-KZ"/>
        </w:rPr>
        <w:t>ы</w:t>
      </w:r>
      <w:r w:rsidRPr="006416FA">
        <w:rPr>
          <w:lang w:val="kk-KZ"/>
        </w:rPr>
        <w:t xml:space="preserve">ң басты мақсаты - ағылшын тілі </w:t>
      </w:r>
      <w:r w:rsidR="006416FA">
        <w:rPr>
          <w:lang w:val="kk-KZ"/>
        </w:rPr>
        <w:t>ана</w:t>
      </w:r>
      <w:r w:rsidRPr="006416FA">
        <w:rPr>
          <w:lang w:val="kk-KZ"/>
        </w:rPr>
        <w:t xml:space="preserve"> тілі емес</w:t>
      </w:r>
      <w:r w:rsidR="00FD0676">
        <w:rPr>
          <w:lang w:val="kk-KZ"/>
        </w:rPr>
        <w:t xml:space="preserve"> деп есептелетін адамдардың</w:t>
      </w:r>
      <w:r w:rsidRPr="006416FA">
        <w:rPr>
          <w:lang w:val="kk-KZ"/>
        </w:rPr>
        <w:t xml:space="preserve"> дайындық деңгейін бағалау. </w:t>
      </w:r>
      <w:r w:rsidRPr="00426CA5">
        <w:rPr>
          <w:lang w:val="kk-KZ"/>
        </w:rPr>
        <w:t xml:space="preserve">TOEFL сертификаты шетелдік жоғары оқу орындарына академиялық ұтқырлық бағдарламасы бойынша оқуға түсу кезінде, ағылшын тілінде тәжірибеден өту құқығын алу кезінде немесе ағылшын тілін білуді талап ететін жұмысқа орналасу үшін қажетті құжат болып табылады. Белгілі бір академиялық және кәсіптік сертификаттау бағдарламалары талапкерлерден TOEFL тапсыруын талап етеді. </w:t>
      </w:r>
      <w:r>
        <w:t xml:space="preserve">TOEFL сертификаты </w:t>
      </w:r>
      <w:proofErr w:type="spellStart"/>
      <w:r>
        <w:t>екі</w:t>
      </w:r>
      <w:proofErr w:type="spellEnd"/>
      <w:r>
        <w:t xml:space="preserve"> </w:t>
      </w:r>
      <w:proofErr w:type="spellStart"/>
      <w:r>
        <w:t>жыл</w:t>
      </w:r>
      <w:proofErr w:type="spellEnd"/>
      <w:r>
        <w:t xml:space="preserve"> </w:t>
      </w:r>
      <w:proofErr w:type="spellStart"/>
      <w:r>
        <w:t>бойы</w:t>
      </w:r>
      <w:proofErr w:type="spellEnd"/>
      <w:r>
        <w:t xml:space="preserve"> </w:t>
      </w:r>
      <w:proofErr w:type="spellStart"/>
      <w:r>
        <w:t>жарамды</w:t>
      </w:r>
      <w:proofErr w:type="spellEnd"/>
      <w:r>
        <w:t>.</w:t>
      </w:r>
    </w:p>
    <w:p w14:paraId="51051C88" w14:textId="37D424E4" w:rsidR="00947446" w:rsidRDefault="00947446" w:rsidP="00947446">
      <w:pPr>
        <w:pStyle w:val="a3"/>
        <w:spacing w:before="0" w:beforeAutospacing="0" w:after="0" w:afterAutospacing="0"/>
        <w:ind w:firstLine="720"/>
        <w:jc w:val="both"/>
      </w:pPr>
      <w:proofErr w:type="spellStart"/>
      <w:r w:rsidRPr="00947446">
        <w:t>Біздің</w:t>
      </w:r>
      <w:proofErr w:type="spellEnd"/>
      <w:r w:rsidRPr="00947446">
        <w:t xml:space="preserve"> </w:t>
      </w:r>
      <w:proofErr w:type="spellStart"/>
      <w:r w:rsidRPr="00947446">
        <w:t>орталық</w:t>
      </w:r>
      <w:proofErr w:type="spellEnd"/>
      <w:r w:rsidRPr="00947446">
        <w:t xml:space="preserve"> </w:t>
      </w:r>
      <w:proofErr w:type="spellStart"/>
      <w:r w:rsidR="00FD0676" w:rsidRPr="00947446">
        <w:t>академиктік</w:t>
      </w:r>
      <w:proofErr w:type="spellEnd"/>
      <w:r w:rsidR="00FD0676" w:rsidRPr="00947446">
        <w:t xml:space="preserve"> </w:t>
      </w:r>
      <w:proofErr w:type="spellStart"/>
      <w:r w:rsidR="00FD0676" w:rsidRPr="00947446">
        <w:t>және</w:t>
      </w:r>
      <w:proofErr w:type="spellEnd"/>
      <w:r w:rsidR="00FD0676" w:rsidRPr="00947446">
        <w:t xml:space="preserve"> </w:t>
      </w:r>
      <w:proofErr w:type="spellStart"/>
      <w:r w:rsidR="00FD0676" w:rsidRPr="00947446">
        <w:t>әлеуметтік</w:t>
      </w:r>
      <w:proofErr w:type="spellEnd"/>
      <w:r w:rsidR="00FD0676" w:rsidRPr="00947446">
        <w:t xml:space="preserve"> </w:t>
      </w:r>
      <w:proofErr w:type="spellStart"/>
      <w:r w:rsidR="00FD0676" w:rsidRPr="00947446">
        <w:t>мазмұнға</w:t>
      </w:r>
      <w:proofErr w:type="spellEnd"/>
      <w:r w:rsidR="00FD0676" w:rsidRPr="00947446">
        <w:t xml:space="preserve"> </w:t>
      </w:r>
      <w:proofErr w:type="spellStart"/>
      <w:r w:rsidR="00FD0676" w:rsidRPr="00947446">
        <w:t>байланысты</w:t>
      </w:r>
      <w:proofErr w:type="spellEnd"/>
      <w:r w:rsidR="00FD0676" w:rsidRPr="00947446">
        <w:t xml:space="preserve"> </w:t>
      </w:r>
      <w:proofErr w:type="spellStart"/>
      <w:r w:rsidR="00FD0676" w:rsidRPr="00947446">
        <w:t>өзге</w:t>
      </w:r>
      <w:proofErr w:type="spellEnd"/>
      <w:r w:rsidR="00FD0676" w:rsidRPr="00947446">
        <w:t xml:space="preserve"> </w:t>
      </w:r>
      <w:proofErr w:type="spellStart"/>
      <w:r w:rsidR="00FD0676" w:rsidRPr="00947446">
        <w:t>ұлт</w:t>
      </w:r>
      <w:proofErr w:type="spellEnd"/>
      <w:r w:rsidR="00FD0676" w:rsidRPr="00947446">
        <w:t xml:space="preserve"> </w:t>
      </w:r>
      <w:proofErr w:type="spellStart"/>
      <w:r w:rsidR="00FD0676" w:rsidRPr="00947446">
        <w:t>өкілдерінің</w:t>
      </w:r>
      <w:proofErr w:type="spellEnd"/>
      <w:r w:rsidR="00FD0676" w:rsidRPr="00947446">
        <w:t xml:space="preserve"> </w:t>
      </w:r>
      <w:proofErr w:type="spellStart"/>
      <w:r w:rsidR="00FD0676" w:rsidRPr="00947446">
        <w:t>ағылшын</w:t>
      </w:r>
      <w:proofErr w:type="spellEnd"/>
      <w:r w:rsidR="00FD0676" w:rsidRPr="00947446">
        <w:t xml:space="preserve"> </w:t>
      </w:r>
      <w:proofErr w:type="spellStart"/>
      <w:r w:rsidR="00FD0676" w:rsidRPr="00947446">
        <w:t>тілін</w:t>
      </w:r>
      <w:proofErr w:type="spellEnd"/>
      <w:r w:rsidR="00FD0676" w:rsidRPr="00947446">
        <w:t xml:space="preserve"> </w:t>
      </w:r>
      <w:proofErr w:type="spellStart"/>
      <w:r w:rsidR="00FD0676" w:rsidRPr="00947446">
        <w:t>білу</w:t>
      </w:r>
      <w:proofErr w:type="spellEnd"/>
      <w:r w:rsidR="00FD0676" w:rsidRPr="00947446">
        <w:t xml:space="preserve"> </w:t>
      </w:r>
      <w:proofErr w:type="spellStart"/>
      <w:r w:rsidR="00FD0676" w:rsidRPr="00947446">
        <w:t>деңгейін</w:t>
      </w:r>
      <w:proofErr w:type="spellEnd"/>
      <w:r w:rsidR="00FD0676" w:rsidRPr="00947446">
        <w:t xml:space="preserve"> </w:t>
      </w:r>
      <w:proofErr w:type="spellStart"/>
      <w:r w:rsidR="00FD0676" w:rsidRPr="00947446">
        <w:t>бағалау</w:t>
      </w:r>
      <w:proofErr w:type="spellEnd"/>
      <w:r w:rsidR="00FD0676" w:rsidRPr="00947446">
        <w:t xml:space="preserve"> </w:t>
      </w:r>
      <w:proofErr w:type="spellStart"/>
      <w:r w:rsidR="00FD0676" w:rsidRPr="00947446">
        <w:t>үшін</w:t>
      </w:r>
      <w:proofErr w:type="spellEnd"/>
      <w:r w:rsidR="00FD0676" w:rsidRPr="00947446">
        <w:t xml:space="preserve"> </w:t>
      </w:r>
      <w:proofErr w:type="spellStart"/>
      <w:r w:rsidR="00FD0676" w:rsidRPr="00947446">
        <w:t>қолданыла</w:t>
      </w:r>
      <w:proofErr w:type="spellEnd"/>
      <w:r w:rsidR="00FD0676">
        <w:rPr>
          <w:lang w:val="kk-KZ"/>
        </w:rPr>
        <w:t xml:space="preserve">тын </w:t>
      </w:r>
      <w:r w:rsidRPr="00947446">
        <w:t>TOEFL ITP® (</w:t>
      </w:r>
      <w:proofErr w:type="spellStart"/>
      <w:r w:rsidRPr="00947446">
        <w:t>Institutional</w:t>
      </w:r>
      <w:proofErr w:type="spellEnd"/>
      <w:r w:rsidRPr="00947446">
        <w:t xml:space="preserve"> </w:t>
      </w:r>
      <w:proofErr w:type="spellStart"/>
      <w:r w:rsidRPr="00947446">
        <w:t>Testing</w:t>
      </w:r>
      <w:proofErr w:type="spellEnd"/>
      <w:r w:rsidRPr="00947446">
        <w:t xml:space="preserve"> </w:t>
      </w:r>
      <w:proofErr w:type="spellStart"/>
      <w:r w:rsidRPr="00947446">
        <w:t>Syste</w:t>
      </w:r>
      <w:r w:rsidR="00FD0676">
        <w:t>m</w:t>
      </w:r>
      <w:proofErr w:type="spellEnd"/>
      <w:r w:rsidR="00FD0676">
        <w:t xml:space="preserve">) </w:t>
      </w:r>
      <w:proofErr w:type="spellStart"/>
      <w:r w:rsidR="00FD0676">
        <w:t>тестілерін</w:t>
      </w:r>
      <w:proofErr w:type="spellEnd"/>
      <w:r w:rsidR="00FD0676">
        <w:t xml:space="preserve"> </w:t>
      </w:r>
      <w:proofErr w:type="spellStart"/>
      <w:r w:rsidR="00FD0676">
        <w:t>ұйымдастырып</w:t>
      </w:r>
      <w:proofErr w:type="spellEnd"/>
      <w:r w:rsidR="00FD0676">
        <w:t>,</w:t>
      </w:r>
      <w:r w:rsidRPr="00947446">
        <w:t xml:space="preserve"> </w:t>
      </w:r>
      <w:r w:rsidR="00FD0676">
        <w:rPr>
          <w:lang w:val="kk-KZ"/>
        </w:rPr>
        <w:t>өткізеді</w:t>
      </w:r>
      <w:r w:rsidR="000232D3">
        <w:t xml:space="preserve">. </w:t>
      </w:r>
      <w:proofErr w:type="spellStart"/>
      <w:r w:rsidR="000232D3">
        <w:t>Барлық</w:t>
      </w:r>
      <w:proofErr w:type="spellEnd"/>
      <w:r w:rsidR="000232D3">
        <w:t xml:space="preserve"> </w:t>
      </w:r>
      <w:proofErr w:type="spellStart"/>
      <w:r w:rsidR="000232D3">
        <w:t>тесттер</w:t>
      </w:r>
      <w:proofErr w:type="spellEnd"/>
      <w:r w:rsidR="000232D3">
        <w:t xml:space="preserve"> </w:t>
      </w:r>
      <w:proofErr w:type="spellStart"/>
      <w:r w:rsidR="000232D3">
        <w:t>қағаз</w:t>
      </w:r>
      <w:proofErr w:type="spellEnd"/>
      <w:r w:rsidR="000232D3">
        <w:t xml:space="preserve"> </w:t>
      </w:r>
      <w:proofErr w:type="spellStart"/>
      <w:r w:rsidR="000232D3">
        <w:t>форматында</w:t>
      </w:r>
      <w:proofErr w:type="spellEnd"/>
      <w:r w:rsidR="000232D3">
        <w:t xml:space="preserve">. </w:t>
      </w:r>
      <w:proofErr w:type="spellStart"/>
      <w:r w:rsidR="000232D3" w:rsidRPr="00947446">
        <w:t>Жауаптар</w:t>
      </w:r>
      <w:proofErr w:type="spellEnd"/>
      <w:r w:rsidR="000232D3">
        <w:rPr>
          <w:lang w:val="kk-KZ"/>
        </w:rPr>
        <w:t xml:space="preserve"> к</w:t>
      </w:r>
      <w:proofErr w:type="spellStart"/>
      <w:r w:rsidR="000232D3">
        <w:t>өптеген</w:t>
      </w:r>
      <w:proofErr w:type="spellEnd"/>
      <w:r w:rsidR="000232D3">
        <w:t xml:space="preserve"> </w:t>
      </w:r>
      <w:proofErr w:type="spellStart"/>
      <w:r w:rsidR="000232D3">
        <w:t>таңдау</w:t>
      </w:r>
      <w:proofErr w:type="spellEnd"/>
      <w:r w:rsidR="000232D3">
        <w:t xml:space="preserve"> нег</w:t>
      </w:r>
      <w:r w:rsidR="000232D3">
        <w:rPr>
          <w:lang w:val="kk-KZ"/>
        </w:rPr>
        <w:t>і</w:t>
      </w:r>
      <w:r w:rsidR="000232D3">
        <w:t>з</w:t>
      </w:r>
      <w:r w:rsidR="000232D3">
        <w:rPr>
          <w:lang w:val="kk-KZ"/>
        </w:rPr>
        <w:t>і</w:t>
      </w:r>
      <w:proofErr w:type="spellStart"/>
      <w:r w:rsidR="000232D3">
        <w:t>нде</w:t>
      </w:r>
      <w:proofErr w:type="spellEnd"/>
      <w:r w:rsidR="000232D3">
        <w:t xml:space="preserve"> </w:t>
      </w:r>
      <w:proofErr w:type="spellStart"/>
      <w:r w:rsidRPr="00947446">
        <w:t>жауап</w:t>
      </w:r>
      <w:proofErr w:type="spellEnd"/>
      <w:r w:rsidRPr="00947446">
        <w:t xml:space="preserve"> </w:t>
      </w:r>
      <w:proofErr w:type="spellStart"/>
      <w:r w:rsidRPr="00947446">
        <w:t>парақтарына</w:t>
      </w:r>
      <w:proofErr w:type="spellEnd"/>
      <w:r w:rsidRPr="00947446">
        <w:t xml:space="preserve"> </w:t>
      </w:r>
      <w:proofErr w:type="spellStart"/>
      <w:r w:rsidRPr="00947446">
        <w:t>жазылады</w:t>
      </w:r>
      <w:proofErr w:type="spellEnd"/>
      <w:r w:rsidRPr="00947446">
        <w:t>.</w:t>
      </w:r>
    </w:p>
    <w:p w14:paraId="3C6CD8DD" w14:textId="4C2467B2" w:rsidR="00947446" w:rsidRPr="00947446" w:rsidRDefault="00947446" w:rsidP="00947446">
      <w:pPr>
        <w:pStyle w:val="a3"/>
        <w:spacing w:before="0" w:beforeAutospacing="0" w:after="0" w:afterAutospacing="0"/>
        <w:ind w:firstLine="720"/>
        <w:jc w:val="both"/>
        <w:rPr>
          <w:b/>
        </w:rPr>
      </w:pPr>
      <w:r w:rsidRPr="00947446">
        <w:rPr>
          <w:b/>
        </w:rPr>
        <w:t xml:space="preserve">Тест </w:t>
      </w:r>
      <w:proofErr w:type="spellStart"/>
      <w:r w:rsidRPr="00947446">
        <w:rPr>
          <w:b/>
        </w:rPr>
        <w:t>мазмұны</w:t>
      </w:r>
      <w:proofErr w:type="spellEnd"/>
    </w:p>
    <w:p w14:paraId="36C87DD7" w14:textId="77777777" w:rsidR="00947446" w:rsidRPr="00AC6DE6" w:rsidRDefault="00947446" w:rsidP="00947446">
      <w:pPr>
        <w:spacing w:after="0" w:line="240" w:lineRule="auto"/>
        <w:jc w:val="both"/>
        <w:rPr>
          <w:rFonts w:ascii="Times New Roman" w:eastAsia="Times New Roman" w:hAnsi="Times New Roman" w:cs="Times New Roman"/>
          <w:sz w:val="24"/>
          <w:szCs w:val="24"/>
        </w:rPr>
      </w:pPr>
      <w:r w:rsidRPr="00947446">
        <w:rPr>
          <w:rFonts w:ascii="Times New Roman" w:eastAsia="Times New Roman" w:hAnsi="Times New Roman" w:cs="Times New Roman"/>
          <w:sz w:val="24"/>
          <w:szCs w:val="24"/>
        </w:rPr>
        <w:t xml:space="preserve">Тест 3 </w:t>
      </w:r>
      <w:proofErr w:type="spellStart"/>
      <w:r w:rsidRPr="00947446">
        <w:rPr>
          <w:rFonts w:ascii="Times New Roman" w:eastAsia="Times New Roman" w:hAnsi="Times New Roman" w:cs="Times New Roman"/>
          <w:sz w:val="24"/>
          <w:szCs w:val="24"/>
        </w:rPr>
        <w:t>бөлімнен</w:t>
      </w:r>
      <w:proofErr w:type="spellEnd"/>
      <w:r w:rsidRPr="00947446">
        <w:rPr>
          <w:rFonts w:ascii="Times New Roman" w:eastAsia="Times New Roman" w:hAnsi="Times New Roman" w:cs="Times New Roman"/>
          <w:sz w:val="24"/>
          <w:szCs w:val="24"/>
        </w:rPr>
        <w:t xml:space="preserve"> </w:t>
      </w:r>
      <w:proofErr w:type="spellStart"/>
      <w:r w:rsidRPr="00947446">
        <w:rPr>
          <w:rFonts w:ascii="Times New Roman" w:eastAsia="Times New Roman" w:hAnsi="Times New Roman" w:cs="Times New Roman"/>
          <w:sz w:val="24"/>
          <w:szCs w:val="24"/>
        </w:rPr>
        <w:t>тұрады</w:t>
      </w:r>
      <w:proofErr w:type="spellEnd"/>
      <w:r w:rsidRPr="00947446">
        <w:rPr>
          <w:rFonts w:ascii="Times New Roman" w:eastAsia="Times New Roman" w:hAnsi="Times New Roman" w:cs="Times New Roman"/>
          <w:sz w:val="24"/>
          <w:szCs w:val="24"/>
        </w:rPr>
        <w:t>:</w:t>
      </w:r>
    </w:p>
    <w:p w14:paraId="7FB146F3" w14:textId="77777777" w:rsidR="00947446" w:rsidRPr="0030437F" w:rsidRDefault="00947446" w:rsidP="00947446">
      <w:pPr>
        <w:pStyle w:val="a3"/>
        <w:spacing w:before="0" w:beforeAutospacing="0" w:after="0" w:afterAutospacing="0"/>
        <w:ind w:firstLine="720"/>
        <w:jc w:val="both"/>
      </w:pPr>
    </w:p>
    <w:p w14:paraId="6EA975D6" w14:textId="1AF68E66" w:rsidR="00947446" w:rsidRPr="00947446" w:rsidRDefault="00EC0D92" w:rsidP="00947446">
      <w:pPr>
        <w:numPr>
          <w:ilvl w:val="0"/>
          <w:numId w:val="1"/>
        </w:numPr>
        <w:spacing w:line="240" w:lineRule="auto"/>
        <w:ind w:left="0"/>
        <w:jc w:val="both"/>
        <w:rPr>
          <w:rFonts w:ascii="Times New Roman" w:eastAsia="Times New Roman" w:hAnsi="Times New Roman" w:cs="Times New Roman"/>
          <w:sz w:val="24"/>
          <w:szCs w:val="24"/>
        </w:rPr>
      </w:pPr>
      <w:proofErr w:type="spellStart"/>
      <w:r w:rsidRPr="00AC6DE6">
        <w:rPr>
          <w:rFonts w:ascii="Times New Roman" w:eastAsia="Times New Roman" w:hAnsi="Times New Roman" w:cs="Times New Roman"/>
          <w:b/>
          <w:bCs/>
          <w:sz w:val="24"/>
          <w:szCs w:val="24"/>
        </w:rPr>
        <w:t>Listening</w:t>
      </w:r>
      <w:proofErr w:type="spellEnd"/>
      <w:r w:rsidRPr="00AC6DE6">
        <w:rPr>
          <w:rFonts w:ascii="Times New Roman" w:eastAsia="Times New Roman" w:hAnsi="Times New Roman" w:cs="Times New Roman"/>
          <w:b/>
          <w:bCs/>
          <w:sz w:val="24"/>
          <w:szCs w:val="24"/>
        </w:rPr>
        <w:t> </w:t>
      </w:r>
      <w:proofErr w:type="spellStart"/>
      <w:proofErr w:type="gramStart"/>
      <w:r w:rsidRPr="00AC6DE6">
        <w:rPr>
          <w:rFonts w:ascii="Times New Roman" w:eastAsia="Times New Roman" w:hAnsi="Times New Roman" w:cs="Times New Roman"/>
          <w:b/>
          <w:bCs/>
          <w:sz w:val="24"/>
          <w:szCs w:val="24"/>
        </w:rPr>
        <w:t>Comprehension</w:t>
      </w:r>
      <w:proofErr w:type="spellEnd"/>
      <w:r w:rsidRPr="00AC6DE6">
        <w:rPr>
          <w:rFonts w:ascii="Times New Roman" w:eastAsia="Times New Roman" w:hAnsi="Times New Roman" w:cs="Times New Roman"/>
          <w:b/>
          <w:bCs/>
          <w:sz w:val="24"/>
          <w:szCs w:val="24"/>
        </w:rPr>
        <w:t> </w:t>
      </w:r>
      <w:r w:rsidR="00B43660" w:rsidRPr="00AC6DE6">
        <w:rPr>
          <w:rFonts w:ascii="Times New Roman" w:eastAsia="Times New Roman" w:hAnsi="Times New Roman" w:cs="Times New Roman"/>
          <w:b/>
          <w:bCs/>
          <w:sz w:val="24"/>
          <w:szCs w:val="24"/>
        </w:rPr>
        <w:t> </w:t>
      </w:r>
      <w:r w:rsidR="00947446" w:rsidRPr="00947446">
        <w:rPr>
          <w:rFonts w:ascii="Times New Roman" w:eastAsia="Times New Roman" w:hAnsi="Times New Roman" w:cs="Times New Roman"/>
          <w:sz w:val="24"/>
          <w:szCs w:val="24"/>
          <w:lang w:val="kk-KZ"/>
        </w:rPr>
        <w:t>колледждер</w:t>
      </w:r>
      <w:proofErr w:type="gramEnd"/>
      <w:r w:rsidR="00947446" w:rsidRPr="00947446">
        <w:rPr>
          <w:rFonts w:ascii="Times New Roman" w:eastAsia="Times New Roman" w:hAnsi="Times New Roman" w:cs="Times New Roman"/>
          <w:sz w:val="24"/>
          <w:szCs w:val="24"/>
          <w:lang w:val="kk-KZ"/>
        </w:rPr>
        <w:t xml:space="preserve"> мен университеттерде қолданылатын ауызекі ағылшын тілін түсіну қабілетін анықтайды.</w:t>
      </w:r>
    </w:p>
    <w:p w14:paraId="32C5459B" w14:textId="77777777" w:rsidR="00947446" w:rsidRDefault="00B43660" w:rsidP="00947446">
      <w:pPr>
        <w:numPr>
          <w:ilvl w:val="0"/>
          <w:numId w:val="1"/>
        </w:numPr>
        <w:spacing w:line="240" w:lineRule="auto"/>
        <w:ind w:left="0"/>
        <w:jc w:val="both"/>
        <w:rPr>
          <w:rFonts w:ascii="Times New Roman" w:eastAsia="Times New Roman" w:hAnsi="Times New Roman" w:cs="Times New Roman"/>
          <w:sz w:val="24"/>
          <w:szCs w:val="24"/>
        </w:rPr>
      </w:pPr>
      <w:proofErr w:type="spellStart"/>
      <w:r w:rsidRPr="00AC6DE6">
        <w:rPr>
          <w:rFonts w:ascii="Times New Roman" w:eastAsia="Times New Roman" w:hAnsi="Times New Roman" w:cs="Times New Roman"/>
          <w:b/>
          <w:bCs/>
          <w:sz w:val="24"/>
          <w:szCs w:val="24"/>
        </w:rPr>
        <w:t>St</w:t>
      </w:r>
      <w:r w:rsidR="00EC0D92" w:rsidRPr="00AC6DE6">
        <w:rPr>
          <w:rFonts w:ascii="Times New Roman" w:eastAsia="Times New Roman" w:hAnsi="Times New Roman" w:cs="Times New Roman"/>
          <w:b/>
          <w:bCs/>
          <w:sz w:val="24"/>
          <w:szCs w:val="24"/>
        </w:rPr>
        <w:t>ructure</w:t>
      </w:r>
      <w:proofErr w:type="spellEnd"/>
      <w:r w:rsidR="00EC0D92" w:rsidRPr="00AC6DE6">
        <w:rPr>
          <w:rFonts w:ascii="Times New Roman" w:eastAsia="Times New Roman" w:hAnsi="Times New Roman" w:cs="Times New Roman"/>
          <w:b/>
          <w:bCs/>
          <w:sz w:val="24"/>
          <w:szCs w:val="24"/>
        </w:rPr>
        <w:t> </w:t>
      </w:r>
      <w:proofErr w:type="spellStart"/>
      <w:r w:rsidR="00EC0D92" w:rsidRPr="00AC6DE6">
        <w:rPr>
          <w:rFonts w:ascii="Times New Roman" w:eastAsia="Times New Roman" w:hAnsi="Times New Roman" w:cs="Times New Roman"/>
          <w:b/>
          <w:bCs/>
          <w:sz w:val="24"/>
          <w:szCs w:val="24"/>
        </w:rPr>
        <w:t>and</w:t>
      </w:r>
      <w:proofErr w:type="spellEnd"/>
      <w:r w:rsidR="00EC0D92" w:rsidRPr="00AC6DE6">
        <w:rPr>
          <w:rFonts w:ascii="Times New Roman" w:eastAsia="Times New Roman" w:hAnsi="Times New Roman" w:cs="Times New Roman"/>
          <w:b/>
          <w:bCs/>
          <w:sz w:val="24"/>
          <w:szCs w:val="24"/>
        </w:rPr>
        <w:t> </w:t>
      </w:r>
      <w:proofErr w:type="spellStart"/>
      <w:r w:rsidR="00EC0D92" w:rsidRPr="00AC6DE6">
        <w:rPr>
          <w:rFonts w:ascii="Times New Roman" w:eastAsia="Times New Roman" w:hAnsi="Times New Roman" w:cs="Times New Roman"/>
          <w:b/>
          <w:bCs/>
          <w:sz w:val="24"/>
          <w:szCs w:val="24"/>
        </w:rPr>
        <w:t>Written</w:t>
      </w:r>
      <w:proofErr w:type="spellEnd"/>
      <w:r w:rsidR="00EC0D92" w:rsidRPr="00AC6DE6">
        <w:rPr>
          <w:rFonts w:ascii="Times New Roman" w:eastAsia="Times New Roman" w:hAnsi="Times New Roman" w:cs="Times New Roman"/>
          <w:b/>
          <w:bCs/>
          <w:sz w:val="24"/>
          <w:szCs w:val="24"/>
        </w:rPr>
        <w:t> </w:t>
      </w:r>
      <w:proofErr w:type="spellStart"/>
      <w:proofErr w:type="gramStart"/>
      <w:r w:rsidR="00EC0D92" w:rsidRPr="00AC6DE6">
        <w:rPr>
          <w:rFonts w:ascii="Times New Roman" w:eastAsia="Times New Roman" w:hAnsi="Times New Roman" w:cs="Times New Roman"/>
          <w:b/>
          <w:bCs/>
          <w:sz w:val="24"/>
          <w:szCs w:val="24"/>
        </w:rPr>
        <w:t>Expression</w:t>
      </w:r>
      <w:proofErr w:type="spellEnd"/>
      <w:r w:rsidR="00EC0D92" w:rsidRPr="00AC6DE6">
        <w:rPr>
          <w:rFonts w:ascii="Times New Roman" w:eastAsia="Times New Roman" w:hAnsi="Times New Roman" w:cs="Times New Roman"/>
          <w:b/>
          <w:bCs/>
          <w:sz w:val="24"/>
          <w:szCs w:val="24"/>
        </w:rPr>
        <w:t> </w:t>
      </w:r>
      <w:r w:rsidRPr="00AC6DE6">
        <w:rPr>
          <w:rFonts w:ascii="Times New Roman" w:eastAsia="Times New Roman" w:hAnsi="Times New Roman" w:cs="Times New Roman"/>
          <w:b/>
          <w:bCs/>
          <w:sz w:val="24"/>
          <w:szCs w:val="24"/>
        </w:rPr>
        <w:t> </w:t>
      </w:r>
      <w:r w:rsidR="00947446" w:rsidRPr="00947446">
        <w:rPr>
          <w:rFonts w:ascii="Times New Roman" w:eastAsia="Times New Roman" w:hAnsi="Times New Roman" w:cs="Times New Roman"/>
          <w:sz w:val="24"/>
          <w:szCs w:val="24"/>
          <w:lang w:val="kk-KZ"/>
        </w:rPr>
        <w:t>стандартты</w:t>
      </w:r>
      <w:proofErr w:type="gramEnd"/>
      <w:r w:rsidR="00947446" w:rsidRPr="00947446">
        <w:rPr>
          <w:rFonts w:ascii="Times New Roman" w:eastAsia="Times New Roman" w:hAnsi="Times New Roman" w:cs="Times New Roman"/>
          <w:sz w:val="24"/>
          <w:szCs w:val="24"/>
          <w:lang w:val="kk-KZ"/>
        </w:rPr>
        <w:t xml:space="preserve"> жазбаша ағылшын тілінде таңдалған құрылымдық және грамматикалық конструкцияларды түсінуді бағалайды.</w:t>
      </w:r>
    </w:p>
    <w:p w14:paraId="1AEDDDF7" w14:textId="550C2BE4" w:rsidR="00B43660" w:rsidRPr="00947446" w:rsidRDefault="00EC0D92" w:rsidP="00947446">
      <w:pPr>
        <w:numPr>
          <w:ilvl w:val="0"/>
          <w:numId w:val="1"/>
        </w:numPr>
        <w:spacing w:line="240" w:lineRule="auto"/>
        <w:ind w:left="0"/>
        <w:jc w:val="both"/>
        <w:rPr>
          <w:rFonts w:ascii="Times New Roman" w:eastAsia="Times New Roman" w:hAnsi="Times New Roman" w:cs="Times New Roman"/>
          <w:sz w:val="24"/>
          <w:szCs w:val="24"/>
        </w:rPr>
      </w:pPr>
      <w:proofErr w:type="spellStart"/>
      <w:r w:rsidRPr="00947446">
        <w:rPr>
          <w:rFonts w:ascii="Times New Roman" w:eastAsia="Times New Roman" w:hAnsi="Times New Roman" w:cs="Times New Roman"/>
          <w:b/>
          <w:bCs/>
          <w:sz w:val="24"/>
          <w:szCs w:val="24"/>
        </w:rPr>
        <w:t>Reading</w:t>
      </w:r>
      <w:proofErr w:type="spellEnd"/>
      <w:r w:rsidRPr="00947446">
        <w:rPr>
          <w:rFonts w:ascii="Times New Roman" w:eastAsia="Times New Roman" w:hAnsi="Times New Roman" w:cs="Times New Roman"/>
          <w:b/>
          <w:bCs/>
          <w:sz w:val="24"/>
          <w:szCs w:val="24"/>
        </w:rPr>
        <w:t> </w:t>
      </w:r>
      <w:proofErr w:type="spellStart"/>
      <w:proofErr w:type="gramStart"/>
      <w:r w:rsidRPr="00947446">
        <w:rPr>
          <w:rFonts w:ascii="Times New Roman" w:eastAsia="Times New Roman" w:hAnsi="Times New Roman" w:cs="Times New Roman"/>
          <w:b/>
          <w:bCs/>
          <w:sz w:val="24"/>
          <w:szCs w:val="24"/>
        </w:rPr>
        <w:t>Comprehension</w:t>
      </w:r>
      <w:proofErr w:type="spellEnd"/>
      <w:r w:rsidRPr="00947446">
        <w:rPr>
          <w:rFonts w:ascii="Times New Roman" w:eastAsia="Times New Roman" w:hAnsi="Times New Roman" w:cs="Times New Roman"/>
          <w:b/>
          <w:bCs/>
          <w:sz w:val="24"/>
          <w:szCs w:val="24"/>
        </w:rPr>
        <w:t> </w:t>
      </w:r>
      <w:r w:rsidR="00B43660" w:rsidRPr="00947446">
        <w:rPr>
          <w:rFonts w:ascii="Times New Roman" w:eastAsia="Times New Roman" w:hAnsi="Times New Roman" w:cs="Times New Roman"/>
          <w:b/>
          <w:bCs/>
          <w:sz w:val="24"/>
          <w:szCs w:val="24"/>
        </w:rPr>
        <w:t> </w:t>
      </w:r>
      <w:proofErr w:type="spellStart"/>
      <w:r w:rsidR="00947446" w:rsidRPr="00947446">
        <w:rPr>
          <w:rFonts w:ascii="Times New Roman" w:eastAsia="Times New Roman" w:hAnsi="Times New Roman" w:cs="Times New Roman"/>
          <w:sz w:val="24"/>
          <w:szCs w:val="24"/>
        </w:rPr>
        <w:t>оқу</w:t>
      </w:r>
      <w:proofErr w:type="spellEnd"/>
      <w:proofErr w:type="gramEnd"/>
      <w:r w:rsidR="00947446" w:rsidRPr="00947446">
        <w:rPr>
          <w:rFonts w:ascii="Times New Roman" w:eastAsia="Times New Roman" w:hAnsi="Times New Roman" w:cs="Times New Roman"/>
          <w:sz w:val="24"/>
          <w:szCs w:val="24"/>
        </w:rPr>
        <w:t xml:space="preserve"> </w:t>
      </w:r>
      <w:proofErr w:type="spellStart"/>
      <w:r w:rsidR="00947446" w:rsidRPr="00947446">
        <w:rPr>
          <w:rFonts w:ascii="Times New Roman" w:eastAsia="Times New Roman" w:hAnsi="Times New Roman" w:cs="Times New Roman"/>
          <w:sz w:val="24"/>
          <w:szCs w:val="24"/>
        </w:rPr>
        <w:t>материалын</w:t>
      </w:r>
      <w:proofErr w:type="spellEnd"/>
      <w:r w:rsidR="00947446" w:rsidRPr="00947446">
        <w:rPr>
          <w:rFonts w:ascii="Times New Roman" w:eastAsia="Times New Roman" w:hAnsi="Times New Roman" w:cs="Times New Roman"/>
          <w:sz w:val="24"/>
          <w:szCs w:val="24"/>
        </w:rPr>
        <w:t xml:space="preserve"> </w:t>
      </w:r>
      <w:proofErr w:type="spellStart"/>
      <w:r w:rsidR="00947446" w:rsidRPr="00947446">
        <w:rPr>
          <w:rFonts w:ascii="Times New Roman" w:eastAsia="Times New Roman" w:hAnsi="Times New Roman" w:cs="Times New Roman"/>
          <w:sz w:val="24"/>
          <w:szCs w:val="24"/>
        </w:rPr>
        <w:t>оқу</w:t>
      </w:r>
      <w:proofErr w:type="spellEnd"/>
      <w:r w:rsidR="00947446" w:rsidRPr="00947446">
        <w:rPr>
          <w:rFonts w:ascii="Times New Roman" w:eastAsia="Times New Roman" w:hAnsi="Times New Roman" w:cs="Times New Roman"/>
          <w:sz w:val="24"/>
          <w:szCs w:val="24"/>
        </w:rPr>
        <w:t xml:space="preserve"> </w:t>
      </w:r>
      <w:proofErr w:type="spellStart"/>
      <w:r w:rsidR="00947446" w:rsidRPr="00947446">
        <w:rPr>
          <w:rFonts w:ascii="Times New Roman" w:eastAsia="Times New Roman" w:hAnsi="Times New Roman" w:cs="Times New Roman"/>
          <w:sz w:val="24"/>
          <w:szCs w:val="24"/>
        </w:rPr>
        <w:t>және</w:t>
      </w:r>
      <w:proofErr w:type="spellEnd"/>
      <w:r w:rsidR="00947446" w:rsidRPr="00947446">
        <w:rPr>
          <w:rFonts w:ascii="Times New Roman" w:eastAsia="Times New Roman" w:hAnsi="Times New Roman" w:cs="Times New Roman"/>
          <w:sz w:val="24"/>
          <w:szCs w:val="24"/>
        </w:rPr>
        <w:t xml:space="preserve"> </w:t>
      </w:r>
      <w:proofErr w:type="spellStart"/>
      <w:r w:rsidR="00947446" w:rsidRPr="00947446">
        <w:rPr>
          <w:rFonts w:ascii="Times New Roman" w:eastAsia="Times New Roman" w:hAnsi="Times New Roman" w:cs="Times New Roman"/>
          <w:sz w:val="24"/>
          <w:szCs w:val="24"/>
        </w:rPr>
        <w:t>түсіну</w:t>
      </w:r>
      <w:proofErr w:type="spellEnd"/>
      <w:r w:rsidR="00947446" w:rsidRPr="00947446">
        <w:rPr>
          <w:rFonts w:ascii="Times New Roman" w:eastAsia="Times New Roman" w:hAnsi="Times New Roman" w:cs="Times New Roman"/>
          <w:sz w:val="24"/>
          <w:szCs w:val="24"/>
        </w:rPr>
        <w:t xml:space="preserve"> </w:t>
      </w:r>
      <w:proofErr w:type="spellStart"/>
      <w:r w:rsidR="00947446" w:rsidRPr="00947446">
        <w:rPr>
          <w:rFonts w:ascii="Times New Roman" w:eastAsia="Times New Roman" w:hAnsi="Times New Roman" w:cs="Times New Roman"/>
          <w:sz w:val="24"/>
          <w:szCs w:val="24"/>
        </w:rPr>
        <w:t>қабілетін</w:t>
      </w:r>
      <w:proofErr w:type="spellEnd"/>
      <w:r w:rsidR="00947446" w:rsidRPr="00947446">
        <w:rPr>
          <w:rFonts w:ascii="Times New Roman" w:eastAsia="Times New Roman" w:hAnsi="Times New Roman" w:cs="Times New Roman"/>
          <w:sz w:val="24"/>
          <w:szCs w:val="24"/>
        </w:rPr>
        <w:t xml:space="preserve"> </w:t>
      </w:r>
      <w:proofErr w:type="spellStart"/>
      <w:r w:rsidR="00947446" w:rsidRPr="00947446">
        <w:rPr>
          <w:rFonts w:ascii="Times New Roman" w:eastAsia="Times New Roman" w:hAnsi="Times New Roman" w:cs="Times New Roman"/>
          <w:sz w:val="24"/>
          <w:szCs w:val="24"/>
        </w:rPr>
        <w:t>бағалайды</w:t>
      </w:r>
      <w:proofErr w:type="spellEnd"/>
      <w:r w:rsidR="00947446" w:rsidRPr="00947446">
        <w:rPr>
          <w:rFonts w:ascii="Times New Roman" w:eastAsia="Times New Roman" w:hAnsi="Times New Roman" w:cs="Times New Roman"/>
          <w:sz w:val="24"/>
          <w:szCs w:val="24"/>
        </w:rPr>
        <w:t>.</w:t>
      </w:r>
    </w:p>
    <w:p w14:paraId="6D3620F8" w14:textId="77777777" w:rsidR="0030437F" w:rsidRDefault="0030437F" w:rsidP="0030437F">
      <w:pPr>
        <w:spacing w:after="0" w:line="240" w:lineRule="auto"/>
        <w:jc w:val="both"/>
        <w:rPr>
          <w:rFonts w:ascii="Times New Roman" w:eastAsia="Times New Roman" w:hAnsi="Times New Roman" w:cs="Times New Roman"/>
          <w:b/>
          <w:bCs/>
          <w:sz w:val="24"/>
          <w:szCs w:val="24"/>
        </w:rPr>
      </w:pPr>
    </w:p>
    <w:p w14:paraId="7128CCB7" w14:textId="1433E4EC" w:rsidR="00CF6057" w:rsidRPr="002D3065" w:rsidRDefault="00B43660" w:rsidP="00947446">
      <w:pPr>
        <w:spacing w:after="0" w:line="240" w:lineRule="auto"/>
        <w:jc w:val="both"/>
        <w:rPr>
          <w:rFonts w:ascii="Times New Roman" w:eastAsia="Times New Roman" w:hAnsi="Times New Roman" w:cs="Times New Roman"/>
          <w:b/>
          <w:bCs/>
          <w:sz w:val="24"/>
          <w:szCs w:val="24"/>
          <w:lang w:val="en-US"/>
        </w:rPr>
      </w:pPr>
      <w:r w:rsidRPr="00EC0D92">
        <w:rPr>
          <w:rFonts w:ascii="Times New Roman" w:eastAsia="Times New Roman" w:hAnsi="Times New Roman" w:cs="Times New Roman"/>
          <w:b/>
          <w:bCs/>
          <w:sz w:val="24"/>
          <w:szCs w:val="24"/>
          <w:lang w:val="en-US"/>
        </w:rPr>
        <w:t>Level </w:t>
      </w:r>
      <w:proofErr w:type="gramStart"/>
      <w:r w:rsidRPr="00EC0D92">
        <w:rPr>
          <w:rFonts w:ascii="Times New Roman" w:eastAsia="Times New Roman" w:hAnsi="Times New Roman" w:cs="Times New Roman"/>
          <w:b/>
          <w:bCs/>
          <w:sz w:val="24"/>
          <w:szCs w:val="24"/>
          <w:lang w:val="en-US"/>
        </w:rPr>
        <w:t>1</w:t>
      </w:r>
      <w:proofErr w:type="gramEnd"/>
      <w:r w:rsidRPr="00EC0D92">
        <w:rPr>
          <w:rFonts w:ascii="Times New Roman" w:eastAsia="Times New Roman" w:hAnsi="Times New Roman" w:cs="Times New Roman"/>
          <w:b/>
          <w:bCs/>
          <w:sz w:val="24"/>
          <w:szCs w:val="24"/>
          <w:lang w:val="en-US"/>
        </w:rPr>
        <w:t xml:space="preserve"> (intermediate - advanced</w:t>
      </w:r>
      <w:r w:rsidR="002D3065">
        <w:rPr>
          <w:rFonts w:ascii="Times New Roman" w:eastAsia="Times New Roman" w:hAnsi="Times New Roman" w:cs="Times New Roman"/>
          <w:b/>
          <w:bCs/>
          <w:sz w:val="24"/>
          <w:szCs w:val="24"/>
          <w:lang w:val="en-US"/>
        </w:rPr>
        <w:t>)</w:t>
      </w:r>
      <w:r w:rsidR="002D3065" w:rsidRPr="002D3065">
        <w:rPr>
          <w:rFonts w:ascii="Times New Roman" w:eastAsia="Times New Roman" w:hAnsi="Times New Roman" w:cs="Times New Roman"/>
          <w:b/>
          <w:bCs/>
          <w:sz w:val="24"/>
          <w:szCs w:val="24"/>
          <w:lang w:val="en-US"/>
        </w:rPr>
        <w:t xml:space="preserve">. </w:t>
      </w:r>
      <w:r w:rsidR="00947446" w:rsidRPr="00947446">
        <w:rPr>
          <w:rFonts w:ascii="Times New Roman" w:eastAsia="Times New Roman" w:hAnsi="Times New Roman" w:cs="Times New Roman"/>
          <w:b/>
          <w:bCs/>
          <w:sz w:val="24"/>
          <w:szCs w:val="24"/>
          <w:lang w:val="en-US"/>
        </w:rPr>
        <w:t xml:space="preserve"> </w:t>
      </w:r>
      <w:proofErr w:type="spellStart"/>
      <w:r w:rsidR="00947446" w:rsidRPr="00947446">
        <w:rPr>
          <w:rFonts w:ascii="Times New Roman" w:eastAsia="Times New Roman" w:hAnsi="Times New Roman" w:cs="Times New Roman"/>
          <w:b/>
          <w:bCs/>
          <w:sz w:val="24"/>
          <w:szCs w:val="24"/>
          <w:lang w:val="en-US"/>
        </w:rPr>
        <w:t>Ұзақтығы</w:t>
      </w:r>
      <w:proofErr w:type="spellEnd"/>
      <w:r w:rsidR="002D3065" w:rsidRPr="00AC6DE6">
        <w:rPr>
          <w:rFonts w:ascii="Times New Roman" w:eastAsia="Times New Roman" w:hAnsi="Times New Roman" w:cs="Times New Roman"/>
          <w:b/>
          <w:bCs/>
          <w:sz w:val="24"/>
          <w:szCs w:val="24"/>
          <w:lang w:val="en-US"/>
        </w:rPr>
        <w:t xml:space="preserve"> – 1</w:t>
      </w:r>
      <w:r w:rsidR="00EC0D92" w:rsidRPr="00AC6DE6">
        <w:rPr>
          <w:rFonts w:ascii="Times New Roman" w:eastAsia="Times New Roman" w:hAnsi="Times New Roman" w:cs="Times New Roman"/>
          <w:b/>
          <w:bCs/>
          <w:sz w:val="24"/>
          <w:szCs w:val="24"/>
          <w:lang w:val="en-US"/>
        </w:rPr>
        <w:t xml:space="preserve">15 </w:t>
      </w:r>
      <w:r w:rsidR="00EC0D92" w:rsidRPr="00AC6DE6">
        <w:rPr>
          <w:rFonts w:ascii="Times New Roman" w:eastAsia="Times New Roman" w:hAnsi="Times New Roman" w:cs="Times New Roman"/>
          <w:b/>
          <w:bCs/>
          <w:sz w:val="24"/>
          <w:szCs w:val="24"/>
        </w:rPr>
        <w:t>минут</w:t>
      </w:r>
      <w:r w:rsidR="00EC0D92" w:rsidRPr="00AC6DE6">
        <w:rPr>
          <w:rFonts w:ascii="Times New Roman" w:eastAsia="Times New Roman" w:hAnsi="Times New Roman" w:cs="Times New Roman"/>
          <w:b/>
          <w:bCs/>
          <w:sz w:val="24"/>
          <w:szCs w:val="24"/>
          <w:lang w:val="en-US"/>
        </w:rPr>
        <w:t>.</w:t>
      </w:r>
    </w:p>
    <w:p w14:paraId="00E6973B" w14:textId="77777777" w:rsidR="0030437F" w:rsidRPr="00EC0D92" w:rsidRDefault="0030437F" w:rsidP="0030437F">
      <w:pPr>
        <w:spacing w:after="0" w:line="240" w:lineRule="auto"/>
        <w:jc w:val="both"/>
        <w:rPr>
          <w:rFonts w:ascii="Times New Roman" w:eastAsia="Times New Roman" w:hAnsi="Times New Roman" w:cs="Times New Roman"/>
          <w:b/>
          <w:bCs/>
          <w:sz w:val="24"/>
          <w:szCs w:val="24"/>
          <w:lang w:val="en-US"/>
        </w:rPr>
      </w:pPr>
    </w:p>
    <w:tbl>
      <w:tblPr>
        <w:tblStyle w:val="a7"/>
        <w:tblW w:w="9435" w:type="dxa"/>
        <w:tblLook w:val="04A0" w:firstRow="1" w:lastRow="0" w:firstColumn="1" w:lastColumn="0" w:noHBand="0" w:noVBand="1"/>
      </w:tblPr>
      <w:tblGrid>
        <w:gridCol w:w="3878"/>
        <w:gridCol w:w="2848"/>
        <w:gridCol w:w="1333"/>
        <w:gridCol w:w="1376"/>
      </w:tblGrid>
      <w:tr w:rsidR="00B43660" w:rsidRPr="00947446" w14:paraId="5F97D40A" w14:textId="77777777" w:rsidTr="000875CF">
        <w:tc>
          <w:tcPr>
            <w:tcW w:w="3878" w:type="dxa"/>
            <w:hideMark/>
          </w:tcPr>
          <w:p w14:paraId="06839405" w14:textId="67DA0D82" w:rsidR="00B43660" w:rsidRPr="00947446" w:rsidRDefault="000875CF" w:rsidP="0030437F">
            <w:pPr>
              <w:jc w:val="both"/>
              <w:rPr>
                <w:rFonts w:ascii="Times New Roman" w:eastAsia="Times New Roman" w:hAnsi="Times New Roman" w:cs="Times New Roman"/>
                <w:sz w:val="24"/>
                <w:szCs w:val="24"/>
                <w:lang w:val="en-US"/>
              </w:rPr>
            </w:pPr>
            <w:proofErr w:type="spellStart"/>
            <w:r w:rsidRPr="000875CF">
              <w:rPr>
                <w:rFonts w:ascii="Times New Roman" w:eastAsia="Times New Roman" w:hAnsi="Times New Roman" w:cs="Times New Roman"/>
                <w:b/>
                <w:bCs/>
                <w:sz w:val="24"/>
                <w:szCs w:val="24"/>
                <w:lang w:val="en-US"/>
              </w:rPr>
              <w:t>Бөлім</w:t>
            </w:r>
            <w:proofErr w:type="spellEnd"/>
          </w:p>
        </w:tc>
        <w:tc>
          <w:tcPr>
            <w:tcW w:w="2848" w:type="dxa"/>
            <w:hideMark/>
          </w:tcPr>
          <w:p w14:paraId="00D234D3" w14:textId="1BFD11FB" w:rsidR="00B43660" w:rsidRPr="00947446" w:rsidRDefault="000875CF" w:rsidP="0030437F">
            <w:pPr>
              <w:jc w:val="both"/>
              <w:rPr>
                <w:rFonts w:ascii="Times New Roman" w:eastAsia="Times New Roman" w:hAnsi="Times New Roman" w:cs="Times New Roman"/>
                <w:sz w:val="24"/>
                <w:szCs w:val="24"/>
                <w:lang w:val="en-US"/>
              </w:rPr>
            </w:pPr>
            <w:proofErr w:type="spellStart"/>
            <w:r w:rsidRPr="000875CF">
              <w:rPr>
                <w:rFonts w:ascii="Times New Roman" w:eastAsia="Times New Roman" w:hAnsi="Times New Roman" w:cs="Times New Roman"/>
                <w:b/>
                <w:bCs/>
                <w:sz w:val="24"/>
                <w:szCs w:val="24"/>
                <w:lang w:val="en-US"/>
              </w:rPr>
              <w:t>Сұрақтар</w:t>
            </w:r>
            <w:proofErr w:type="spellEnd"/>
            <w:r w:rsidRPr="000875CF">
              <w:rPr>
                <w:rFonts w:ascii="Times New Roman" w:eastAsia="Times New Roman" w:hAnsi="Times New Roman" w:cs="Times New Roman"/>
                <w:b/>
                <w:bCs/>
                <w:sz w:val="24"/>
                <w:szCs w:val="24"/>
                <w:lang w:val="en-US"/>
              </w:rPr>
              <w:t xml:space="preserve"> </w:t>
            </w:r>
            <w:proofErr w:type="spellStart"/>
            <w:r w:rsidRPr="000875CF">
              <w:rPr>
                <w:rFonts w:ascii="Times New Roman" w:eastAsia="Times New Roman" w:hAnsi="Times New Roman" w:cs="Times New Roman"/>
                <w:b/>
                <w:bCs/>
                <w:sz w:val="24"/>
                <w:szCs w:val="24"/>
                <w:lang w:val="en-US"/>
              </w:rPr>
              <w:t>саны</w:t>
            </w:r>
            <w:proofErr w:type="spellEnd"/>
          </w:p>
        </w:tc>
        <w:tc>
          <w:tcPr>
            <w:tcW w:w="1333" w:type="dxa"/>
            <w:hideMark/>
          </w:tcPr>
          <w:p w14:paraId="1B413C8F" w14:textId="6D7ADE81" w:rsidR="00B43660" w:rsidRPr="00947446" w:rsidRDefault="000875CF" w:rsidP="0030437F">
            <w:pPr>
              <w:jc w:val="both"/>
              <w:rPr>
                <w:rFonts w:ascii="Times New Roman" w:eastAsia="Times New Roman" w:hAnsi="Times New Roman" w:cs="Times New Roman"/>
                <w:sz w:val="24"/>
                <w:szCs w:val="24"/>
                <w:lang w:val="en-US"/>
              </w:rPr>
            </w:pPr>
            <w:proofErr w:type="spellStart"/>
            <w:r w:rsidRPr="000875CF">
              <w:rPr>
                <w:rFonts w:ascii="Times New Roman" w:eastAsia="Times New Roman" w:hAnsi="Times New Roman" w:cs="Times New Roman"/>
                <w:b/>
                <w:bCs/>
                <w:sz w:val="24"/>
                <w:szCs w:val="24"/>
                <w:lang w:val="en-US"/>
              </w:rPr>
              <w:t>Уақыт</w:t>
            </w:r>
            <w:proofErr w:type="spellEnd"/>
          </w:p>
        </w:tc>
        <w:tc>
          <w:tcPr>
            <w:tcW w:w="1376" w:type="dxa"/>
            <w:hideMark/>
          </w:tcPr>
          <w:p w14:paraId="30BD0C91" w14:textId="3F22AC76" w:rsidR="00B43660" w:rsidRPr="00947446" w:rsidRDefault="000875CF" w:rsidP="0030437F">
            <w:pPr>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kk-KZ"/>
              </w:rPr>
              <w:t>Ұ</w:t>
            </w:r>
            <w:proofErr w:type="spellStart"/>
            <w:r w:rsidRPr="000875CF">
              <w:rPr>
                <w:rFonts w:ascii="Times New Roman" w:eastAsia="Times New Roman" w:hAnsi="Times New Roman" w:cs="Times New Roman"/>
                <w:b/>
                <w:bCs/>
                <w:sz w:val="24"/>
                <w:szCs w:val="24"/>
                <w:lang w:val="en-US"/>
              </w:rPr>
              <w:t>пайлары</w:t>
            </w:r>
            <w:proofErr w:type="spellEnd"/>
          </w:p>
        </w:tc>
      </w:tr>
      <w:tr w:rsidR="00B43660" w:rsidRPr="00947446" w14:paraId="77933ED5" w14:textId="77777777" w:rsidTr="000875CF">
        <w:tc>
          <w:tcPr>
            <w:tcW w:w="3878" w:type="dxa"/>
            <w:hideMark/>
          </w:tcPr>
          <w:p w14:paraId="5EAE7AC4" w14:textId="77777777" w:rsidR="00B43660" w:rsidRPr="00947446" w:rsidRDefault="00B43660" w:rsidP="0030437F">
            <w:pPr>
              <w:jc w:val="both"/>
              <w:rPr>
                <w:rFonts w:ascii="Times New Roman" w:eastAsia="Times New Roman" w:hAnsi="Times New Roman" w:cs="Times New Roman"/>
                <w:sz w:val="24"/>
                <w:szCs w:val="24"/>
                <w:lang w:val="en-US"/>
              </w:rPr>
            </w:pPr>
            <w:r w:rsidRPr="00947446">
              <w:rPr>
                <w:rFonts w:ascii="Times New Roman" w:eastAsia="Times New Roman" w:hAnsi="Times New Roman" w:cs="Times New Roman"/>
                <w:sz w:val="24"/>
                <w:szCs w:val="24"/>
                <w:lang w:val="en-US"/>
              </w:rPr>
              <w:t>Listening Comprehension</w:t>
            </w:r>
          </w:p>
        </w:tc>
        <w:tc>
          <w:tcPr>
            <w:tcW w:w="2848" w:type="dxa"/>
            <w:hideMark/>
          </w:tcPr>
          <w:p w14:paraId="66A8AA0F" w14:textId="77777777" w:rsidR="00B43660" w:rsidRPr="00947446" w:rsidRDefault="00B43660" w:rsidP="0030437F">
            <w:pPr>
              <w:jc w:val="both"/>
              <w:rPr>
                <w:rFonts w:ascii="Times New Roman" w:eastAsia="Times New Roman" w:hAnsi="Times New Roman" w:cs="Times New Roman"/>
                <w:sz w:val="24"/>
                <w:szCs w:val="24"/>
                <w:lang w:val="en-US"/>
              </w:rPr>
            </w:pPr>
            <w:r w:rsidRPr="00947446">
              <w:rPr>
                <w:rFonts w:ascii="Times New Roman" w:eastAsia="Times New Roman" w:hAnsi="Times New Roman" w:cs="Times New Roman"/>
                <w:sz w:val="24"/>
                <w:szCs w:val="24"/>
                <w:lang w:val="en-US"/>
              </w:rPr>
              <w:t>50</w:t>
            </w:r>
          </w:p>
        </w:tc>
        <w:tc>
          <w:tcPr>
            <w:tcW w:w="1333" w:type="dxa"/>
            <w:hideMark/>
          </w:tcPr>
          <w:p w14:paraId="6F910120" w14:textId="77777777" w:rsidR="00B43660" w:rsidRPr="00947446" w:rsidRDefault="00B43660" w:rsidP="0030437F">
            <w:pPr>
              <w:jc w:val="both"/>
              <w:rPr>
                <w:rFonts w:ascii="Times New Roman" w:eastAsia="Times New Roman" w:hAnsi="Times New Roman" w:cs="Times New Roman"/>
                <w:sz w:val="24"/>
                <w:szCs w:val="24"/>
                <w:lang w:val="en-US"/>
              </w:rPr>
            </w:pPr>
            <w:r w:rsidRPr="00947446">
              <w:rPr>
                <w:rFonts w:ascii="Times New Roman" w:eastAsia="Times New Roman" w:hAnsi="Times New Roman" w:cs="Times New Roman"/>
                <w:sz w:val="24"/>
                <w:szCs w:val="24"/>
                <w:lang w:val="en-US"/>
              </w:rPr>
              <w:t xml:space="preserve">35 </w:t>
            </w:r>
            <w:r w:rsidRPr="00B43660">
              <w:rPr>
                <w:rFonts w:ascii="Times New Roman" w:eastAsia="Times New Roman" w:hAnsi="Times New Roman" w:cs="Times New Roman"/>
                <w:sz w:val="24"/>
                <w:szCs w:val="24"/>
              </w:rPr>
              <w:t>минут</w:t>
            </w:r>
          </w:p>
        </w:tc>
        <w:tc>
          <w:tcPr>
            <w:tcW w:w="1376" w:type="dxa"/>
            <w:hideMark/>
          </w:tcPr>
          <w:p w14:paraId="28E5163F" w14:textId="77777777" w:rsidR="00B43660" w:rsidRPr="00947446" w:rsidRDefault="00B43660" w:rsidP="0030437F">
            <w:pPr>
              <w:jc w:val="both"/>
              <w:rPr>
                <w:rFonts w:ascii="Times New Roman" w:eastAsia="Times New Roman" w:hAnsi="Times New Roman" w:cs="Times New Roman"/>
                <w:sz w:val="24"/>
                <w:szCs w:val="24"/>
                <w:lang w:val="en-US"/>
              </w:rPr>
            </w:pPr>
            <w:r w:rsidRPr="00947446">
              <w:rPr>
                <w:rFonts w:ascii="Times New Roman" w:eastAsia="Times New Roman" w:hAnsi="Times New Roman" w:cs="Times New Roman"/>
                <w:sz w:val="24"/>
                <w:szCs w:val="24"/>
                <w:lang w:val="en-US"/>
              </w:rPr>
              <w:t>31–68</w:t>
            </w:r>
          </w:p>
        </w:tc>
      </w:tr>
      <w:tr w:rsidR="00B43660" w:rsidRPr="0030437F" w14:paraId="146EC1B3" w14:textId="77777777" w:rsidTr="000875CF">
        <w:tc>
          <w:tcPr>
            <w:tcW w:w="3878" w:type="dxa"/>
            <w:hideMark/>
          </w:tcPr>
          <w:p w14:paraId="66DE6A50" w14:textId="77777777" w:rsidR="00B43660" w:rsidRPr="00947446" w:rsidRDefault="00B43660" w:rsidP="0030437F">
            <w:pPr>
              <w:jc w:val="both"/>
              <w:rPr>
                <w:rFonts w:ascii="Times New Roman" w:eastAsia="Times New Roman" w:hAnsi="Times New Roman" w:cs="Times New Roman"/>
                <w:sz w:val="24"/>
                <w:szCs w:val="24"/>
                <w:lang w:val="en-US"/>
              </w:rPr>
            </w:pPr>
            <w:r w:rsidRPr="00947446">
              <w:rPr>
                <w:rFonts w:ascii="Times New Roman" w:eastAsia="Times New Roman" w:hAnsi="Times New Roman" w:cs="Times New Roman"/>
                <w:sz w:val="24"/>
                <w:szCs w:val="24"/>
                <w:lang w:val="en-US"/>
              </w:rPr>
              <w:t>Structure and Written Expression</w:t>
            </w:r>
          </w:p>
        </w:tc>
        <w:tc>
          <w:tcPr>
            <w:tcW w:w="2848" w:type="dxa"/>
            <w:hideMark/>
          </w:tcPr>
          <w:p w14:paraId="7DA15F7E" w14:textId="77777777" w:rsidR="00B43660" w:rsidRPr="00947446" w:rsidRDefault="00B43660" w:rsidP="0030437F">
            <w:pPr>
              <w:jc w:val="both"/>
              <w:rPr>
                <w:rFonts w:ascii="Times New Roman" w:eastAsia="Times New Roman" w:hAnsi="Times New Roman" w:cs="Times New Roman"/>
                <w:sz w:val="24"/>
                <w:szCs w:val="24"/>
                <w:lang w:val="en-US"/>
              </w:rPr>
            </w:pPr>
            <w:r w:rsidRPr="00947446">
              <w:rPr>
                <w:rFonts w:ascii="Times New Roman" w:eastAsia="Times New Roman" w:hAnsi="Times New Roman" w:cs="Times New Roman"/>
                <w:sz w:val="24"/>
                <w:szCs w:val="24"/>
                <w:lang w:val="en-US"/>
              </w:rPr>
              <w:t>40</w:t>
            </w:r>
          </w:p>
        </w:tc>
        <w:tc>
          <w:tcPr>
            <w:tcW w:w="1333" w:type="dxa"/>
            <w:hideMark/>
          </w:tcPr>
          <w:p w14:paraId="32D95C36" w14:textId="77777777" w:rsidR="00B43660" w:rsidRPr="00B43660" w:rsidRDefault="00B43660" w:rsidP="0030437F">
            <w:pPr>
              <w:jc w:val="both"/>
              <w:rPr>
                <w:rFonts w:ascii="Times New Roman" w:eastAsia="Times New Roman" w:hAnsi="Times New Roman" w:cs="Times New Roman"/>
                <w:sz w:val="24"/>
                <w:szCs w:val="24"/>
              </w:rPr>
            </w:pPr>
            <w:r w:rsidRPr="00947446">
              <w:rPr>
                <w:rFonts w:ascii="Times New Roman" w:eastAsia="Times New Roman" w:hAnsi="Times New Roman" w:cs="Times New Roman"/>
                <w:sz w:val="24"/>
                <w:szCs w:val="24"/>
                <w:lang w:val="en-US"/>
              </w:rPr>
              <w:t xml:space="preserve">25 </w:t>
            </w:r>
            <w:r w:rsidRPr="00B43660">
              <w:rPr>
                <w:rFonts w:ascii="Times New Roman" w:eastAsia="Times New Roman" w:hAnsi="Times New Roman" w:cs="Times New Roman"/>
                <w:sz w:val="24"/>
                <w:szCs w:val="24"/>
              </w:rPr>
              <w:t>минут</w:t>
            </w:r>
          </w:p>
        </w:tc>
        <w:tc>
          <w:tcPr>
            <w:tcW w:w="1376" w:type="dxa"/>
            <w:hideMark/>
          </w:tcPr>
          <w:p w14:paraId="57B34BC6" w14:textId="77777777" w:rsidR="00B43660" w:rsidRPr="00B43660" w:rsidRDefault="00B43660" w:rsidP="0030437F">
            <w:pPr>
              <w:jc w:val="both"/>
              <w:rPr>
                <w:rFonts w:ascii="Times New Roman" w:eastAsia="Times New Roman" w:hAnsi="Times New Roman" w:cs="Times New Roman"/>
                <w:sz w:val="24"/>
                <w:szCs w:val="24"/>
              </w:rPr>
            </w:pPr>
            <w:r w:rsidRPr="00B43660">
              <w:rPr>
                <w:rFonts w:ascii="Times New Roman" w:eastAsia="Times New Roman" w:hAnsi="Times New Roman" w:cs="Times New Roman"/>
                <w:sz w:val="24"/>
                <w:szCs w:val="24"/>
              </w:rPr>
              <w:t>31–68</w:t>
            </w:r>
          </w:p>
        </w:tc>
      </w:tr>
      <w:tr w:rsidR="00B43660" w:rsidRPr="0030437F" w14:paraId="4AEE1438" w14:textId="77777777" w:rsidTr="000875CF">
        <w:tc>
          <w:tcPr>
            <w:tcW w:w="3878" w:type="dxa"/>
            <w:hideMark/>
          </w:tcPr>
          <w:p w14:paraId="7809B08A" w14:textId="77777777" w:rsidR="00B43660" w:rsidRPr="00B43660" w:rsidRDefault="00B43660" w:rsidP="0030437F">
            <w:pPr>
              <w:jc w:val="both"/>
              <w:rPr>
                <w:rFonts w:ascii="Times New Roman" w:eastAsia="Times New Roman" w:hAnsi="Times New Roman" w:cs="Times New Roman"/>
                <w:sz w:val="24"/>
                <w:szCs w:val="24"/>
              </w:rPr>
            </w:pPr>
            <w:proofErr w:type="spellStart"/>
            <w:r w:rsidRPr="00B43660">
              <w:rPr>
                <w:rFonts w:ascii="Times New Roman" w:eastAsia="Times New Roman" w:hAnsi="Times New Roman" w:cs="Times New Roman"/>
                <w:sz w:val="24"/>
                <w:szCs w:val="24"/>
              </w:rPr>
              <w:t>Reading</w:t>
            </w:r>
            <w:proofErr w:type="spellEnd"/>
            <w:r w:rsidRPr="00B43660">
              <w:rPr>
                <w:rFonts w:ascii="Times New Roman" w:eastAsia="Times New Roman" w:hAnsi="Times New Roman" w:cs="Times New Roman"/>
                <w:sz w:val="24"/>
                <w:szCs w:val="24"/>
              </w:rPr>
              <w:t xml:space="preserve"> </w:t>
            </w:r>
            <w:proofErr w:type="spellStart"/>
            <w:r w:rsidRPr="00B43660">
              <w:rPr>
                <w:rFonts w:ascii="Times New Roman" w:eastAsia="Times New Roman" w:hAnsi="Times New Roman" w:cs="Times New Roman"/>
                <w:sz w:val="24"/>
                <w:szCs w:val="24"/>
              </w:rPr>
              <w:t>Comprehension</w:t>
            </w:r>
            <w:proofErr w:type="spellEnd"/>
          </w:p>
        </w:tc>
        <w:tc>
          <w:tcPr>
            <w:tcW w:w="2848" w:type="dxa"/>
            <w:hideMark/>
          </w:tcPr>
          <w:p w14:paraId="26C68709" w14:textId="77777777" w:rsidR="00B43660" w:rsidRPr="00B43660" w:rsidRDefault="00B43660" w:rsidP="0030437F">
            <w:pPr>
              <w:jc w:val="both"/>
              <w:rPr>
                <w:rFonts w:ascii="Times New Roman" w:eastAsia="Times New Roman" w:hAnsi="Times New Roman" w:cs="Times New Roman"/>
                <w:sz w:val="24"/>
                <w:szCs w:val="24"/>
              </w:rPr>
            </w:pPr>
            <w:r w:rsidRPr="00B43660">
              <w:rPr>
                <w:rFonts w:ascii="Times New Roman" w:eastAsia="Times New Roman" w:hAnsi="Times New Roman" w:cs="Times New Roman"/>
                <w:sz w:val="24"/>
                <w:szCs w:val="24"/>
              </w:rPr>
              <w:t>50</w:t>
            </w:r>
          </w:p>
        </w:tc>
        <w:tc>
          <w:tcPr>
            <w:tcW w:w="1333" w:type="dxa"/>
            <w:hideMark/>
          </w:tcPr>
          <w:p w14:paraId="29372323" w14:textId="77777777" w:rsidR="00B43660" w:rsidRPr="00B43660" w:rsidRDefault="00B43660" w:rsidP="0030437F">
            <w:pPr>
              <w:jc w:val="both"/>
              <w:rPr>
                <w:rFonts w:ascii="Times New Roman" w:eastAsia="Times New Roman" w:hAnsi="Times New Roman" w:cs="Times New Roman"/>
                <w:sz w:val="24"/>
                <w:szCs w:val="24"/>
              </w:rPr>
            </w:pPr>
            <w:r w:rsidRPr="00B43660">
              <w:rPr>
                <w:rFonts w:ascii="Times New Roman" w:eastAsia="Times New Roman" w:hAnsi="Times New Roman" w:cs="Times New Roman"/>
                <w:sz w:val="24"/>
                <w:szCs w:val="24"/>
              </w:rPr>
              <w:t>55 минут</w:t>
            </w:r>
          </w:p>
        </w:tc>
        <w:tc>
          <w:tcPr>
            <w:tcW w:w="1376" w:type="dxa"/>
            <w:hideMark/>
          </w:tcPr>
          <w:p w14:paraId="434BB867" w14:textId="77777777" w:rsidR="00B43660" w:rsidRPr="00B43660" w:rsidRDefault="00B43660" w:rsidP="0030437F">
            <w:pPr>
              <w:jc w:val="both"/>
              <w:rPr>
                <w:rFonts w:ascii="Times New Roman" w:eastAsia="Times New Roman" w:hAnsi="Times New Roman" w:cs="Times New Roman"/>
                <w:sz w:val="24"/>
                <w:szCs w:val="24"/>
              </w:rPr>
            </w:pPr>
            <w:r w:rsidRPr="00B43660">
              <w:rPr>
                <w:rFonts w:ascii="Times New Roman" w:eastAsia="Times New Roman" w:hAnsi="Times New Roman" w:cs="Times New Roman"/>
                <w:sz w:val="24"/>
                <w:szCs w:val="24"/>
              </w:rPr>
              <w:t>31–67</w:t>
            </w:r>
          </w:p>
        </w:tc>
      </w:tr>
      <w:tr w:rsidR="00B43660" w:rsidRPr="0030437F" w14:paraId="4397BD63" w14:textId="77777777" w:rsidTr="000875CF">
        <w:tc>
          <w:tcPr>
            <w:tcW w:w="3878" w:type="dxa"/>
            <w:hideMark/>
          </w:tcPr>
          <w:p w14:paraId="2A8A8927" w14:textId="34ED1293" w:rsidR="00B43660" w:rsidRPr="00B43660" w:rsidRDefault="000875CF" w:rsidP="0030437F">
            <w:pPr>
              <w:jc w:val="both"/>
              <w:rPr>
                <w:rFonts w:ascii="Times New Roman" w:eastAsia="Times New Roman" w:hAnsi="Times New Roman" w:cs="Times New Roman"/>
                <w:sz w:val="24"/>
                <w:szCs w:val="24"/>
              </w:rPr>
            </w:pPr>
            <w:bookmarkStart w:id="0" w:name="_GoBack" w:colFirst="3" w:colLast="3"/>
            <w:proofErr w:type="spellStart"/>
            <w:r w:rsidRPr="000875CF">
              <w:rPr>
                <w:rFonts w:ascii="Times New Roman" w:eastAsia="Times New Roman" w:hAnsi="Times New Roman" w:cs="Times New Roman"/>
                <w:sz w:val="24"/>
                <w:szCs w:val="24"/>
              </w:rPr>
              <w:t>Барлығы</w:t>
            </w:r>
            <w:proofErr w:type="spellEnd"/>
          </w:p>
        </w:tc>
        <w:tc>
          <w:tcPr>
            <w:tcW w:w="2848" w:type="dxa"/>
            <w:hideMark/>
          </w:tcPr>
          <w:p w14:paraId="1FBC6AB9" w14:textId="77777777" w:rsidR="00B43660" w:rsidRPr="00B43660" w:rsidRDefault="00B43660" w:rsidP="0030437F">
            <w:pPr>
              <w:jc w:val="both"/>
              <w:rPr>
                <w:rFonts w:ascii="Times New Roman" w:eastAsia="Times New Roman" w:hAnsi="Times New Roman" w:cs="Times New Roman"/>
                <w:sz w:val="24"/>
                <w:szCs w:val="24"/>
              </w:rPr>
            </w:pPr>
            <w:r w:rsidRPr="00B43660">
              <w:rPr>
                <w:rFonts w:ascii="Times New Roman" w:eastAsia="Times New Roman" w:hAnsi="Times New Roman" w:cs="Times New Roman"/>
                <w:sz w:val="24"/>
                <w:szCs w:val="24"/>
              </w:rPr>
              <w:t>140</w:t>
            </w:r>
          </w:p>
        </w:tc>
        <w:tc>
          <w:tcPr>
            <w:tcW w:w="1333" w:type="dxa"/>
            <w:hideMark/>
          </w:tcPr>
          <w:p w14:paraId="1A56EE9C" w14:textId="77777777" w:rsidR="00B43660" w:rsidRPr="00B43660" w:rsidRDefault="00B43660" w:rsidP="0030437F">
            <w:pPr>
              <w:jc w:val="both"/>
              <w:rPr>
                <w:rFonts w:ascii="Times New Roman" w:eastAsia="Times New Roman" w:hAnsi="Times New Roman" w:cs="Times New Roman"/>
                <w:sz w:val="24"/>
                <w:szCs w:val="24"/>
              </w:rPr>
            </w:pPr>
            <w:r w:rsidRPr="00B43660">
              <w:rPr>
                <w:rFonts w:ascii="Times New Roman" w:eastAsia="Times New Roman" w:hAnsi="Times New Roman" w:cs="Times New Roman"/>
                <w:sz w:val="24"/>
                <w:szCs w:val="24"/>
              </w:rPr>
              <w:t>115 минут</w:t>
            </w:r>
          </w:p>
        </w:tc>
        <w:tc>
          <w:tcPr>
            <w:tcW w:w="1376" w:type="dxa"/>
            <w:hideMark/>
          </w:tcPr>
          <w:p w14:paraId="140CA161" w14:textId="77777777" w:rsidR="00B43660" w:rsidRPr="00B43660" w:rsidRDefault="00B43660" w:rsidP="0030437F">
            <w:pPr>
              <w:jc w:val="both"/>
              <w:rPr>
                <w:rFonts w:ascii="Times New Roman" w:eastAsia="Times New Roman" w:hAnsi="Times New Roman" w:cs="Times New Roman"/>
                <w:sz w:val="24"/>
                <w:szCs w:val="24"/>
              </w:rPr>
            </w:pPr>
            <w:r w:rsidRPr="00B43660">
              <w:rPr>
                <w:rFonts w:ascii="Times New Roman" w:eastAsia="Times New Roman" w:hAnsi="Times New Roman" w:cs="Times New Roman"/>
                <w:sz w:val="24"/>
                <w:szCs w:val="24"/>
              </w:rPr>
              <w:t>310–677</w:t>
            </w:r>
          </w:p>
        </w:tc>
      </w:tr>
      <w:bookmarkEnd w:id="0"/>
    </w:tbl>
    <w:p w14:paraId="58DCBB95" w14:textId="77777777" w:rsidR="0030437F" w:rsidRDefault="0030437F" w:rsidP="0030437F">
      <w:pPr>
        <w:pStyle w:val="3"/>
        <w:spacing w:before="0" w:beforeAutospacing="0" w:after="0" w:afterAutospacing="0"/>
        <w:rPr>
          <w:rStyle w:val="a4"/>
          <w:b/>
          <w:bCs/>
          <w:sz w:val="24"/>
          <w:szCs w:val="24"/>
        </w:rPr>
      </w:pPr>
    </w:p>
    <w:p w14:paraId="67531FC8" w14:textId="77777777" w:rsidR="000875CF" w:rsidRDefault="000875CF" w:rsidP="000875CF">
      <w:pPr>
        <w:pStyle w:val="a3"/>
        <w:spacing w:before="0" w:beforeAutospacing="0" w:after="0" w:afterAutospacing="0"/>
        <w:jc w:val="both"/>
        <w:rPr>
          <w:b/>
          <w:lang w:val="kk-KZ"/>
        </w:rPr>
      </w:pPr>
      <w:r w:rsidRPr="000875CF">
        <w:rPr>
          <w:b/>
          <w:lang w:val="kk-KZ"/>
        </w:rPr>
        <w:t>Те</w:t>
      </w:r>
      <w:r>
        <w:rPr>
          <w:b/>
          <w:lang w:val="kk-KZ"/>
        </w:rPr>
        <w:t>ст қалай қолданылады?</w:t>
      </w:r>
    </w:p>
    <w:p w14:paraId="1F3B6421" w14:textId="77777777" w:rsidR="000875CF" w:rsidRDefault="000875CF" w:rsidP="000875CF">
      <w:pPr>
        <w:pStyle w:val="a3"/>
        <w:spacing w:before="0" w:beforeAutospacing="0" w:after="0" w:afterAutospacing="0"/>
        <w:jc w:val="both"/>
        <w:rPr>
          <w:b/>
          <w:lang w:val="kk-KZ"/>
        </w:rPr>
      </w:pPr>
    </w:p>
    <w:p w14:paraId="396A5CC1" w14:textId="67C15CFE" w:rsidR="000875CF" w:rsidRDefault="000875CF" w:rsidP="000875CF">
      <w:pPr>
        <w:pStyle w:val="a3"/>
        <w:spacing w:before="0" w:beforeAutospacing="0" w:after="0" w:afterAutospacing="0"/>
        <w:jc w:val="both"/>
        <w:rPr>
          <w:b/>
          <w:lang w:val="kk-KZ"/>
        </w:rPr>
      </w:pPr>
      <w:r w:rsidRPr="000875CF">
        <w:rPr>
          <w:lang w:val="kk-KZ"/>
        </w:rPr>
        <w:t xml:space="preserve">TOEFL ITP® </w:t>
      </w:r>
      <w:r w:rsidR="00346DBF" w:rsidRPr="00346DBF">
        <w:rPr>
          <w:lang w:val="kk-KZ"/>
        </w:rPr>
        <w:t>Assessment Series</w:t>
      </w:r>
      <w:r w:rsidR="00346DBF">
        <w:rPr>
          <w:lang w:val="kk-KZ"/>
        </w:rPr>
        <w:t xml:space="preserve"> </w:t>
      </w:r>
      <w:r w:rsidRPr="000875CF">
        <w:rPr>
          <w:lang w:val="kk-KZ"/>
        </w:rPr>
        <w:t>бағалау сериясын пайдаланудың 7 тәсілі</w:t>
      </w:r>
    </w:p>
    <w:p w14:paraId="467CB8A4" w14:textId="40752B5C" w:rsidR="000875CF" w:rsidRPr="000875CF" w:rsidRDefault="000875CF" w:rsidP="000875CF">
      <w:pPr>
        <w:pStyle w:val="a3"/>
        <w:spacing w:before="0" w:beforeAutospacing="0" w:after="0" w:afterAutospacing="0"/>
        <w:jc w:val="both"/>
        <w:rPr>
          <w:b/>
          <w:lang w:val="kk-KZ"/>
        </w:rPr>
      </w:pPr>
      <w:r w:rsidRPr="000875CF">
        <w:rPr>
          <w:lang w:val="kk-KZ"/>
        </w:rPr>
        <w:lastRenderedPageBreak/>
        <w:t>TOEFL ITP® тестілері келесі мақсаттарда қолданылады:</w:t>
      </w:r>
    </w:p>
    <w:p w14:paraId="026F0F10" w14:textId="77777777" w:rsidR="000875CF" w:rsidRDefault="000875CF" w:rsidP="000875CF">
      <w:pPr>
        <w:pStyle w:val="a3"/>
        <w:numPr>
          <w:ilvl w:val="0"/>
          <w:numId w:val="2"/>
        </w:numPr>
        <w:spacing w:before="0" w:beforeAutospacing="0" w:after="0" w:afterAutospacing="0"/>
        <w:ind w:left="0"/>
        <w:jc w:val="both"/>
        <w:rPr>
          <w:lang w:val="kk-KZ"/>
        </w:rPr>
      </w:pPr>
      <w:r w:rsidRPr="000875CF">
        <w:rPr>
          <w:lang w:val="kk-KZ"/>
        </w:rPr>
        <w:t xml:space="preserve">Әр түрлі деңгейдегі колледждерде немесе университеттерде ағылшын тілінің </w:t>
      </w:r>
      <w:r w:rsidRPr="00875813">
        <w:rPr>
          <w:b/>
          <w:lang w:val="kk-KZ"/>
        </w:rPr>
        <w:t>қарқынды бағдарламаларына түсу үшін</w:t>
      </w:r>
      <w:r w:rsidRPr="000875CF">
        <w:rPr>
          <w:lang w:val="kk-KZ"/>
        </w:rPr>
        <w:t>.</w:t>
      </w:r>
    </w:p>
    <w:p w14:paraId="2D9BC0E3" w14:textId="77777777" w:rsidR="000875CF" w:rsidRDefault="000875CF" w:rsidP="000875CF">
      <w:pPr>
        <w:pStyle w:val="a3"/>
        <w:numPr>
          <w:ilvl w:val="0"/>
          <w:numId w:val="2"/>
        </w:numPr>
        <w:spacing w:before="0" w:beforeAutospacing="0" w:after="0" w:afterAutospacing="0"/>
        <w:ind w:left="0"/>
        <w:jc w:val="both"/>
        <w:rPr>
          <w:lang w:val="kk-KZ"/>
        </w:rPr>
      </w:pPr>
      <w:r w:rsidRPr="000875CF">
        <w:rPr>
          <w:lang w:val="kk-KZ"/>
        </w:rPr>
        <w:t xml:space="preserve">Ағылшын тілі бағдарламаларын, әсіресе академиялық ағылшын тілін үйренудегі </w:t>
      </w:r>
      <w:r w:rsidRPr="00875813">
        <w:rPr>
          <w:b/>
          <w:lang w:val="kk-KZ"/>
        </w:rPr>
        <w:t>жетістіктерді бағалау</w:t>
      </w:r>
      <w:r w:rsidRPr="000875CF">
        <w:rPr>
          <w:lang w:val="kk-KZ"/>
        </w:rPr>
        <w:t>.</w:t>
      </w:r>
    </w:p>
    <w:p w14:paraId="031777AA" w14:textId="77777777" w:rsidR="000875CF" w:rsidRDefault="000875CF" w:rsidP="000875CF">
      <w:pPr>
        <w:pStyle w:val="a3"/>
        <w:numPr>
          <w:ilvl w:val="0"/>
          <w:numId w:val="2"/>
        </w:numPr>
        <w:spacing w:before="0" w:beforeAutospacing="0" w:after="0" w:afterAutospacing="0"/>
        <w:ind w:left="0"/>
        <w:jc w:val="both"/>
        <w:rPr>
          <w:lang w:val="kk-KZ"/>
        </w:rPr>
      </w:pPr>
      <w:r w:rsidRPr="000875CF">
        <w:rPr>
          <w:lang w:val="kk-KZ"/>
        </w:rPr>
        <w:t xml:space="preserve">Ағылшын тілі бағдарламаларында, әсіресе академиялық ағылшын тілінде </w:t>
      </w:r>
      <w:r w:rsidRPr="00875813">
        <w:rPr>
          <w:b/>
          <w:lang w:val="kk-KZ"/>
        </w:rPr>
        <w:t>қорытынды емтихан ретінде</w:t>
      </w:r>
      <w:r w:rsidRPr="000875CF">
        <w:rPr>
          <w:lang w:val="kk-KZ"/>
        </w:rPr>
        <w:t>.</w:t>
      </w:r>
    </w:p>
    <w:p w14:paraId="4B3E987A" w14:textId="46AAB36B" w:rsidR="000875CF" w:rsidRPr="000875CF" w:rsidRDefault="000875CF" w:rsidP="000875CF">
      <w:pPr>
        <w:pStyle w:val="a3"/>
        <w:numPr>
          <w:ilvl w:val="0"/>
          <w:numId w:val="2"/>
        </w:numPr>
        <w:spacing w:before="0" w:beforeAutospacing="0" w:after="0" w:afterAutospacing="0"/>
        <w:ind w:left="0"/>
        <w:jc w:val="both"/>
        <w:rPr>
          <w:b/>
          <w:lang w:val="kk-KZ"/>
        </w:rPr>
      </w:pPr>
      <w:r w:rsidRPr="000875CF">
        <w:rPr>
          <w:lang w:val="kk-KZ"/>
        </w:rPr>
        <w:t xml:space="preserve">Ағылшын тілінде сөйлейтін елдерде, осы </w:t>
      </w:r>
      <w:r w:rsidR="00346DBF">
        <w:rPr>
          <w:lang w:val="kk-KZ"/>
        </w:rPr>
        <w:t>тесттерді</w:t>
      </w:r>
      <w:r w:rsidRPr="000875CF">
        <w:rPr>
          <w:lang w:val="kk-KZ"/>
        </w:rPr>
        <w:t xml:space="preserve"> қолданатын білім беру мекемелерінде </w:t>
      </w:r>
      <w:r w:rsidRPr="000875CF">
        <w:rPr>
          <w:b/>
          <w:lang w:val="kk-KZ"/>
        </w:rPr>
        <w:t xml:space="preserve">қысқа мерзімді оқу бағдарламаларына және тағылымдамаларға </w:t>
      </w:r>
      <w:r w:rsidR="00346DBF">
        <w:rPr>
          <w:b/>
          <w:lang w:val="kk-KZ"/>
        </w:rPr>
        <w:t>бару</w:t>
      </w:r>
      <w:r w:rsidRPr="000875CF">
        <w:rPr>
          <w:b/>
          <w:lang w:val="kk-KZ"/>
        </w:rPr>
        <w:t xml:space="preserve"> үшін</w:t>
      </w:r>
      <w:r w:rsidRPr="00875813">
        <w:rPr>
          <w:lang w:val="kk-KZ"/>
        </w:rPr>
        <w:t>.</w:t>
      </w:r>
    </w:p>
    <w:p w14:paraId="07973FF1" w14:textId="77777777" w:rsidR="000875CF" w:rsidRPr="000875CF" w:rsidRDefault="000875CF" w:rsidP="000875CF">
      <w:pPr>
        <w:pStyle w:val="a3"/>
        <w:numPr>
          <w:ilvl w:val="0"/>
          <w:numId w:val="2"/>
        </w:numPr>
        <w:spacing w:before="0" w:beforeAutospacing="0" w:after="0" w:afterAutospacing="0"/>
        <w:ind w:left="0"/>
        <w:jc w:val="both"/>
        <w:rPr>
          <w:b/>
        </w:rPr>
      </w:pPr>
      <w:r w:rsidRPr="000875CF">
        <w:rPr>
          <w:b/>
        </w:rPr>
        <w:t>Университет</w:t>
      </w:r>
      <w:r w:rsidRPr="000875CF">
        <w:t xml:space="preserve"> </w:t>
      </w:r>
      <w:proofErr w:type="spellStart"/>
      <w:r w:rsidRPr="000875CF">
        <w:rPr>
          <w:b/>
        </w:rPr>
        <w:t>бағдарламаларына</w:t>
      </w:r>
      <w:proofErr w:type="spellEnd"/>
      <w:r w:rsidRPr="000875CF">
        <w:rPr>
          <w:b/>
        </w:rPr>
        <w:t xml:space="preserve">, </w:t>
      </w:r>
      <w:proofErr w:type="spellStart"/>
      <w:r w:rsidRPr="000875CF">
        <w:rPr>
          <w:b/>
        </w:rPr>
        <w:t>оның</w:t>
      </w:r>
      <w:proofErr w:type="spellEnd"/>
      <w:r w:rsidRPr="000875CF">
        <w:rPr>
          <w:b/>
        </w:rPr>
        <w:t xml:space="preserve"> </w:t>
      </w:r>
      <w:proofErr w:type="spellStart"/>
      <w:r w:rsidRPr="000875CF">
        <w:rPr>
          <w:b/>
        </w:rPr>
        <w:t>ішінде</w:t>
      </w:r>
      <w:proofErr w:type="spellEnd"/>
      <w:r w:rsidRPr="000875CF">
        <w:rPr>
          <w:b/>
        </w:rPr>
        <w:t xml:space="preserve"> </w:t>
      </w:r>
      <w:proofErr w:type="spellStart"/>
      <w:r w:rsidRPr="000875CF">
        <w:rPr>
          <w:b/>
        </w:rPr>
        <w:t>бакалавриат</w:t>
      </w:r>
      <w:proofErr w:type="spellEnd"/>
      <w:r w:rsidRPr="000875CF">
        <w:rPr>
          <w:b/>
        </w:rPr>
        <w:t xml:space="preserve">, магистратура </w:t>
      </w:r>
      <w:proofErr w:type="spellStart"/>
      <w:r w:rsidRPr="000875CF">
        <w:rPr>
          <w:b/>
        </w:rPr>
        <w:t>және</w:t>
      </w:r>
      <w:proofErr w:type="spellEnd"/>
      <w:r w:rsidRPr="000875CF">
        <w:rPr>
          <w:b/>
        </w:rPr>
        <w:t xml:space="preserve"> </w:t>
      </w:r>
      <w:proofErr w:type="spellStart"/>
      <w:r w:rsidRPr="000875CF">
        <w:rPr>
          <w:b/>
        </w:rPr>
        <w:t>докторантураға</w:t>
      </w:r>
      <w:proofErr w:type="spellEnd"/>
      <w:r w:rsidRPr="000875CF">
        <w:rPr>
          <w:b/>
        </w:rPr>
        <w:t xml:space="preserve"> </w:t>
      </w:r>
      <w:proofErr w:type="spellStart"/>
      <w:r w:rsidRPr="000875CF">
        <w:rPr>
          <w:b/>
        </w:rPr>
        <w:t>түсу</w:t>
      </w:r>
      <w:proofErr w:type="spellEnd"/>
      <w:r w:rsidRPr="000875CF">
        <w:rPr>
          <w:b/>
        </w:rPr>
        <w:t xml:space="preserve"> </w:t>
      </w:r>
      <w:proofErr w:type="spellStart"/>
      <w:r w:rsidRPr="000875CF">
        <w:rPr>
          <w:b/>
        </w:rPr>
        <w:t>үшін</w:t>
      </w:r>
      <w:proofErr w:type="spellEnd"/>
      <w:r w:rsidRPr="00875813">
        <w:t>.</w:t>
      </w:r>
    </w:p>
    <w:p w14:paraId="6BC28BA7" w14:textId="77777777" w:rsidR="000875CF" w:rsidRDefault="000875CF" w:rsidP="000875CF">
      <w:pPr>
        <w:pStyle w:val="a3"/>
        <w:numPr>
          <w:ilvl w:val="0"/>
          <w:numId w:val="2"/>
        </w:numPr>
        <w:spacing w:before="0" w:beforeAutospacing="0" w:after="0" w:afterAutospacing="0"/>
        <w:ind w:left="0"/>
        <w:jc w:val="both"/>
        <w:rPr>
          <w:lang w:val="kk-KZ"/>
        </w:rPr>
      </w:pPr>
      <w:r w:rsidRPr="000875CF">
        <w:rPr>
          <w:lang w:val="kk-KZ"/>
        </w:rPr>
        <w:t xml:space="preserve">Ағылшын тілі қолданылатын </w:t>
      </w:r>
      <w:r w:rsidRPr="000875CF">
        <w:rPr>
          <w:b/>
          <w:lang w:val="kk-KZ"/>
        </w:rPr>
        <w:t>халықаралық алмасу және ынтымақтастық бағдарламаларына кіру үшін</w:t>
      </w:r>
      <w:r w:rsidRPr="000875CF">
        <w:rPr>
          <w:lang w:val="kk-KZ"/>
        </w:rPr>
        <w:t>.</w:t>
      </w:r>
    </w:p>
    <w:p w14:paraId="2A62B5BA" w14:textId="21746D72" w:rsidR="000875CF" w:rsidRPr="000875CF" w:rsidRDefault="000875CF" w:rsidP="000875CF">
      <w:pPr>
        <w:pStyle w:val="a3"/>
        <w:numPr>
          <w:ilvl w:val="0"/>
          <w:numId w:val="2"/>
        </w:numPr>
        <w:spacing w:before="0" w:beforeAutospacing="0" w:after="0" w:afterAutospacing="0"/>
        <w:ind w:left="0"/>
        <w:jc w:val="both"/>
        <w:rPr>
          <w:lang w:val="kk-KZ"/>
        </w:rPr>
      </w:pPr>
      <w:r w:rsidRPr="000875CF">
        <w:rPr>
          <w:lang w:val="kk-KZ"/>
        </w:rPr>
        <w:t xml:space="preserve">Академиялық ағылшын тілін білетіндігінің дәлелі ретінде </w:t>
      </w:r>
      <w:r w:rsidRPr="000875CF">
        <w:rPr>
          <w:b/>
          <w:lang w:val="kk-KZ"/>
        </w:rPr>
        <w:t>стипендиялық бағдарламаларға кіру үшін</w:t>
      </w:r>
      <w:r w:rsidRPr="000875CF">
        <w:rPr>
          <w:lang w:val="kk-KZ"/>
        </w:rPr>
        <w:t>.</w:t>
      </w:r>
    </w:p>
    <w:p w14:paraId="56B7C3AA" w14:textId="77777777" w:rsidR="00875813" w:rsidRDefault="00875813" w:rsidP="002D3065">
      <w:pPr>
        <w:pStyle w:val="a3"/>
        <w:spacing w:before="0" w:beforeAutospacing="0" w:after="0" w:afterAutospacing="0"/>
        <w:jc w:val="both"/>
        <w:rPr>
          <w:rStyle w:val="a4"/>
          <w:lang w:val="kk-KZ"/>
        </w:rPr>
      </w:pPr>
    </w:p>
    <w:p w14:paraId="2A430B2C" w14:textId="5682A15E" w:rsidR="00E54310" w:rsidRPr="0030437F" w:rsidRDefault="00875813" w:rsidP="0030437F">
      <w:pPr>
        <w:pStyle w:val="a3"/>
        <w:spacing w:before="0" w:beforeAutospacing="0" w:after="0" w:afterAutospacing="0"/>
        <w:rPr>
          <w:rStyle w:val="a4"/>
        </w:rPr>
      </w:pPr>
      <w:proofErr w:type="spellStart"/>
      <w:r w:rsidRPr="00875813">
        <w:rPr>
          <w:rStyle w:val="a4"/>
        </w:rPr>
        <w:t>Бізді</w:t>
      </w:r>
      <w:proofErr w:type="spellEnd"/>
      <w:r w:rsidRPr="00875813">
        <w:rPr>
          <w:rStyle w:val="a4"/>
        </w:rPr>
        <w:t xml:space="preserve"> </w:t>
      </w:r>
      <w:proofErr w:type="spellStart"/>
      <w:r w:rsidRPr="00875813">
        <w:rPr>
          <w:rStyle w:val="a4"/>
        </w:rPr>
        <w:t>қалай</w:t>
      </w:r>
      <w:proofErr w:type="spellEnd"/>
      <w:r w:rsidRPr="00875813">
        <w:rPr>
          <w:rStyle w:val="a4"/>
        </w:rPr>
        <w:t xml:space="preserve"> </w:t>
      </w:r>
      <w:proofErr w:type="spellStart"/>
      <w:r w:rsidRPr="00875813">
        <w:rPr>
          <w:rStyle w:val="a4"/>
        </w:rPr>
        <w:t>табуға</w:t>
      </w:r>
      <w:proofErr w:type="spellEnd"/>
      <w:r w:rsidRPr="00875813">
        <w:rPr>
          <w:rStyle w:val="a4"/>
        </w:rPr>
        <w:t xml:space="preserve"> </w:t>
      </w:r>
      <w:proofErr w:type="spellStart"/>
      <w:r w:rsidRPr="00875813">
        <w:rPr>
          <w:rStyle w:val="a4"/>
        </w:rPr>
        <w:t>болады</w:t>
      </w:r>
      <w:proofErr w:type="spellEnd"/>
      <w:r w:rsidRPr="00875813">
        <w:rPr>
          <w:rStyle w:val="a4"/>
        </w:rPr>
        <w:t>:</w:t>
      </w:r>
    </w:p>
    <w:p w14:paraId="76A3FFC9" w14:textId="77777777" w:rsidR="0030437F" w:rsidRPr="0030437F" w:rsidRDefault="0030437F" w:rsidP="0030437F">
      <w:pPr>
        <w:pStyle w:val="a3"/>
        <w:spacing w:before="0" w:beforeAutospacing="0" w:after="0" w:afterAutospacing="0"/>
        <w:rPr>
          <w:rStyle w:val="a4"/>
        </w:rPr>
      </w:pPr>
      <w:proofErr w:type="spellStart"/>
      <w:r w:rsidRPr="0030437F">
        <w:rPr>
          <w:rStyle w:val="a4"/>
        </w:rPr>
        <w:t>Торайгыров</w:t>
      </w:r>
      <w:proofErr w:type="spellEnd"/>
      <w:r w:rsidRPr="0030437F">
        <w:rPr>
          <w:rStyle w:val="a4"/>
        </w:rPr>
        <w:t xml:space="preserve"> университет</w:t>
      </w:r>
    </w:p>
    <w:p w14:paraId="5A30B5E9" w14:textId="4DAD594C" w:rsidR="0030437F" w:rsidRPr="0030437F" w:rsidRDefault="00346DBF" w:rsidP="0030437F">
      <w:pPr>
        <w:pStyle w:val="a3"/>
        <w:spacing w:before="0" w:beforeAutospacing="0" w:after="0" w:afterAutospacing="0"/>
        <w:rPr>
          <w:rStyle w:val="a4"/>
        </w:rPr>
      </w:pPr>
      <w:r>
        <w:rPr>
          <w:rStyle w:val="a4"/>
        </w:rPr>
        <w:t xml:space="preserve">Ломов к. </w:t>
      </w:r>
      <w:r w:rsidR="0030437F" w:rsidRPr="0030437F">
        <w:rPr>
          <w:rStyle w:val="a4"/>
        </w:rPr>
        <w:t xml:space="preserve">64, офис </w:t>
      </w:r>
      <w:r w:rsidR="00AC6DE6">
        <w:rPr>
          <w:rStyle w:val="a4"/>
        </w:rPr>
        <w:t>534</w:t>
      </w:r>
    </w:p>
    <w:p w14:paraId="7DBD87A8" w14:textId="5A6E223F" w:rsidR="0030437F" w:rsidRPr="0030437F" w:rsidRDefault="0030437F" w:rsidP="0030437F">
      <w:pPr>
        <w:pStyle w:val="a3"/>
        <w:spacing w:before="0" w:beforeAutospacing="0" w:after="0" w:afterAutospacing="0"/>
        <w:rPr>
          <w:rStyle w:val="a4"/>
        </w:rPr>
      </w:pPr>
      <w:r w:rsidRPr="0030437F">
        <w:rPr>
          <w:rStyle w:val="a4"/>
        </w:rPr>
        <w:t>Тел:</w:t>
      </w:r>
      <w:r w:rsidR="00AC6DE6">
        <w:rPr>
          <w:rStyle w:val="a4"/>
        </w:rPr>
        <w:t xml:space="preserve"> 8 718 2 67 36 31</w:t>
      </w:r>
    </w:p>
    <w:p w14:paraId="0E538F37" w14:textId="1EC42F5A" w:rsidR="0030437F" w:rsidRPr="0030437F" w:rsidRDefault="0030437F" w:rsidP="0030437F">
      <w:pPr>
        <w:pStyle w:val="a3"/>
        <w:spacing w:before="0" w:beforeAutospacing="0" w:after="0" w:afterAutospacing="0"/>
        <w:rPr>
          <w:rStyle w:val="a4"/>
        </w:rPr>
      </w:pPr>
      <w:proofErr w:type="spellStart"/>
      <w:r w:rsidRPr="0030437F">
        <w:rPr>
          <w:rStyle w:val="a4"/>
        </w:rPr>
        <w:t>Бейбытнур</w:t>
      </w:r>
      <w:proofErr w:type="spellEnd"/>
      <w:r w:rsidRPr="0030437F">
        <w:rPr>
          <w:rStyle w:val="a4"/>
        </w:rPr>
        <w:t xml:space="preserve"> </w:t>
      </w:r>
      <w:proofErr w:type="spellStart"/>
      <w:r w:rsidRPr="0030437F">
        <w:rPr>
          <w:rStyle w:val="a4"/>
        </w:rPr>
        <w:t>Капаровна</w:t>
      </w:r>
      <w:proofErr w:type="spellEnd"/>
      <w:r w:rsidRPr="0030437F">
        <w:rPr>
          <w:rStyle w:val="a4"/>
        </w:rPr>
        <w:t>,</w:t>
      </w:r>
      <w:r w:rsidR="00875813" w:rsidRPr="00875813">
        <w:t xml:space="preserve"> </w:t>
      </w:r>
      <w:proofErr w:type="spellStart"/>
      <w:r w:rsidR="00875813" w:rsidRPr="00875813">
        <w:rPr>
          <w:rStyle w:val="a4"/>
        </w:rPr>
        <w:t>басқарушы</w:t>
      </w:r>
      <w:proofErr w:type="spellEnd"/>
      <w:r w:rsidRPr="0030437F">
        <w:rPr>
          <w:rStyle w:val="a4"/>
        </w:rPr>
        <w:t>: +7 777 585 6275</w:t>
      </w:r>
      <w:r w:rsidR="00AC6DE6">
        <w:rPr>
          <w:rStyle w:val="a4"/>
        </w:rPr>
        <w:t>; +7 778 83 111 05</w:t>
      </w:r>
    </w:p>
    <w:p w14:paraId="523F27EE" w14:textId="2079DD97" w:rsidR="0030437F" w:rsidRPr="0030437F" w:rsidRDefault="00426CA5" w:rsidP="0030437F">
      <w:pPr>
        <w:pStyle w:val="a3"/>
        <w:spacing w:before="0" w:beforeAutospacing="0" w:after="0" w:afterAutospacing="0"/>
        <w:rPr>
          <w:rStyle w:val="a4"/>
        </w:rPr>
      </w:pPr>
      <w:proofErr w:type="spellStart"/>
      <w:r>
        <w:rPr>
          <w:rStyle w:val="a4"/>
        </w:rPr>
        <w:t>Ма</w:t>
      </w:r>
      <w:r w:rsidR="0030437F" w:rsidRPr="0030437F">
        <w:rPr>
          <w:rStyle w:val="a4"/>
        </w:rPr>
        <w:t>хаб</w:t>
      </w:r>
      <w:r>
        <w:rPr>
          <w:rStyle w:val="a4"/>
        </w:rPr>
        <w:t>б</w:t>
      </w:r>
      <w:r w:rsidR="0030437F" w:rsidRPr="0030437F">
        <w:rPr>
          <w:rStyle w:val="a4"/>
        </w:rPr>
        <w:t>ат</w:t>
      </w:r>
      <w:proofErr w:type="spellEnd"/>
      <w:r w:rsidR="0030437F" w:rsidRPr="0030437F">
        <w:rPr>
          <w:rStyle w:val="a4"/>
        </w:rPr>
        <w:t xml:space="preserve"> + 7 705 106 2981</w:t>
      </w:r>
    </w:p>
    <w:p w14:paraId="215D01B9" w14:textId="4ECBF2C4" w:rsidR="0030437F" w:rsidRPr="0030437F" w:rsidRDefault="0030437F" w:rsidP="0030437F">
      <w:pPr>
        <w:pStyle w:val="a3"/>
        <w:spacing w:before="0" w:beforeAutospacing="0" w:after="0" w:afterAutospacing="0"/>
      </w:pPr>
      <w:proofErr w:type="spellStart"/>
      <w:r w:rsidRPr="0030437F">
        <w:rPr>
          <w:rStyle w:val="a4"/>
        </w:rPr>
        <w:t>Меруерт</w:t>
      </w:r>
      <w:proofErr w:type="spellEnd"/>
      <w:r w:rsidRPr="0030437F">
        <w:rPr>
          <w:rStyle w:val="a4"/>
        </w:rPr>
        <w:t xml:space="preserve"> +7 778 625 4434 </w:t>
      </w:r>
    </w:p>
    <w:p w14:paraId="68BD025A" w14:textId="77777777" w:rsidR="00CF6057" w:rsidRPr="0030437F" w:rsidRDefault="00CF6057" w:rsidP="0030437F">
      <w:pPr>
        <w:spacing w:after="0" w:line="240" w:lineRule="auto"/>
        <w:jc w:val="both"/>
        <w:rPr>
          <w:rFonts w:ascii="Times New Roman" w:hAnsi="Times New Roman" w:cs="Times New Roman"/>
          <w:sz w:val="24"/>
          <w:szCs w:val="24"/>
        </w:rPr>
      </w:pPr>
    </w:p>
    <w:sectPr w:rsidR="00CF6057" w:rsidRPr="003043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F57F6"/>
    <w:multiLevelType w:val="multilevel"/>
    <w:tmpl w:val="7622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CD5F2B"/>
    <w:multiLevelType w:val="multilevel"/>
    <w:tmpl w:val="152EDFB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59"/>
    <w:rsid w:val="000232D3"/>
    <w:rsid w:val="0005407E"/>
    <w:rsid w:val="00074F59"/>
    <w:rsid w:val="000875CF"/>
    <w:rsid w:val="002D3065"/>
    <w:rsid w:val="002F41AB"/>
    <w:rsid w:val="0030437F"/>
    <w:rsid w:val="00346DBF"/>
    <w:rsid w:val="003D0394"/>
    <w:rsid w:val="00426CA5"/>
    <w:rsid w:val="005213A5"/>
    <w:rsid w:val="0057026F"/>
    <w:rsid w:val="006416FA"/>
    <w:rsid w:val="00875813"/>
    <w:rsid w:val="00947446"/>
    <w:rsid w:val="00AC6DE6"/>
    <w:rsid w:val="00B43660"/>
    <w:rsid w:val="00B6660D"/>
    <w:rsid w:val="00CB6ACA"/>
    <w:rsid w:val="00CF6057"/>
    <w:rsid w:val="00E54310"/>
    <w:rsid w:val="00EC0D92"/>
    <w:rsid w:val="00ED671D"/>
    <w:rsid w:val="00FD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59AF"/>
  <w15:docId w15:val="{C31B3F3A-8890-481E-A0A0-08E8389B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436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702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7026F"/>
    <w:rPr>
      <w:b/>
      <w:bCs/>
    </w:rPr>
  </w:style>
  <w:style w:type="character" w:styleId="a5">
    <w:name w:val="Hyperlink"/>
    <w:basedOn w:val="a0"/>
    <w:uiPriority w:val="99"/>
    <w:unhideWhenUsed/>
    <w:rsid w:val="002F41AB"/>
    <w:rPr>
      <w:color w:val="0563C1" w:themeColor="hyperlink"/>
      <w:u w:val="single"/>
    </w:rPr>
  </w:style>
  <w:style w:type="character" w:customStyle="1" w:styleId="UnresolvedMention">
    <w:name w:val="Unresolved Mention"/>
    <w:basedOn w:val="a0"/>
    <w:uiPriority w:val="99"/>
    <w:semiHidden/>
    <w:unhideWhenUsed/>
    <w:rsid w:val="002F41AB"/>
    <w:rPr>
      <w:color w:val="605E5C"/>
      <w:shd w:val="clear" w:color="auto" w:fill="E1DFDD"/>
    </w:rPr>
  </w:style>
  <w:style w:type="character" w:customStyle="1" w:styleId="30">
    <w:name w:val="Заголовок 3 Знак"/>
    <w:basedOn w:val="a0"/>
    <w:link w:val="3"/>
    <w:uiPriority w:val="9"/>
    <w:rsid w:val="00B43660"/>
    <w:rPr>
      <w:rFonts w:ascii="Times New Roman" w:eastAsia="Times New Roman" w:hAnsi="Times New Roman" w:cs="Times New Roman"/>
      <w:b/>
      <w:bCs/>
      <w:sz w:val="27"/>
      <w:szCs w:val="27"/>
    </w:rPr>
  </w:style>
  <w:style w:type="character" w:styleId="a6">
    <w:name w:val="Emphasis"/>
    <w:basedOn w:val="a0"/>
    <w:uiPriority w:val="20"/>
    <w:qFormat/>
    <w:rsid w:val="00B43660"/>
    <w:rPr>
      <w:i/>
      <w:iCs/>
    </w:rPr>
  </w:style>
  <w:style w:type="table" w:styleId="a7">
    <w:name w:val="Table Grid"/>
    <w:basedOn w:val="a1"/>
    <w:uiPriority w:val="39"/>
    <w:rsid w:val="00CF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213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213A5"/>
    <w:rPr>
      <w:rFonts w:ascii="Tahoma" w:hAnsi="Tahoma" w:cs="Tahoma"/>
      <w:sz w:val="16"/>
      <w:szCs w:val="16"/>
    </w:rPr>
  </w:style>
  <w:style w:type="paragraph" w:styleId="HTML">
    <w:name w:val="HTML Preformatted"/>
    <w:basedOn w:val="a"/>
    <w:link w:val="HTML0"/>
    <w:uiPriority w:val="99"/>
    <w:semiHidden/>
    <w:unhideWhenUsed/>
    <w:rsid w:val="0094744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94744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9428">
      <w:bodyDiv w:val="1"/>
      <w:marLeft w:val="0"/>
      <w:marRight w:val="0"/>
      <w:marTop w:val="0"/>
      <w:marBottom w:val="0"/>
      <w:divBdr>
        <w:top w:val="none" w:sz="0" w:space="0" w:color="auto"/>
        <w:left w:val="none" w:sz="0" w:space="0" w:color="auto"/>
        <w:bottom w:val="none" w:sz="0" w:space="0" w:color="auto"/>
        <w:right w:val="none" w:sz="0" w:space="0" w:color="auto"/>
      </w:divBdr>
    </w:div>
    <w:div w:id="123810526">
      <w:bodyDiv w:val="1"/>
      <w:marLeft w:val="0"/>
      <w:marRight w:val="0"/>
      <w:marTop w:val="0"/>
      <w:marBottom w:val="0"/>
      <w:divBdr>
        <w:top w:val="none" w:sz="0" w:space="0" w:color="auto"/>
        <w:left w:val="none" w:sz="0" w:space="0" w:color="auto"/>
        <w:bottom w:val="none" w:sz="0" w:space="0" w:color="auto"/>
        <w:right w:val="none" w:sz="0" w:space="0" w:color="auto"/>
      </w:divBdr>
    </w:div>
    <w:div w:id="201327832">
      <w:bodyDiv w:val="1"/>
      <w:marLeft w:val="0"/>
      <w:marRight w:val="0"/>
      <w:marTop w:val="0"/>
      <w:marBottom w:val="0"/>
      <w:divBdr>
        <w:top w:val="none" w:sz="0" w:space="0" w:color="auto"/>
        <w:left w:val="none" w:sz="0" w:space="0" w:color="auto"/>
        <w:bottom w:val="none" w:sz="0" w:space="0" w:color="auto"/>
        <w:right w:val="none" w:sz="0" w:space="0" w:color="auto"/>
      </w:divBdr>
    </w:div>
    <w:div w:id="808745118">
      <w:bodyDiv w:val="1"/>
      <w:marLeft w:val="0"/>
      <w:marRight w:val="0"/>
      <w:marTop w:val="0"/>
      <w:marBottom w:val="0"/>
      <w:divBdr>
        <w:top w:val="none" w:sz="0" w:space="0" w:color="auto"/>
        <w:left w:val="none" w:sz="0" w:space="0" w:color="auto"/>
        <w:bottom w:val="none" w:sz="0" w:space="0" w:color="auto"/>
        <w:right w:val="none" w:sz="0" w:space="0" w:color="auto"/>
      </w:divBdr>
    </w:div>
    <w:div w:id="1054737184">
      <w:bodyDiv w:val="1"/>
      <w:marLeft w:val="0"/>
      <w:marRight w:val="0"/>
      <w:marTop w:val="0"/>
      <w:marBottom w:val="0"/>
      <w:divBdr>
        <w:top w:val="none" w:sz="0" w:space="0" w:color="auto"/>
        <w:left w:val="none" w:sz="0" w:space="0" w:color="auto"/>
        <w:bottom w:val="none" w:sz="0" w:space="0" w:color="auto"/>
        <w:right w:val="none" w:sz="0" w:space="0" w:color="auto"/>
      </w:divBdr>
    </w:div>
    <w:div w:id="1159157808">
      <w:bodyDiv w:val="1"/>
      <w:marLeft w:val="0"/>
      <w:marRight w:val="0"/>
      <w:marTop w:val="0"/>
      <w:marBottom w:val="0"/>
      <w:divBdr>
        <w:top w:val="none" w:sz="0" w:space="0" w:color="auto"/>
        <w:left w:val="none" w:sz="0" w:space="0" w:color="auto"/>
        <w:bottom w:val="none" w:sz="0" w:space="0" w:color="auto"/>
        <w:right w:val="none" w:sz="0" w:space="0" w:color="auto"/>
      </w:divBdr>
    </w:div>
    <w:div w:id="1381051857">
      <w:bodyDiv w:val="1"/>
      <w:marLeft w:val="0"/>
      <w:marRight w:val="0"/>
      <w:marTop w:val="0"/>
      <w:marBottom w:val="0"/>
      <w:divBdr>
        <w:top w:val="none" w:sz="0" w:space="0" w:color="auto"/>
        <w:left w:val="none" w:sz="0" w:space="0" w:color="auto"/>
        <w:bottom w:val="none" w:sz="0" w:space="0" w:color="auto"/>
        <w:right w:val="none" w:sz="0" w:space="0" w:color="auto"/>
      </w:divBdr>
    </w:div>
    <w:div w:id="1388912577">
      <w:bodyDiv w:val="1"/>
      <w:marLeft w:val="0"/>
      <w:marRight w:val="0"/>
      <w:marTop w:val="0"/>
      <w:marBottom w:val="0"/>
      <w:divBdr>
        <w:top w:val="none" w:sz="0" w:space="0" w:color="auto"/>
        <w:left w:val="none" w:sz="0" w:space="0" w:color="auto"/>
        <w:bottom w:val="none" w:sz="0" w:space="0" w:color="auto"/>
        <w:right w:val="none" w:sz="0" w:space="0" w:color="auto"/>
      </w:divBdr>
    </w:div>
    <w:div w:id="1424060771">
      <w:bodyDiv w:val="1"/>
      <w:marLeft w:val="0"/>
      <w:marRight w:val="0"/>
      <w:marTop w:val="0"/>
      <w:marBottom w:val="0"/>
      <w:divBdr>
        <w:top w:val="none" w:sz="0" w:space="0" w:color="auto"/>
        <w:left w:val="none" w:sz="0" w:space="0" w:color="auto"/>
        <w:bottom w:val="none" w:sz="0" w:space="0" w:color="auto"/>
        <w:right w:val="none" w:sz="0" w:space="0" w:color="auto"/>
      </w:divBdr>
    </w:div>
    <w:div w:id="14741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Maxxabat Baitemirova</dc:creator>
  <cp:lastModifiedBy>Esirkepova.s</cp:lastModifiedBy>
  <cp:revision>6</cp:revision>
  <dcterms:created xsi:type="dcterms:W3CDTF">2020-12-02T08:23:00Z</dcterms:created>
  <dcterms:modified xsi:type="dcterms:W3CDTF">2020-12-07T12:03:00Z</dcterms:modified>
</cp:coreProperties>
</file>