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71" w:rsidRPr="00A7122E" w:rsidRDefault="00C05F7D" w:rsidP="00D36A71">
      <w:pPr>
        <w:pStyle w:val="a7"/>
        <w:spacing w:line="360" w:lineRule="auto"/>
        <w:rPr>
          <w:rFonts w:ascii="Times New Roman" w:hAnsi="Times New Roman"/>
          <w:b w:val="0"/>
          <w:sz w:val="24"/>
          <w:szCs w:val="24"/>
          <w:lang w:val="en-US"/>
        </w:rPr>
      </w:pPr>
      <w:r w:rsidRPr="00C05F7D">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7.8pt;margin-top:-37.9pt;width:72.75pt;height:72.75pt;z-index:2">
            <v:imagedata r:id="rId8" o:title="unnamed"/>
            <w10:wrap type="square"/>
          </v:shape>
        </w:pict>
      </w:r>
      <w:r w:rsidRPr="00C05F7D">
        <w:rPr>
          <w:rFonts w:ascii="KZ Arial" w:hAnsi="KZ Arial"/>
          <w:b w:val="0"/>
          <w:noProof/>
          <w:sz w:val="24"/>
          <w:szCs w:val="24"/>
        </w:rPr>
        <w:pict>
          <v:shape id="_x0000_s1030" type="#_x0000_t75" style="position:absolute;left:0;text-align:left;margin-left:404.6pt;margin-top:-27.75pt;width:90.4pt;height:33.3pt;z-index:1;mso-position-horizontal-relative:margin;mso-position-vertical-relative:margin">
            <v:imagedata r:id="rId9" o:title="Безымянный"/>
            <w10:wrap type="square" anchorx="margin" anchory="margin"/>
          </v:shape>
        </w:pict>
      </w:r>
      <w:r w:rsidR="00A7122E">
        <w:rPr>
          <w:rFonts w:ascii="Times New Roman" w:hAnsi="Times New Roman"/>
          <w:noProof/>
          <w:sz w:val="24"/>
          <w:szCs w:val="24"/>
          <w:lang w:val="en-US"/>
        </w:rPr>
        <w:t>AKIMAT OF PAVLODAR REGION</w:t>
      </w:r>
    </w:p>
    <w:p w:rsidR="00D36A71" w:rsidRPr="006E3FDE" w:rsidRDefault="00D36A71" w:rsidP="00D36A71">
      <w:pPr>
        <w:spacing w:line="360" w:lineRule="auto"/>
        <w:jc w:val="center"/>
        <w:rPr>
          <w:b/>
          <w:caps/>
          <w:sz w:val="24"/>
          <w:szCs w:val="24"/>
          <w:lang w:val="en-US"/>
        </w:rPr>
      </w:pPr>
    </w:p>
    <w:p w:rsidR="00D36A71" w:rsidRPr="00A7122E" w:rsidRDefault="00A7122E" w:rsidP="00D36A71">
      <w:pPr>
        <w:spacing w:line="360" w:lineRule="auto"/>
        <w:ind w:right="-285"/>
        <w:jc w:val="center"/>
        <w:rPr>
          <w:b/>
          <w:caps/>
          <w:sz w:val="24"/>
          <w:szCs w:val="24"/>
          <w:lang w:val="en-US"/>
        </w:rPr>
      </w:pPr>
      <w:r>
        <w:rPr>
          <w:b/>
          <w:caps/>
          <w:sz w:val="24"/>
          <w:szCs w:val="24"/>
          <w:lang w:val="en-US"/>
        </w:rPr>
        <w:t>NON-PROFIT JOINT-STOCK COMPANY ‘TORAIGHYROV UNIERSITY’</w:t>
      </w:r>
    </w:p>
    <w:p w:rsidR="00D36A71" w:rsidRPr="00A7122E" w:rsidRDefault="00D36A71" w:rsidP="00D36A71">
      <w:pPr>
        <w:spacing w:line="360" w:lineRule="auto"/>
        <w:rPr>
          <w:sz w:val="24"/>
          <w:szCs w:val="24"/>
          <w:lang w:val="en-US"/>
        </w:rPr>
      </w:pPr>
    </w:p>
    <w:p w:rsidR="00D36A71" w:rsidRPr="000F7DDF" w:rsidRDefault="00A7122E" w:rsidP="00D36A71">
      <w:pPr>
        <w:pStyle w:val="2"/>
        <w:spacing w:line="360" w:lineRule="auto"/>
        <w:rPr>
          <w:rFonts w:ascii="Times New Roman" w:hAnsi="Times New Roman"/>
          <w:sz w:val="24"/>
          <w:szCs w:val="24"/>
          <w:lang w:val="en-US"/>
        </w:rPr>
      </w:pPr>
      <w:r>
        <w:rPr>
          <w:rFonts w:ascii="Times New Roman" w:hAnsi="Times New Roman"/>
          <w:sz w:val="24"/>
          <w:szCs w:val="24"/>
          <w:lang w:val="en-US"/>
        </w:rPr>
        <w:t>INFORMATION</w:t>
      </w:r>
      <w:r w:rsidRPr="000F7DDF">
        <w:rPr>
          <w:rFonts w:ascii="Times New Roman" w:hAnsi="Times New Roman"/>
          <w:sz w:val="24"/>
          <w:szCs w:val="24"/>
          <w:lang w:val="en-US"/>
        </w:rPr>
        <w:t xml:space="preserve"> </w:t>
      </w:r>
      <w:r>
        <w:rPr>
          <w:rFonts w:ascii="Times New Roman" w:hAnsi="Times New Roman"/>
          <w:sz w:val="24"/>
          <w:szCs w:val="24"/>
          <w:lang w:val="en-US"/>
        </w:rPr>
        <w:t>NOTICE</w:t>
      </w:r>
    </w:p>
    <w:p w:rsidR="00A7122E" w:rsidRDefault="00A7122E" w:rsidP="00D36A71">
      <w:pPr>
        <w:spacing w:line="360" w:lineRule="auto"/>
        <w:jc w:val="center"/>
        <w:rPr>
          <w:rStyle w:val="af4"/>
          <w:i w:val="0"/>
          <w:iCs/>
          <w:sz w:val="24"/>
          <w:szCs w:val="24"/>
          <w:lang w:val="en-US"/>
        </w:rPr>
      </w:pPr>
      <w:r>
        <w:rPr>
          <w:rStyle w:val="af4"/>
          <w:i w:val="0"/>
          <w:iCs/>
          <w:sz w:val="24"/>
          <w:szCs w:val="24"/>
          <w:lang w:val="en-US"/>
        </w:rPr>
        <w:t>International</w:t>
      </w:r>
      <w:r w:rsidRPr="00A7122E">
        <w:rPr>
          <w:rStyle w:val="af4"/>
          <w:i w:val="0"/>
          <w:iCs/>
          <w:sz w:val="24"/>
          <w:szCs w:val="24"/>
          <w:lang w:val="en-US"/>
        </w:rPr>
        <w:t xml:space="preserve"> </w:t>
      </w:r>
      <w:r>
        <w:rPr>
          <w:rStyle w:val="af4"/>
          <w:i w:val="0"/>
          <w:iCs/>
          <w:sz w:val="24"/>
          <w:szCs w:val="24"/>
          <w:lang w:val="en-US"/>
        </w:rPr>
        <w:t>Scientific</w:t>
      </w:r>
      <w:r w:rsidRPr="00A7122E">
        <w:rPr>
          <w:rStyle w:val="af4"/>
          <w:i w:val="0"/>
          <w:iCs/>
          <w:sz w:val="24"/>
          <w:szCs w:val="24"/>
          <w:lang w:val="en-US"/>
        </w:rPr>
        <w:t>-</w:t>
      </w:r>
      <w:r>
        <w:rPr>
          <w:rStyle w:val="af4"/>
          <w:i w:val="0"/>
          <w:iCs/>
          <w:sz w:val="24"/>
          <w:szCs w:val="24"/>
          <w:lang w:val="en-US"/>
        </w:rPr>
        <w:t>Practical</w:t>
      </w:r>
      <w:r w:rsidRPr="00A7122E">
        <w:rPr>
          <w:rStyle w:val="af4"/>
          <w:i w:val="0"/>
          <w:iCs/>
          <w:sz w:val="24"/>
          <w:szCs w:val="24"/>
          <w:lang w:val="en-US"/>
        </w:rPr>
        <w:t xml:space="preserve"> </w:t>
      </w:r>
      <w:r>
        <w:rPr>
          <w:rStyle w:val="af4"/>
          <w:i w:val="0"/>
          <w:iCs/>
          <w:sz w:val="24"/>
          <w:szCs w:val="24"/>
          <w:lang w:val="en-US"/>
        </w:rPr>
        <w:t>Conference dedicated to 175</w:t>
      </w:r>
      <w:r w:rsidRPr="00A7122E">
        <w:rPr>
          <w:rStyle w:val="af4"/>
          <w:i w:val="0"/>
          <w:iCs/>
          <w:sz w:val="24"/>
          <w:szCs w:val="24"/>
          <w:vertAlign w:val="superscript"/>
          <w:lang w:val="en-US"/>
        </w:rPr>
        <w:t>th</w:t>
      </w:r>
      <w:r>
        <w:rPr>
          <w:rStyle w:val="af4"/>
          <w:i w:val="0"/>
          <w:iCs/>
          <w:sz w:val="24"/>
          <w:szCs w:val="24"/>
          <w:lang w:val="en-US"/>
        </w:rPr>
        <w:t xml:space="preserve"> Anniversary of Abay Kunanbayev</w:t>
      </w:r>
    </w:p>
    <w:p w:rsidR="00D36A71" w:rsidRPr="000F7DDF" w:rsidRDefault="00D36A71" w:rsidP="00A7122E">
      <w:pPr>
        <w:pStyle w:val="a3"/>
        <w:spacing w:line="360" w:lineRule="auto"/>
        <w:jc w:val="both"/>
        <w:rPr>
          <w:sz w:val="24"/>
          <w:szCs w:val="24"/>
          <w:lang w:val="en-US"/>
        </w:rPr>
      </w:pPr>
    </w:p>
    <w:p w:rsidR="00124EB2" w:rsidRPr="009D6E90" w:rsidRDefault="009D6E90" w:rsidP="009D6E90">
      <w:pPr>
        <w:spacing w:line="360" w:lineRule="auto"/>
        <w:ind w:firstLine="567"/>
        <w:jc w:val="both"/>
        <w:rPr>
          <w:rStyle w:val="af4"/>
          <w:i w:val="0"/>
          <w:sz w:val="24"/>
          <w:szCs w:val="24"/>
          <w:lang w:val="en-US"/>
        </w:rPr>
      </w:pPr>
      <w:r>
        <w:rPr>
          <w:sz w:val="24"/>
          <w:szCs w:val="24"/>
          <w:lang w:val="en-US"/>
        </w:rPr>
        <w:t>Akimat</w:t>
      </w:r>
      <w:r w:rsidRPr="009D6E90">
        <w:rPr>
          <w:sz w:val="24"/>
          <w:szCs w:val="24"/>
          <w:lang w:val="en-US"/>
        </w:rPr>
        <w:t xml:space="preserve"> </w:t>
      </w:r>
      <w:r>
        <w:rPr>
          <w:sz w:val="24"/>
          <w:szCs w:val="24"/>
          <w:lang w:val="en-US"/>
        </w:rPr>
        <w:t>of</w:t>
      </w:r>
      <w:r w:rsidRPr="009D6E90">
        <w:rPr>
          <w:sz w:val="24"/>
          <w:szCs w:val="24"/>
          <w:lang w:val="en-US"/>
        </w:rPr>
        <w:t xml:space="preserve"> </w:t>
      </w:r>
      <w:r>
        <w:rPr>
          <w:sz w:val="24"/>
          <w:szCs w:val="24"/>
          <w:lang w:val="en-US"/>
        </w:rPr>
        <w:t>Pavlodar</w:t>
      </w:r>
      <w:r w:rsidRPr="009D6E90">
        <w:rPr>
          <w:sz w:val="24"/>
          <w:szCs w:val="24"/>
          <w:lang w:val="en-US"/>
        </w:rPr>
        <w:t xml:space="preserve"> </w:t>
      </w:r>
      <w:r>
        <w:rPr>
          <w:sz w:val="24"/>
          <w:szCs w:val="24"/>
          <w:lang w:val="en-US"/>
        </w:rPr>
        <w:t>region</w:t>
      </w:r>
      <w:r w:rsidRPr="009D6E90">
        <w:rPr>
          <w:sz w:val="24"/>
          <w:szCs w:val="24"/>
          <w:lang w:val="en-US"/>
        </w:rPr>
        <w:t xml:space="preserve"> </w:t>
      </w:r>
      <w:r w:rsidR="005A16B0">
        <w:rPr>
          <w:sz w:val="24"/>
          <w:szCs w:val="24"/>
          <w:lang w:val="en-US"/>
        </w:rPr>
        <w:t>in cooperation</w:t>
      </w:r>
      <w:r w:rsidRPr="009D6E90">
        <w:rPr>
          <w:sz w:val="24"/>
          <w:szCs w:val="24"/>
          <w:lang w:val="en-US"/>
        </w:rPr>
        <w:t xml:space="preserve"> </w:t>
      </w:r>
      <w:r>
        <w:rPr>
          <w:sz w:val="24"/>
          <w:szCs w:val="24"/>
          <w:lang w:val="en-US"/>
        </w:rPr>
        <w:t>with</w:t>
      </w:r>
      <w:r w:rsidRPr="009D6E90">
        <w:rPr>
          <w:sz w:val="24"/>
          <w:szCs w:val="24"/>
          <w:lang w:val="en-US"/>
        </w:rPr>
        <w:t xml:space="preserve"> </w:t>
      </w:r>
      <w:r>
        <w:rPr>
          <w:sz w:val="24"/>
          <w:szCs w:val="24"/>
          <w:lang w:val="en-US"/>
        </w:rPr>
        <w:t>Toraighyrov</w:t>
      </w:r>
      <w:r w:rsidRPr="009D6E90">
        <w:rPr>
          <w:sz w:val="24"/>
          <w:szCs w:val="24"/>
          <w:lang w:val="en-US"/>
        </w:rPr>
        <w:t xml:space="preserve"> </w:t>
      </w:r>
      <w:r>
        <w:rPr>
          <w:sz w:val="24"/>
          <w:szCs w:val="24"/>
          <w:lang w:val="en-US"/>
        </w:rPr>
        <w:t>University</w:t>
      </w:r>
      <w:r w:rsidRPr="009D6E90">
        <w:rPr>
          <w:sz w:val="24"/>
          <w:szCs w:val="24"/>
          <w:lang w:val="en-US"/>
        </w:rPr>
        <w:t xml:space="preserve"> </w:t>
      </w:r>
      <w:r w:rsidR="005A16B0">
        <w:rPr>
          <w:sz w:val="24"/>
          <w:szCs w:val="24"/>
          <w:lang w:val="en-US"/>
        </w:rPr>
        <w:t>invites philosophers, historians, political scientists, professors, teachers, doctoral, master and bachelor students</w:t>
      </w:r>
      <w:r w:rsidRPr="009D6E90">
        <w:rPr>
          <w:sz w:val="24"/>
          <w:szCs w:val="24"/>
          <w:lang w:val="en-US"/>
        </w:rPr>
        <w:t xml:space="preserve"> </w:t>
      </w:r>
      <w:r>
        <w:rPr>
          <w:sz w:val="24"/>
          <w:szCs w:val="24"/>
          <w:lang w:val="en-US"/>
        </w:rPr>
        <w:t>to</w:t>
      </w:r>
      <w:r w:rsidRPr="009D6E90">
        <w:rPr>
          <w:sz w:val="24"/>
          <w:szCs w:val="24"/>
          <w:lang w:val="en-US"/>
        </w:rPr>
        <w:t xml:space="preserve"> </w:t>
      </w:r>
      <w:r>
        <w:rPr>
          <w:sz w:val="24"/>
          <w:szCs w:val="24"/>
          <w:lang w:val="en-US"/>
        </w:rPr>
        <w:t>participate</w:t>
      </w:r>
      <w:r w:rsidRPr="009D6E90">
        <w:rPr>
          <w:sz w:val="24"/>
          <w:szCs w:val="24"/>
          <w:lang w:val="en-US"/>
        </w:rPr>
        <w:t xml:space="preserve"> </w:t>
      </w:r>
      <w:r>
        <w:rPr>
          <w:sz w:val="24"/>
          <w:szCs w:val="24"/>
          <w:lang w:val="en-US"/>
        </w:rPr>
        <w:t>in</w:t>
      </w:r>
      <w:r w:rsidRPr="009D6E90">
        <w:rPr>
          <w:sz w:val="24"/>
          <w:szCs w:val="24"/>
          <w:lang w:val="en-US"/>
        </w:rPr>
        <w:t xml:space="preserve"> International Scientific-Practical Conference dedicated to 175th Anniversary of Abay K</w:t>
      </w:r>
      <w:bookmarkStart w:id="0" w:name="_GoBack"/>
      <w:bookmarkEnd w:id="0"/>
      <w:r w:rsidRPr="009D6E90">
        <w:rPr>
          <w:sz w:val="24"/>
          <w:szCs w:val="24"/>
          <w:lang w:val="en-US"/>
        </w:rPr>
        <w:t>unanbayev ‘</w:t>
      </w:r>
      <w:r w:rsidRPr="006C01F8">
        <w:rPr>
          <w:rStyle w:val="af4"/>
          <w:i w:val="0"/>
          <w:sz w:val="24"/>
          <w:szCs w:val="24"/>
        </w:rPr>
        <w:t>Хакім</w:t>
      </w:r>
      <w:r w:rsidRPr="009D6E90">
        <w:rPr>
          <w:rStyle w:val="af4"/>
          <w:i w:val="0"/>
          <w:sz w:val="24"/>
          <w:szCs w:val="24"/>
          <w:lang w:val="en-US"/>
        </w:rPr>
        <w:t xml:space="preserve"> </w:t>
      </w:r>
      <w:r w:rsidRPr="006C01F8">
        <w:rPr>
          <w:rStyle w:val="af4"/>
          <w:i w:val="0"/>
          <w:sz w:val="24"/>
          <w:szCs w:val="24"/>
        </w:rPr>
        <w:t>Абай</w:t>
      </w:r>
      <w:r w:rsidRPr="009D6E90">
        <w:rPr>
          <w:rStyle w:val="af4"/>
          <w:i w:val="0"/>
          <w:sz w:val="24"/>
          <w:szCs w:val="24"/>
          <w:lang w:val="en-US"/>
        </w:rPr>
        <w:t xml:space="preserve"> – </w:t>
      </w:r>
      <w:r w:rsidRPr="006C01F8">
        <w:rPr>
          <w:rStyle w:val="af4"/>
          <w:i w:val="0"/>
          <w:sz w:val="24"/>
          <w:szCs w:val="24"/>
        </w:rPr>
        <w:t>әлемдік</w:t>
      </w:r>
      <w:r w:rsidRPr="009D6E90">
        <w:rPr>
          <w:rStyle w:val="af4"/>
          <w:i w:val="0"/>
          <w:sz w:val="24"/>
          <w:szCs w:val="24"/>
          <w:lang w:val="en-US"/>
        </w:rPr>
        <w:t xml:space="preserve"> </w:t>
      </w:r>
      <w:r w:rsidRPr="006C01F8">
        <w:rPr>
          <w:rStyle w:val="af4"/>
          <w:i w:val="0"/>
          <w:sz w:val="24"/>
          <w:szCs w:val="24"/>
        </w:rPr>
        <w:t>өркениет</w:t>
      </w:r>
      <w:r w:rsidRPr="009D6E90">
        <w:rPr>
          <w:rStyle w:val="af4"/>
          <w:i w:val="0"/>
          <w:sz w:val="24"/>
          <w:szCs w:val="24"/>
          <w:lang w:val="en-US"/>
        </w:rPr>
        <w:t xml:space="preserve"> </w:t>
      </w:r>
      <w:r w:rsidRPr="006C01F8">
        <w:rPr>
          <w:rStyle w:val="af4"/>
          <w:i w:val="0"/>
          <w:sz w:val="24"/>
          <w:szCs w:val="24"/>
        </w:rPr>
        <w:t>феномені</w:t>
      </w:r>
      <w:r w:rsidRPr="009D6E90">
        <w:rPr>
          <w:rStyle w:val="af4"/>
          <w:i w:val="0"/>
          <w:sz w:val="24"/>
          <w:szCs w:val="24"/>
          <w:lang w:val="en-US"/>
        </w:rPr>
        <w:t xml:space="preserve">’ </w:t>
      </w:r>
      <w:r>
        <w:rPr>
          <w:rStyle w:val="af4"/>
          <w:i w:val="0"/>
          <w:sz w:val="24"/>
          <w:szCs w:val="24"/>
          <w:lang w:val="en-US"/>
        </w:rPr>
        <w:t>on</w:t>
      </w:r>
      <w:r w:rsidRPr="009D6E90">
        <w:rPr>
          <w:rStyle w:val="af4"/>
          <w:i w:val="0"/>
          <w:sz w:val="24"/>
          <w:szCs w:val="24"/>
          <w:lang w:val="en-US"/>
        </w:rPr>
        <w:t xml:space="preserve"> </w:t>
      </w:r>
      <w:r>
        <w:rPr>
          <w:rStyle w:val="af4"/>
          <w:i w:val="0"/>
          <w:sz w:val="24"/>
          <w:szCs w:val="24"/>
          <w:lang w:val="en-US"/>
        </w:rPr>
        <w:t>August</w:t>
      </w:r>
      <w:r w:rsidRPr="009D6E90">
        <w:rPr>
          <w:rStyle w:val="af4"/>
          <w:i w:val="0"/>
          <w:sz w:val="24"/>
          <w:szCs w:val="24"/>
          <w:lang w:val="en-US"/>
        </w:rPr>
        <w:t xml:space="preserve"> 10</w:t>
      </w:r>
      <w:r w:rsidRPr="009D6E90">
        <w:rPr>
          <w:rStyle w:val="af4"/>
          <w:i w:val="0"/>
          <w:sz w:val="24"/>
          <w:szCs w:val="24"/>
          <w:vertAlign w:val="superscript"/>
          <w:lang w:val="en-US"/>
        </w:rPr>
        <w:t>th</w:t>
      </w:r>
      <w:r w:rsidRPr="009D6E90">
        <w:rPr>
          <w:rStyle w:val="af4"/>
          <w:i w:val="0"/>
          <w:sz w:val="24"/>
          <w:szCs w:val="24"/>
          <w:lang w:val="en-US"/>
        </w:rPr>
        <w:t>, 2020</w:t>
      </w:r>
      <w:r>
        <w:rPr>
          <w:rStyle w:val="af4"/>
          <w:i w:val="0"/>
          <w:sz w:val="24"/>
          <w:szCs w:val="24"/>
          <w:lang w:val="en-US"/>
        </w:rPr>
        <w:t xml:space="preserve">. </w:t>
      </w:r>
    </w:p>
    <w:p w:rsidR="00AE125B" w:rsidRPr="00EA4ADC" w:rsidRDefault="00691632" w:rsidP="00D36A71">
      <w:pPr>
        <w:pStyle w:val="af5"/>
        <w:spacing w:before="0" w:beforeAutospacing="0" w:after="0" w:afterAutospacing="0" w:line="360" w:lineRule="auto"/>
        <w:ind w:firstLine="567"/>
        <w:jc w:val="both"/>
        <w:rPr>
          <w:lang w:val="en-US"/>
        </w:rPr>
      </w:pPr>
      <w:r w:rsidRPr="00EA4ADC">
        <w:rPr>
          <w:lang w:val="en-US"/>
        </w:rPr>
        <w:t xml:space="preserve">Results of the conference will be published in conference proceedings in </w:t>
      </w:r>
      <w:r w:rsidR="001F0D04" w:rsidRPr="00EA4ADC">
        <w:rPr>
          <w:lang w:val="en-US"/>
        </w:rPr>
        <w:t>electronic format</w:t>
      </w:r>
      <w:r w:rsidRPr="00EA4ADC">
        <w:rPr>
          <w:lang w:val="en-US"/>
        </w:rPr>
        <w:t xml:space="preserve">. </w:t>
      </w:r>
      <w:r w:rsidR="001F0D04" w:rsidRPr="00EA4ADC">
        <w:rPr>
          <w:lang w:val="en-US"/>
        </w:rPr>
        <w:t xml:space="preserve">Conference participants will receive </w:t>
      </w:r>
      <w:r w:rsidR="001F0D04" w:rsidRPr="00EA4ADC">
        <w:rPr>
          <w:b/>
          <w:bCs/>
          <w:lang w:val="en-US"/>
        </w:rPr>
        <w:t xml:space="preserve">certificates </w:t>
      </w:r>
      <w:r w:rsidR="00F9423E" w:rsidRPr="00EA4ADC">
        <w:rPr>
          <w:b/>
          <w:bCs/>
          <w:lang w:val="en-US"/>
        </w:rPr>
        <w:t xml:space="preserve">of participation and </w:t>
      </w:r>
      <w:r w:rsidR="001F0D04" w:rsidRPr="00EA4ADC">
        <w:rPr>
          <w:b/>
          <w:bCs/>
          <w:lang w:val="en-US"/>
        </w:rPr>
        <w:t>gratitude</w:t>
      </w:r>
      <w:r w:rsidR="00F9423E" w:rsidRPr="00EA4ADC">
        <w:rPr>
          <w:lang w:val="en-US"/>
        </w:rPr>
        <w:t>.</w:t>
      </w:r>
    </w:p>
    <w:p w:rsidR="00EA4ADC" w:rsidRPr="003033D4" w:rsidRDefault="00F9423E" w:rsidP="00D36A71">
      <w:pPr>
        <w:spacing w:line="360" w:lineRule="auto"/>
        <w:ind w:firstLine="567"/>
        <w:jc w:val="both"/>
        <w:rPr>
          <w:sz w:val="24"/>
          <w:szCs w:val="24"/>
          <w:lang w:val="en-US"/>
        </w:rPr>
      </w:pPr>
      <w:r w:rsidRPr="00EA4ADC">
        <w:rPr>
          <w:sz w:val="24"/>
          <w:szCs w:val="24"/>
          <w:lang w:val="en-US"/>
        </w:rPr>
        <w:t xml:space="preserve">Theme of the conference: </w:t>
      </w:r>
    </w:p>
    <w:p w:rsidR="00EA4ADC" w:rsidRPr="00EA4ADC" w:rsidRDefault="00EA4ADC" w:rsidP="00D36A71">
      <w:pPr>
        <w:spacing w:line="360" w:lineRule="auto"/>
        <w:ind w:firstLine="567"/>
        <w:jc w:val="both"/>
        <w:rPr>
          <w:rStyle w:val="tlid-translation"/>
          <w:sz w:val="24"/>
          <w:szCs w:val="24"/>
          <w:lang w:val="en-US"/>
        </w:rPr>
      </w:pPr>
      <w:r w:rsidRPr="003033D4">
        <w:rPr>
          <w:rStyle w:val="tlid-translation"/>
          <w:sz w:val="24"/>
          <w:szCs w:val="24"/>
          <w:lang w:val="en-US"/>
        </w:rPr>
        <w:t>- the value of Abai's heritage in Kazakh culture, and not only for the Kazakh people, but also for all countries of Turkic origin;</w:t>
      </w:r>
    </w:p>
    <w:p w:rsidR="00EA4ADC" w:rsidRPr="00EA4ADC" w:rsidRDefault="00EA4ADC" w:rsidP="00D36A71">
      <w:pPr>
        <w:spacing w:line="360" w:lineRule="auto"/>
        <w:ind w:firstLine="567"/>
        <w:jc w:val="both"/>
        <w:rPr>
          <w:sz w:val="24"/>
          <w:szCs w:val="24"/>
          <w:lang w:val="en-US"/>
        </w:rPr>
      </w:pPr>
      <w:r w:rsidRPr="003033D4">
        <w:rPr>
          <w:rStyle w:val="tlid-translation"/>
          <w:sz w:val="24"/>
          <w:szCs w:val="24"/>
          <w:lang w:val="en-US"/>
        </w:rPr>
        <w:t>- the role of his works in the upbringing of the younger generation, devoted to spiritual education, instilling new values, which were supposed to radically change the thinking of the whole people.</w:t>
      </w:r>
    </w:p>
    <w:p w:rsidR="00AE125B" w:rsidRPr="00EA4ADC" w:rsidRDefault="00F9423E" w:rsidP="00D36A71">
      <w:pPr>
        <w:spacing w:line="360" w:lineRule="auto"/>
        <w:ind w:firstLine="567"/>
        <w:jc w:val="both"/>
        <w:rPr>
          <w:sz w:val="24"/>
          <w:szCs w:val="24"/>
          <w:lang w:val="en-US"/>
        </w:rPr>
      </w:pPr>
      <w:r w:rsidRPr="00EA4ADC">
        <w:rPr>
          <w:sz w:val="24"/>
          <w:szCs w:val="24"/>
          <w:lang w:val="en-US"/>
        </w:rPr>
        <w:t>Conference location</w:t>
      </w:r>
      <w:r w:rsidR="00AE125B" w:rsidRPr="00EA4ADC">
        <w:rPr>
          <w:sz w:val="24"/>
          <w:szCs w:val="24"/>
          <w:lang w:val="en-US"/>
        </w:rPr>
        <w:t xml:space="preserve">: </w:t>
      </w:r>
      <w:r w:rsidRPr="00EA4ADC">
        <w:rPr>
          <w:sz w:val="24"/>
          <w:szCs w:val="24"/>
          <w:lang w:val="en-US"/>
        </w:rPr>
        <w:t>Non-profit JSC ‘Toraighyrov University’, Pavlodar.</w:t>
      </w:r>
    </w:p>
    <w:p w:rsidR="00AE125B" w:rsidRPr="00EA4ADC" w:rsidRDefault="00F9423E" w:rsidP="00D36A71">
      <w:pPr>
        <w:spacing w:line="360" w:lineRule="auto"/>
        <w:ind w:firstLine="567"/>
        <w:jc w:val="both"/>
        <w:rPr>
          <w:sz w:val="24"/>
          <w:szCs w:val="24"/>
          <w:lang w:val="en-US"/>
        </w:rPr>
      </w:pPr>
      <w:r w:rsidRPr="00EA4ADC">
        <w:rPr>
          <w:sz w:val="24"/>
          <w:szCs w:val="24"/>
          <w:lang w:val="en-US"/>
        </w:rPr>
        <w:t>Conference will be held online over Zoom video-call for those who wish to present their papers.</w:t>
      </w:r>
    </w:p>
    <w:p w:rsidR="00124EB2" w:rsidRPr="00EA4ADC" w:rsidRDefault="00124EB2" w:rsidP="00D36A71">
      <w:pPr>
        <w:pStyle w:val="21"/>
        <w:tabs>
          <w:tab w:val="num" w:pos="1084"/>
        </w:tabs>
        <w:spacing w:line="360" w:lineRule="auto"/>
        <w:ind w:firstLine="567"/>
        <w:jc w:val="both"/>
        <w:rPr>
          <w:b w:val="0"/>
          <w:i w:val="0"/>
          <w:sz w:val="24"/>
          <w:szCs w:val="24"/>
          <w:lang w:val="en-US"/>
        </w:rPr>
      </w:pPr>
    </w:p>
    <w:p w:rsidR="00EE4638" w:rsidRPr="00F9423E" w:rsidRDefault="00EE4638" w:rsidP="007F6893">
      <w:pPr>
        <w:pStyle w:val="21"/>
        <w:tabs>
          <w:tab w:val="num" w:pos="1084"/>
        </w:tabs>
        <w:rPr>
          <w:i w:val="0"/>
          <w:sz w:val="22"/>
          <w:szCs w:val="22"/>
          <w:u w:val="single"/>
          <w:lang w:val="en-US"/>
        </w:rPr>
      </w:pPr>
      <w:r w:rsidRPr="00F9423E">
        <w:rPr>
          <w:sz w:val="22"/>
          <w:szCs w:val="22"/>
          <w:lang w:val="en-US"/>
        </w:rPr>
        <w:br w:type="page"/>
      </w:r>
      <w:r w:rsidR="00F9423E" w:rsidRPr="00F9423E">
        <w:rPr>
          <w:i w:val="0"/>
          <w:iCs/>
          <w:sz w:val="22"/>
          <w:szCs w:val="22"/>
          <w:u w:val="single"/>
          <w:lang w:val="en-US"/>
        </w:rPr>
        <w:lastRenderedPageBreak/>
        <w:t xml:space="preserve">PAPER </w:t>
      </w:r>
      <w:r w:rsidR="00F9423E" w:rsidRPr="00F9423E">
        <w:rPr>
          <w:i w:val="0"/>
          <w:sz w:val="22"/>
          <w:szCs w:val="22"/>
          <w:u w:val="single"/>
          <w:lang w:val="en-US"/>
        </w:rPr>
        <w:t>SUBMISSION</w:t>
      </w:r>
      <w:r w:rsidR="000A1A6A" w:rsidRPr="00F9423E">
        <w:rPr>
          <w:i w:val="0"/>
          <w:sz w:val="22"/>
          <w:szCs w:val="22"/>
          <w:u w:val="single"/>
          <w:lang w:val="en-US"/>
        </w:rPr>
        <w:t xml:space="preserve"> GUIDELINES:</w:t>
      </w:r>
    </w:p>
    <w:p w:rsidR="00EE4638" w:rsidRPr="00F9423E" w:rsidRDefault="00EE4638" w:rsidP="007F6893">
      <w:pPr>
        <w:pStyle w:val="21"/>
        <w:tabs>
          <w:tab w:val="num" w:pos="1084"/>
        </w:tabs>
        <w:rPr>
          <w:i w:val="0"/>
          <w:sz w:val="22"/>
          <w:szCs w:val="22"/>
          <w:u w:val="single"/>
          <w:lang w:val="en-US"/>
        </w:rPr>
      </w:pPr>
    </w:p>
    <w:p w:rsidR="00EE4638" w:rsidRPr="00F169AE" w:rsidRDefault="00F169AE" w:rsidP="00E73C38">
      <w:pPr>
        <w:pStyle w:val="21"/>
        <w:numPr>
          <w:ilvl w:val="0"/>
          <w:numId w:val="21"/>
        </w:numPr>
        <w:tabs>
          <w:tab w:val="left" w:pos="851"/>
        </w:tabs>
        <w:ind w:left="0" w:firstLine="567"/>
        <w:jc w:val="both"/>
        <w:rPr>
          <w:b w:val="0"/>
          <w:i w:val="0"/>
          <w:sz w:val="22"/>
          <w:szCs w:val="22"/>
          <w:lang w:val="en-US"/>
        </w:rPr>
      </w:pPr>
      <w:r>
        <w:rPr>
          <w:i w:val="0"/>
          <w:sz w:val="22"/>
          <w:szCs w:val="22"/>
          <w:lang w:val="en-US"/>
        </w:rPr>
        <w:t>Conference</w:t>
      </w:r>
      <w:r w:rsidRPr="00F169AE">
        <w:rPr>
          <w:i w:val="0"/>
          <w:sz w:val="22"/>
          <w:szCs w:val="22"/>
          <w:lang w:val="en-US"/>
        </w:rPr>
        <w:t xml:space="preserve"> </w:t>
      </w:r>
      <w:r>
        <w:rPr>
          <w:i w:val="0"/>
          <w:sz w:val="22"/>
          <w:szCs w:val="22"/>
          <w:lang w:val="en-US"/>
        </w:rPr>
        <w:t>languages</w:t>
      </w:r>
      <w:r w:rsidRPr="00F169AE">
        <w:rPr>
          <w:i w:val="0"/>
          <w:sz w:val="22"/>
          <w:szCs w:val="22"/>
          <w:lang w:val="en-US"/>
        </w:rPr>
        <w:t xml:space="preserve">: </w:t>
      </w:r>
      <w:r w:rsidRPr="00F169AE">
        <w:rPr>
          <w:b w:val="0"/>
          <w:bCs/>
          <w:i w:val="0"/>
          <w:sz w:val="22"/>
          <w:szCs w:val="22"/>
          <w:lang w:val="en-US"/>
        </w:rPr>
        <w:t>Kazakh, Russian and English.</w:t>
      </w:r>
    </w:p>
    <w:p w:rsidR="000A1A6A" w:rsidRPr="00C924AD" w:rsidRDefault="00AD279A" w:rsidP="00E73C38">
      <w:pPr>
        <w:pStyle w:val="21"/>
        <w:numPr>
          <w:ilvl w:val="0"/>
          <w:numId w:val="21"/>
        </w:numPr>
        <w:tabs>
          <w:tab w:val="left" w:pos="851"/>
        </w:tabs>
        <w:ind w:left="0" w:firstLine="567"/>
        <w:jc w:val="both"/>
        <w:rPr>
          <w:bCs/>
          <w:i w:val="0"/>
          <w:sz w:val="22"/>
          <w:szCs w:val="22"/>
          <w:u w:val="single"/>
        </w:rPr>
      </w:pPr>
      <w:r>
        <w:rPr>
          <w:b w:val="0"/>
          <w:i w:val="0"/>
          <w:sz w:val="22"/>
          <w:szCs w:val="22"/>
          <w:lang w:val="en-US"/>
        </w:rPr>
        <w:t>S</w:t>
      </w:r>
      <w:r w:rsidR="00F169AE">
        <w:rPr>
          <w:b w:val="0"/>
          <w:i w:val="0"/>
          <w:sz w:val="22"/>
          <w:szCs w:val="22"/>
          <w:lang w:val="en-US"/>
        </w:rPr>
        <w:t>ubmission</w:t>
      </w:r>
      <w:r w:rsidR="00F169AE" w:rsidRPr="00F169AE">
        <w:rPr>
          <w:b w:val="0"/>
          <w:i w:val="0"/>
          <w:sz w:val="22"/>
          <w:szCs w:val="22"/>
        </w:rPr>
        <w:t xml:space="preserve"> </w:t>
      </w:r>
      <w:r w:rsidR="00F169AE">
        <w:rPr>
          <w:b w:val="0"/>
          <w:i w:val="0"/>
          <w:sz w:val="22"/>
          <w:szCs w:val="22"/>
          <w:lang w:val="en-US"/>
        </w:rPr>
        <w:t>deadline</w:t>
      </w:r>
      <w:r w:rsidR="00F169AE" w:rsidRPr="00F169AE">
        <w:rPr>
          <w:b w:val="0"/>
          <w:i w:val="0"/>
          <w:sz w:val="22"/>
          <w:szCs w:val="22"/>
        </w:rPr>
        <w:t xml:space="preserve">: </w:t>
      </w:r>
      <w:r w:rsidR="00F169AE" w:rsidRPr="00C924AD">
        <w:rPr>
          <w:bCs/>
          <w:i w:val="0"/>
          <w:sz w:val="22"/>
          <w:szCs w:val="22"/>
          <w:u w:val="single"/>
        </w:rPr>
        <w:t xml:space="preserve">10 </w:t>
      </w:r>
      <w:r w:rsidR="00F169AE" w:rsidRPr="00C924AD">
        <w:rPr>
          <w:bCs/>
          <w:i w:val="0"/>
          <w:sz w:val="22"/>
          <w:szCs w:val="22"/>
          <w:u w:val="single"/>
          <w:lang w:val="en-US"/>
        </w:rPr>
        <w:t>August</w:t>
      </w:r>
      <w:r w:rsidR="00F169AE" w:rsidRPr="00C924AD">
        <w:rPr>
          <w:bCs/>
          <w:i w:val="0"/>
          <w:sz w:val="22"/>
          <w:szCs w:val="22"/>
          <w:u w:val="single"/>
        </w:rPr>
        <w:t>, 2020.</w:t>
      </w:r>
    </w:p>
    <w:p w:rsidR="000A1A6A" w:rsidRDefault="000A1A6A" w:rsidP="00E73C38">
      <w:pPr>
        <w:pStyle w:val="21"/>
        <w:numPr>
          <w:ilvl w:val="0"/>
          <w:numId w:val="21"/>
        </w:numPr>
        <w:tabs>
          <w:tab w:val="left" w:pos="851"/>
        </w:tabs>
        <w:ind w:left="0" w:firstLine="567"/>
        <w:jc w:val="both"/>
        <w:rPr>
          <w:i w:val="0"/>
          <w:sz w:val="22"/>
          <w:szCs w:val="22"/>
          <w:lang w:val="en-US"/>
        </w:rPr>
      </w:pPr>
      <w:r w:rsidRPr="000A1A6A">
        <w:rPr>
          <w:b w:val="0"/>
          <w:bCs/>
          <w:i w:val="0"/>
          <w:sz w:val="22"/>
          <w:szCs w:val="22"/>
          <w:lang w:val="en-US"/>
        </w:rPr>
        <w:t xml:space="preserve">Paper </w:t>
      </w:r>
      <w:r w:rsidR="00AE4A43">
        <w:rPr>
          <w:b w:val="0"/>
          <w:bCs/>
          <w:i w:val="0"/>
          <w:sz w:val="22"/>
          <w:szCs w:val="22"/>
          <w:lang w:val="en-US"/>
        </w:rPr>
        <w:t xml:space="preserve">text </w:t>
      </w:r>
      <w:r>
        <w:rPr>
          <w:b w:val="0"/>
          <w:bCs/>
          <w:i w:val="0"/>
          <w:sz w:val="22"/>
          <w:szCs w:val="22"/>
          <w:lang w:val="en-US"/>
        </w:rPr>
        <w:t xml:space="preserve">should </w:t>
      </w:r>
      <w:r w:rsidRPr="000A1A6A">
        <w:rPr>
          <w:b w:val="0"/>
          <w:bCs/>
          <w:i w:val="0"/>
          <w:sz w:val="22"/>
          <w:szCs w:val="22"/>
          <w:lang w:val="en-US"/>
        </w:rPr>
        <w:t>range between</w:t>
      </w:r>
      <w:r>
        <w:rPr>
          <w:i w:val="0"/>
          <w:sz w:val="22"/>
          <w:szCs w:val="22"/>
          <w:lang w:val="en-US"/>
        </w:rPr>
        <w:t xml:space="preserve"> 3 to 5 pages.</w:t>
      </w:r>
    </w:p>
    <w:p w:rsidR="000A1A6A" w:rsidRPr="000A1A6A" w:rsidRDefault="000A1A6A" w:rsidP="00E73C38">
      <w:pPr>
        <w:pStyle w:val="21"/>
        <w:numPr>
          <w:ilvl w:val="0"/>
          <w:numId w:val="21"/>
        </w:numPr>
        <w:tabs>
          <w:tab w:val="left" w:pos="851"/>
        </w:tabs>
        <w:ind w:left="0" w:firstLine="567"/>
        <w:jc w:val="both"/>
        <w:rPr>
          <w:b w:val="0"/>
          <w:i w:val="0"/>
          <w:sz w:val="22"/>
          <w:szCs w:val="22"/>
          <w:lang w:val="en-US"/>
        </w:rPr>
      </w:pPr>
      <w:r>
        <w:rPr>
          <w:b w:val="0"/>
          <w:i w:val="0"/>
          <w:sz w:val="22"/>
          <w:szCs w:val="22"/>
          <w:lang w:val="en-US"/>
        </w:rPr>
        <w:t>Authors can</w:t>
      </w:r>
      <w:r w:rsidRPr="000A1A6A">
        <w:rPr>
          <w:b w:val="0"/>
          <w:i w:val="0"/>
          <w:sz w:val="22"/>
          <w:szCs w:val="22"/>
          <w:lang w:val="en-US"/>
        </w:rPr>
        <w:t xml:space="preserve"> </w:t>
      </w:r>
      <w:r>
        <w:rPr>
          <w:b w:val="0"/>
          <w:i w:val="0"/>
          <w:sz w:val="22"/>
          <w:szCs w:val="22"/>
          <w:lang w:val="en-US"/>
        </w:rPr>
        <w:t>submit</w:t>
      </w:r>
      <w:r w:rsidRPr="000A1A6A">
        <w:rPr>
          <w:b w:val="0"/>
          <w:i w:val="0"/>
          <w:sz w:val="22"/>
          <w:szCs w:val="22"/>
          <w:lang w:val="en-US"/>
        </w:rPr>
        <w:t xml:space="preserve"> </w:t>
      </w:r>
      <w:r w:rsidRPr="000A1A6A">
        <w:rPr>
          <w:bCs/>
          <w:i w:val="0"/>
          <w:sz w:val="22"/>
          <w:szCs w:val="22"/>
          <w:lang w:val="en-US"/>
        </w:rPr>
        <w:t xml:space="preserve">multiple </w:t>
      </w:r>
      <w:r w:rsidRPr="0058061A">
        <w:rPr>
          <w:bCs/>
          <w:i w:val="0"/>
          <w:sz w:val="22"/>
          <w:szCs w:val="22"/>
          <w:lang w:val="en-US"/>
        </w:rPr>
        <w:t>papers.</w:t>
      </w:r>
      <w:r>
        <w:rPr>
          <w:b w:val="0"/>
          <w:i w:val="0"/>
          <w:sz w:val="22"/>
          <w:szCs w:val="22"/>
          <w:lang w:val="en-US"/>
        </w:rPr>
        <w:t xml:space="preserve"> </w:t>
      </w:r>
    </w:p>
    <w:p w:rsidR="00C92E41" w:rsidRPr="00C924AD" w:rsidRDefault="00C924AD" w:rsidP="00E73C38">
      <w:pPr>
        <w:pStyle w:val="21"/>
        <w:numPr>
          <w:ilvl w:val="0"/>
          <w:numId w:val="21"/>
        </w:numPr>
        <w:tabs>
          <w:tab w:val="left" w:pos="851"/>
        </w:tabs>
        <w:ind w:left="0" w:firstLine="567"/>
        <w:jc w:val="both"/>
        <w:rPr>
          <w:b w:val="0"/>
          <w:i w:val="0"/>
          <w:sz w:val="22"/>
          <w:szCs w:val="22"/>
          <w:u w:val="single"/>
          <w:lang w:val="en-US"/>
        </w:rPr>
      </w:pPr>
      <w:r>
        <w:rPr>
          <w:b w:val="0"/>
          <w:i w:val="0"/>
          <w:sz w:val="22"/>
          <w:szCs w:val="22"/>
          <w:lang w:val="en-US"/>
        </w:rPr>
        <w:t>Strictly</w:t>
      </w:r>
      <w:r w:rsidRPr="00C924AD">
        <w:rPr>
          <w:b w:val="0"/>
          <w:i w:val="0"/>
          <w:sz w:val="22"/>
          <w:szCs w:val="22"/>
          <w:lang w:val="en-US"/>
        </w:rPr>
        <w:t xml:space="preserve"> </w:t>
      </w:r>
      <w:r>
        <w:rPr>
          <w:b w:val="0"/>
          <w:i w:val="0"/>
          <w:sz w:val="22"/>
          <w:szCs w:val="22"/>
          <w:lang w:val="en-US"/>
        </w:rPr>
        <w:t>follow</w:t>
      </w:r>
      <w:r w:rsidRPr="00C924AD">
        <w:rPr>
          <w:b w:val="0"/>
          <w:i w:val="0"/>
          <w:sz w:val="22"/>
          <w:szCs w:val="22"/>
          <w:lang w:val="en-US"/>
        </w:rPr>
        <w:t xml:space="preserve"> </w:t>
      </w:r>
      <w:r>
        <w:rPr>
          <w:b w:val="0"/>
          <w:i w:val="0"/>
          <w:sz w:val="22"/>
          <w:szCs w:val="22"/>
          <w:lang w:val="en-US"/>
        </w:rPr>
        <w:t>the</w:t>
      </w:r>
      <w:r w:rsidRPr="00C924AD">
        <w:rPr>
          <w:b w:val="0"/>
          <w:i w:val="0"/>
          <w:sz w:val="22"/>
          <w:szCs w:val="22"/>
          <w:lang w:val="en-US"/>
        </w:rPr>
        <w:t xml:space="preserve"> </w:t>
      </w:r>
      <w:r>
        <w:rPr>
          <w:b w:val="0"/>
          <w:i w:val="0"/>
          <w:sz w:val="22"/>
          <w:szCs w:val="22"/>
          <w:lang w:val="en-US"/>
        </w:rPr>
        <w:t>submission</w:t>
      </w:r>
      <w:r w:rsidRPr="00C924AD">
        <w:rPr>
          <w:b w:val="0"/>
          <w:i w:val="0"/>
          <w:sz w:val="22"/>
          <w:szCs w:val="22"/>
          <w:lang w:val="en-US"/>
        </w:rPr>
        <w:t xml:space="preserve"> </w:t>
      </w:r>
      <w:r>
        <w:rPr>
          <w:b w:val="0"/>
          <w:i w:val="0"/>
          <w:sz w:val="22"/>
          <w:szCs w:val="22"/>
          <w:lang w:val="en-US"/>
        </w:rPr>
        <w:t>guidelines</w:t>
      </w:r>
      <w:r w:rsidRPr="00C924AD">
        <w:rPr>
          <w:b w:val="0"/>
          <w:i w:val="0"/>
          <w:sz w:val="22"/>
          <w:szCs w:val="22"/>
          <w:lang w:val="en-US"/>
        </w:rPr>
        <w:t xml:space="preserve">: </w:t>
      </w:r>
      <w:r>
        <w:rPr>
          <w:b w:val="0"/>
          <w:i w:val="0"/>
          <w:sz w:val="22"/>
          <w:szCs w:val="22"/>
          <w:lang w:val="en-US"/>
        </w:rPr>
        <w:t>your</w:t>
      </w:r>
      <w:r w:rsidRPr="00C924AD">
        <w:rPr>
          <w:b w:val="0"/>
          <w:i w:val="0"/>
          <w:sz w:val="22"/>
          <w:szCs w:val="22"/>
          <w:lang w:val="en-US"/>
        </w:rPr>
        <w:t xml:space="preserve"> </w:t>
      </w:r>
      <w:r>
        <w:rPr>
          <w:b w:val="0"/>
          <w:i w:val="0"/>
          <w:sz w:val="22"/>
          <w:szCs w:val="22"/>
          <w:lang w:val="en-US"/>
        </w:rPr>
        <w:t xml:space="preserve">submission, which should be sent to the following e-mail of technical secretary </w:t>
      </w:r>
      <w:hyperlink r:id="rId10" w:history="1">
        <w:r w:rsidRPr="00FD52E9">
          <w:rPr>
            <w:rStyle w:val="a9"/>
            <w:bCs/>
            <w:i w:val="0"/>
            <w:sz w:val="22"/>
            <w:szCs w:val="22"/>
            <w:lang w:val="en-US"/>
          </w:rPr>
          <w:t>orgnauka@psu.kz</w:t>
        </w:r>
      </w:hyperlink>
      <w:r>
        <w:rPr>
          <w:b w:val="0"/>
          <w:i w:val="0"/>
          <w:sz w:val="22"/>
          <w:szCs w:val="22"/>
          <w:lang w:val="en-US"/>
        </w:rPr>
        <w:t>, should include:</w:t>
      </w:r>
    </w:p>
    <w:p w:rsidR="00EE4638" w:rsidRPr="0061117E" w:rsidRDefault="00EE4638" w:rsidP="00E73C38">
      <w:pPr>
        <w:pStyle w:val="21"/>
        <w:tabs>
          <w:tab w:val="left" w:pos="851"/>
        </w:tabs>
        <w:ind w:firstLine="567"/>
        <w:jc w:val="both"/>
        <w:rPr>
          <w:b w:val="0"/>
          <w:i w:val="0"/>
          <w:sz w:val="22"/>
          <w:szCs w:val="22"/>
          <w:lang w:val="en-US"/>
        </w:rPr>
      </w:pPr>
      <w:r w:rsidRPr="0061117E">
        <w:rPr>
          <w:b w:val="0"/>
          <w:i w:val="0"/>
          <w:sz w:val="22"/>
          <w:szCs w:val="22"/>
          <w:lang w:val="en-US"/>
        </w:rPr>
        <w:t xml:space="preserve">- </w:t>
      </w:r>
      <w:r w:rsidR="00C924AD">
        <w:rPr>
          <w:b w:val="0"/>
          <w:i w:val="0"/>
          <w:sz w:val="22"/>
          <w:szCs w:val="22"/>
          <w:lang w:val="en-US"/>
        </w:rPr>
        <w:t>research</w:t>
      </w:r>
      <w:r w:rsidR="0061117E">
        <w:rPr>
          <w:b w:val="0"/>
          <w:i w:val="0"/>
          <w:sz w:val="22"/>
          <w:szCs w:val="22"/>
          <w:lang w:val="en-US"/>
        </w:rPr>
        <w:t xml:space="preserve"> paper;</w:t>
      </w:r>
    </w:p>
    <w:p w:rsidR="00EE4638" w:rsidRPr="000F7DDF" w:rsidRDefault="00EE4638" w:rsidP="00E73C38">
      <w:pPr>
        <w:pStyle w:val="21"/>
        <w:tabs>
          <w:tab w:val="left" w:pos="851"/>
        </w:tabs>
        <w:ind w:firstLine="567"/>
        <w:jc w:val="both"/>
        <w:rPr>
          <w:b w:val="0"/>
          <w:i w:val="0"/>
          <w:sz w:val="22"/>
          <w:szCs w:val="22"/>
          <w:lang w:val="en-US"/>
        </w:rPr>
      </w:pPr>
      <w:r w:rsidRPr="000F7DDF">
        <w:rPr>
          <w:b w:val="0"/>
          <w:i w:val="0"/>
          <w:sz w:val="22"/>
          <w:szCs w:val="22"/>
          <w:lang w:val="en-US"/>
        </w:rPr>
        <w:t xml:space="preserve">- </w:t>
      </w:r>
      <w:r w:rsidR="0061117E" w:rsidRPr="000F7DDF">
        <w:rPr>
          <w:b w:val="0"/>
          <w:i w:val="0"/>
          <w:sz w:val="22"/>
          <w:szCs w:val="22"/>
          <w:lang w:val="en-US"/>
        </w:rPr>
        <w:t>electronic copy (scan) of receipt</w:t>
      </w:r>
      <w:r w:rsidRPr="000F7DDF">
        <w:rPr>
          <w:b w:val="0"/>
          <w:i w:val="0"/>
          <w:sz w:val="22"/>
          <w:szCs w:val="22"/>
          <w:lang w:val="en-US"/>
        </w:rPr>
        <w:t>.</w:t>
      </w:r>
    </w:p>
    <w:p w:rsidR="00C92E41" w:rsidRPr="000F7DDF" w:rsidRDefault="0061117E" w:rsidP="00E73C38">
      <w:pPr>
        <w:pStyle w:val="21"/>
        <w:numPr>
          <w:ilvl w:val="0"/>
          <w:numId w:val="21"/>
        </w:numPr>
        <w:tabs>
          <w:tab w:val="left" w:pos="851"/>
        </w:tabs>
        <w:ind w:left="0" w:firstLine="567"/>
        <w:jc w:val="both"/>
        <w:rPr>
          <w:b w:val="0"/>
          <w:i w:val="0"/>
          <w:sz w:val="22"/>
          <w:szCs w:val="22"/>
          <w:lang w:val="en-US"/>
        </w:rPr>
      </w:pPr>
      <w:r w:rsidRPr="000F7DDF">
        <w:rPr>
          <w:b w:val="0"/>
          <w:i w:val="0"/>
          <w:sz w:val="22"/>
          <w:szCs w:val="22"/>
          <w:lang w:val="en-US"/>
        </w:rPr>
        <w:t xml:space="preserve">Fill registration form ONLINE </w:t>
      </w:r>
      <w:r w:rsidR="00F9423E" w:rsidRPr="000F7DDF">
        <w:rPr>
          <w:b w:val="0"/>
          <w:i w:val="0"/>
          <w:sz w:val="22"/>
          <w:szCs w:val="22"/>
          <w:lang w:val="en-US"/>
        </w:rPr>
        <w:t>using</w:t>
      </w:r>
      <w:r w:rsidRPr="000F7DDF">
        <w:rPr>
          <w:b w:val="0"/>
          <w:i w:val="0"/>
          <w:sz w:val="22"/>
          <w:szCs w:val="22"/>
          <w:lang w:val="en-US"/>
        </w:rPr>
        <w:t xml:space="preserve"> the following links:</w:t>
      </w:r>
    </w:p>
    <w:p w:rsidR="006E3FDE" w:rsidRDefault="00031B98" w:rsidP="006E3FDE">
      <w:pPr>
        <w:pStyle w:val="21"/>
        <w:tabs>
          <w:tab w:val="left" w:pos="851"/>
        </w:tabs>
        <w:ind w:firstLine="567"/>
        <w:jc w:val="both"/>
      </w:pPr>
      <w:r w:rsidRPr="006E3FDE">
        <w:rPr>
          <w:b w:val="0"/>
          <w:i w:val="0"/>
          <w:sz w:val="22"/>
          <w:szCs w:val="22"/>
          <w:lang w:val="en-US"/>
        </w:rPr>
        <w:t>-</w:t>
      </w:r>
      <w:r w:rsidR="006B124A" w:rsidRPr="006E3FDE">
        <w:rPr>
          <w:b w:val="0"/>
          <w:i w:val="0"/>
          <w:sz w:val="22"/>
          <w:szCs w:val="22"/>
          <w:lang w:val="en-US"/>
        </w:rPr>
        <w:t xml:space="preserve"> </w:t>
      </w:r>
      <w:r w:rsidR="0061117E" w:rsidRPr="006E3FDE">
        <w:rPr>
          <w:b w:val="0"/>
          <w:i w:val="0"/>
          <w:sz w:val="22"/>
          <w:szCs w:val="22"/>
          <w:lang w:val="en-US"/>
        </w:rPr>
        <w:t>in Russian</w:t>
      </w:r>
      <w:r w:rsidRPr="006E3FDE">
        <w:rPr>
          <w:b w:val="0"/>
          <w:i w:val="0"/>
          <w:sz w:val="22"/>
          <w:szCs w:val="22"/>
          <w:lang w:val="en-US"/>
        </w:rPr>
        <w:t>:</w:t>
      </w:r>
      <w:r w:rsidR="00E73C38" w:rsidRPr="006E3FDE">
        <w:rPr>
          <w:b w:val="0"/>
          <w:i w:val="0"/>
          <w:sz w:val="22"/>
          <w:szCs w:val="22"/>
          <w:lang w:val="en-US"/>
        </w:rPr>
        <w:t xml:space="preserve"> </w:t>
      </w:r>
      <w:hyperlink r:id="rId11" w:history="1"/>
    </w:p>
    <w:p w:rsidR="003033D4" w:rsidRDefault="003033D4" w:rsidP="006E3FDE">
      <w:pPr>
        <w:pStyle w:val="21"/>
        <w:tabs>
          <w:tab w:val="left" w:pos="851"/>
        </w:tabs>
        <w:ind w:firstLine="567"/>
        <w:jc w:val="both"/>
      </w:pPr>
      <w:hyperlink r:id="rId12" w:history="1">
        <w:r>
          <w:rPr>
            <w:rStyle w:val="a9"/>
            <w:b w:val="0"/>
            <w:i w:val="0"/>
            <w:sz w:val="22"/>
            <w:szCs w:val="22"/>
          </w:rPr>
          <w:t>https://docs.google.com/forms/d/e/1FAIpQLSfQQCfaMLAtEjCCGmAsPqTT5sfebgfZxmmm50LgH-YAKOtMvw/viewform</w:t>
        </w:r>
      </w:hyperlink>
    </w:p>
    <w:p w:rsidR="00EE4638" w:rsidRPr="000F7DDF" w:rsidRDefault="00AE4A43" w:rsidP="006E3FDE">
      <w:pPr>
        <w:pStyle w:val="21"/>
        <w:tabs>
          <w:tab w:val="left" w:pos="851"/>
        </w:tabs>
        <w:ind w:firstLine="567"/>
        <w:jc w:val="both"/>
        <w:rPr>
          <w:bCs/>
          <w:i w:val="0"/>
          <w:sz w:val="22"/>
          <w:szCs w:val="22"/>
          <w:lang w:val="en-US"/>
        </w:rPr>
      </w:pPr>
      <w:r w:rsidRPr="000F7DDF">
        <w:rPr>
          <w:b w:val="0"/>
          <w:i w:val="0"/>
          <w:sz w:val="22"/>
          <w:szCs w:val="22"/>
          <w:lang w:val="en-US"/>
        </w:rPr>
        <w:t>Publication fee</w:t>
      </w:r>
      <w:r w:rsidR="00097D04" w:rsidRPr="000F7DDF">
        <w:rPr>
          <w:b w:val="0"/>
          <w:i w:val="0"/>
          <w:sz w:val="22"/>
          <w:szCs w:val="22"/>
          <w:lang w:val="en-US"/>
        </w:rPr>
        <w:t xml:space="preserve"> can be paid using </w:t>
      </w:r>
      <w:r w:rsidR="00A96B8E" w:rsidRPr="000F7DDF">
        <w:rPr>
          <w:b w:val="0"/>
          <w:i w:val="0"/>
          <w:sz w:val="22"/>
          <w:szCs w:val="22"/>
          <w:lang w:val="en-US"/>
        </w:rPr>
        <w:t xml:space="preserve">one of the </w:t>
      </w:r>
      <w:r w:rsidR="00097D04" w:rsidRPr="000F7DDF">
        <w:rPr>
          <w:b w:val="0"/>
          <w:i w:val="0"/>
          <w:sz w:val="22"/>
          <w:szCs w:val="22"/>
          <w:lang w:val="en-US"/>
        </w:rPr>
        <w:t>following payment methods: in Halyk Bank</w:t>
      </w:r>
      <w:r w:rsidR="00EE4638" w:rsidRPr="000F7DDF">
        <w:rPr>
          <w:b w:val="0"/>
          <w:i w:val="0"/>
          <w:sz w:val="22"/>
          <w:szCs w:val="22"/>
          <w:lang w:val="en-US"/>
        </w:rPr>
        <w:t xml:space="preserve">, </w:t>
      </w:r>
      <w:r w:rsidR="00097D04" w:rsidRPr="000F7DDF">
        <w:rPr>
          <w:b w:val="0"/>
          <w:i w:val="0"/>
          <w:sz w:val="22"/>
          <w:szCs w:val="22"/>
          <w:lang w:val="en-US"/>
        </w:rPr>
        <w:t>Eurasian Bank</w:t>
      </w:r>
      <w:r w:rsidR="00EE4638" w:rsidRPr="000F7DDF">
        <w:rPr>
          <w:b w:val="0"/>
          <w:i w:val="0"/>
          <w:sz w:val="22"/>
          <w:szCs w:val="22"/>
          <w:lang w:val="en-US"/>
        </w:rPr>
        <w:t xml:space="preserve"> </w:t>
      </w:r>
      <w:r w:rsidR="00097D04" w:rsidRPr="000F7DDF">
        <w:rPr>
          <w:b w:val="0"/>
          <w:i w:val="0"/>
          <w:sz w:val="22"/>
          <w:szCs w:val="22"/>
          <w:lang w:val="en-US"/>
        </w:rPr>
        <w:t>branches</w:t>
      </w:r>
      <w:r w:rsidR="00A96B8E" w:rsidRPr="000F7DDF">
        <w:rPr>
          <w:b w:val="0"/>
          <w:i w:val="0"/>
          <w:sz w:val="22"/>
          <w:szCs w:val="22"/>
          <w:lang w:val="en-US"/>
        </w:rPr>
        <w:t>,</w:t>
      </w:r>
      <w:r w:rsidR="00097D04" w:rsidRPr="000F7DDF">
        <w:rPr>
          <w:b w:val="0"/>
          <w:i w:val="0"/>
          <w:sz w:val="22"/>
          <w:szCs w:val="22"/>
          <w:lang w:val="en-US"/>
        </w:rPr>
        <w:t xml:space="preserve"> using </w:t>
      </w:r>
      <w:r w:rsidRPr="000F7DDF">
        <w:rPr>
          <w:b w:val="0"/>
          <w:i w:val="0"/>
          <w:sz w:val="22"/>
          <w:szCs w:val="22"/>
          <w:lang w:val="en-US"/>
        </w:rPr>
        <w:t>bank details listed below, or</w:t>
      </w:r>
      <w:r w:rsidR="00097D04" w:rsidRPr="000F7DDF">
        <w:rPr>
          <w:b w:val="0"/>
          <w:i w:val="0"/>
          <w:sz w:val="22"/>
          <w:szCs w:val="22"/>
          <w:lang w:val="en-US"/>
        </w:rPr>
        <w:t xml:space="preserve"> </w:t>
      </w:r>
      <w:r w:rsidRPr="000F7DDF">
        <w:rPr>
          <w:b w:val="0"/>
          <w:i w:val="0"/>
          <w:sz w:val="22"/>
          <w:szCs w:val="22"/>
          <w:lang w:val="en-US"/>
        </w:rPr>
        <w:t>using Kaspi.kz desktop</w:t>
      </w:r>
      <w:r w:rsidR="00924564" w:rsidRPr="000F7DDF">
        <w:rPr>
          <w:b w:val="0"/>
          <w:i w:val="0"/>
          <w:sz w:val="22"/>
          <w:szCs w:val="22"/>
          <w:lang w:val="en-US"/>
        </w:rPr>
        <w:t xml:space="preserve">/mobile </w:t>
      </w:r>
      <w:r w:rsidRPr="000F7DDF">
        <w:rPr>
          <w:b w:val="0"/>
          <w:i w:val="0"/>
          <w:sz w:val="22"/>
          <w:szCs w:val="22"/>
          <w:lang w:val="en-US"/>
        </w:rPr>
        <w:t xml:space="preserve">app. Publication fee for one (1) paper is </w:t>
      </w:r>
      <w:r w:rsidRPr="000F7DDF">
        <w:rPr>
          <w:bCs/>
          <w:i w:val="0"/>
          <w:sz w:val="22"/>
          <w:szCs w:val="22"/>
          <w:lang w:val="en-US"/>
        </w:rPr>
        <w:t>2000 tenge.</w:t>
      </w:r>
    </w:p>
    <w:p w:rsidR="00AE4A43" w:rsidRPr="000F7DDF" w:rsidRDefault="00AE4A43" w:rsidP="00A96B8E">
      <w:pPr>
        <w:pStyle w:val="21"/>
        <w:numPr>
          <w:ilvl w:val="0"/>
          <w:numId w:val="21"/>
        </w:numPr>
        <w:tabs>
          <w:tab w:val="left" w:pos="851"/>
        </w:tabs>
        <w:ind w:left="0" w:firstLine="567"/>
        <w:jc w:val="both"/>
        <w:rPr>
          <w:b w:val="0"/>
          <w:i w:val="0"/>
          <w:sz w:val="22"/>
          <w:szCs w:val="22"/>
          <w:lang w:val="en-US"/>
        </w:rPr>
      </w:pPr>
      <w:r w:rsidRPr="000F7DDF">
        <w:rPr>
          <w:b w:val="0"/>
          <w:i w:val="0"/>
          <w:sz w:val="22"/>
          <w:szCs w:val="22"/>
          <w:lang w:val="en-US"/>
        </w:rPr>
        <w:t xml:space="preserve">When paying the fee, please add a comment </w:t>
      </w:r>
      <w:r w:rsidR="00A96B8E" w:rsidRPr="000F7DDF">
        <w:rPr>
          <w:b w:val="0"/>
          <w:i w:val="0"/>
          <w:sz w:val="22"/>
          <w:szCs w:val="22"/>
          <w:lang w:val="en-US"/>
        </w:rPr>
        <w:t>‘</w:t>
      </w:r>
      <w:r w:rsidRPr="000F7DDF">
        <w:rPr>
          <w:bCs/>
          <w:i w:val="0"/>
          <w:sz w:val="22"/>
          <w:szCs w:val="22"/>
          <w:lang w:val="en-US"/>
        </w:rPr>
        <w:t xml:space="preserve">for participation in </w:t>
      </w:r>
      <w:r w:rsidR="00A96B8E" w:rsidRPr="000F7DDF">
        <w:rPr>
          <w:bCs/>
          <w:i w:val="0"/>
          <w:sz w:val="22"/>
          <w:szCs w:val="22"/>
          <w:lang w:val="en-US"/>
        </w:rPr>
        <w:t xml:space="preserve">Abay Kunanbayev </w:t>
      </w:r>
      <w:r w:rsidRPr="000F7DDF">
        <w:rPr>
          <w:bCs/>
          <w:i w:val="0"/>
          <w:sz w:val="22"/>
          <w:szCs w:val="22"/>
          <w:lang w:val="en-US"/>
        </w:rPr>
        <w:t>conference</w:t>
      </w:r>
      <w:r w:rsidR="00A96B8E" w:rsidRPr="000F7DDF">
        <w:rPr>
          <w:b w:val="0"/>
          <w:i w:val="0"/>
          <w:sz w:val="22"/>
          <w:szCs w:val="22"/>
          <w:lang w:val="en-US"/>
        </w:rPr>
        <w:t>’.</w:t>
      </w:r>
      <w:r w:rsidRPr="000F7DDF">
        <w:rPr>
          <w:b w:val="0"/>
          <w:i w:val="0"/>
          <w:sz w:val="22"/>
          <w:szCs w:val="22"/>
          <w:lang w:val="en-US"/>
        </w:rPr>
        <w:t xml:space="preserve"> Publication fee is paid </w:t>
      </w:r>
      <w:r w:rsidRPr="000F7DDF">
        <w:rPr>
          <w:bCs/>
          <w:i w:val="0"/>
          <w:sz w:val="22"/>
          <w:szCs w:val="22"/>
          <w:lang w:val="en-US"/>
        </w:rPr>
        <w:t>for each submitted paper</w:t>
      </w:r>
      <w:r w:rsidRPr="000F7DDF">
        <w:rPr>
          <w:b w:val="0"/>
          <w:i w:val="0"/>
          <w:sz w:val="22"/>
          <w:szCs w:val="22"/>
          <w:lang w:val="en-US"/>
        </w:rPr>
        <w:t xml:space="preserve">. </w:t>
      </w:r>
    </w:p>
    <w:p w:rsidR="00EE4638" w:rsidRPr="000F7DDF" w:rsidRDefault="00392584" w:rsidP="00EA1403">
      <w:pPr>
        <w:pStyle w:val="21"/>
        <w:numPr>
          <w:ilvl w:val="0"/>
          <w:numId w:val="21"/>
        </w:numPr>
        <w:tabs>
          <w:tab w:val="left" w:pos="851"/>
        </w:tabs>
        <w:ind w:left="0" w:firstLine="567"/>
        <w:jc w:val="both"/>
        <w:rPr>
          <w:b w:val="0"/>
          <w:i w:val="0"/>
          <w:sz w:val="22"/>
          <w:szCs w:val="22"/>
          <w:lang w:val="en-US"/>
        </w:rPr>
      </w:pPr>
      <w:r w:rsidRPr="000F7DDF">
        <w:rPr>
          <w:b w:val="0"/>
          <w:i w:val="0"/>
          <w:sz w:val="22"/>
          <w:szCs w:val="22"/>
          <w:lang w:val="en-US"/>
        </w:rPr>
        <w:t xml:space="preserve">Papers submitted after the stated deadline </w:t>
      </w:r>
      <w:r w:rsidRPr="000F7DDF">
        <w:rPr>
          <w:bCs/>
          <w:i w:val="0"/>
          <w:sz w:val="22"/>
          <w:szCs w:val="22"/>
          <w:lang w:val="en-US"/>
        </w:rPr>
        <w:t>will not be accepted</w:t>
      </w:r>
      <w:r w:rsidRPr="000F7DDF">
        <w:rPr>
          <w:b w:val="0"/>
          <w:i w:val="0"/>
          <w:sz w:val="22"/>
          <w:szCs w:val="22"/>
          <w:lang w:val="en-US"/>
        </w:rPr>
        <w:t xml:space="preserve">. </w:t>
      </w:r>
    </w:p>
    <w:p w:rsidR="00C924AD" w:rsidRPr="000F7DDF" w:rsidRDefault="00C924AD" w:rsidP="00392584">
      <w:pPr>
        <w:pStyle w:val="21"/>
        <w:numPr>
          <w:ilvl w:val="0"/>
          <w:numId w:val="21"/>
        </w:numPr>
        <w:tabs>
          <w:tab w:val="left" w:pos="851"/>
        </w:tabs>
        <w:ind w:left="0" w:firstLine="567"/>
        <w:jc w:val="both"/>
        <w:rPr>
          <w:b w:val="0"/>
          <w:i w:val="0"/>
          <w:sz w:val="22"/>
          <w:szCs w:val="22"/>
          <w:lang w:val="en-US"/>
        </w:rPr>
      </w:pPr>
      <w:r w:rsidRPr="000F7DDF">
        <w:rPr>
          <w:b w:val="0"/>
          <w:i w:val="0"/>
          <w:sz w:val="22"/>
          <w:szCs w:val="22"/>
          <w:lang w:val="en-GB"/>
        </w:rPr>
        <w:t>Information o</w:t>
      </w:r>
      <w:r w:rsidR="00A96B8E" w:rsidRPr="000F7DDF">
        <w:rPr>
          <w:b w:val="0"/>
          <w:i w:val="0"/>
          <w:sz w:val="22"/>
          <w:szCs w:val="22"/>
          <w:lang w:val="en-GB"/>
        </w:rPr>
        <w:t>n</w:t>
      </w:r>
      <w:r w:rsidRPr="000F7DDF">
        <w:rPr>
          <w:b w:val="0"/>
          <w:i w:val="0"/>
          <w:sz w:val="22"/>
          <w:szCs w:val="22"/>
          <w:lang w:val="en-GB"/>
        </w:rPr>
        <w:t xml:space="preserve"> whether the decision to publish the paper submitted by you was positive or negative will be sent to your e-mail.</w:t>
      </w:r>
    </w:p>
    <w:p w:rsidR="00C924AD" w:rsidRPr="000F7DDF" w:rsidRDefault="00C924AD" w:rsidP="00E73C38">
      <w:pPr>
        <w:pStyle w:val="21"/>
        <w:numPr>
          <w:ilvl w:val="0"/>
          <w:numId w:val="21"/>
        </w:numPr>
        <w:tabs>
          <w:tab w:val="left" w:pos="851"/>
        </w:tabs>
        <w:ind w:left="0" w:firstLine="567"/>
        <w:jc w:val="both"/>
        <w:rPr>
          <w:bCs/>
          <w:i w:val="0"/>
          <w:sz w:val="22"/>
          <w:szCs w:val="22"/>
          <w:lang w:val="en-US"/>
        </w:rPr>
      </w:pPr>
      <w:r w:rsidRPr="000F7DDF">
        <w:rPr>
          <w:b w:val="0"/>
          <w:i w:val="0"/>
          <w:sz w:val="22"/>
          <w:szCs w:val="22"/>
          <w:lang w:val="en-US"/>
        </w:rPr>
        <w:t>Organiz</w:t>
      </w:r>
      <w:r w:rsidR="00A96B8E" w:rsidRPr="000F7DDF">
        <w:rPr>
          <w:b w:val="0"/>
          <w:i w:val="0"/>
          <w:sz w:val="22"/>
          <w:szCs w:val="22"/>
          <w:lang w:val="en-US"/>
        </w:rPr>
        <w:t>ing</w:t>
      </w:r>
      <w:r w:rsidRPr="000F7DDF">
        <w:rPr>
          <w:b w:val="0"/>
          <w:i w:val="0"/>
          <w:sz w:val="22"/>
          <w:szCs w:val="22"/>
          <w:lang w:val="en-US"/>
        </w:rPr>
        <w:t xml:space="preserve"> committee has the right </w:t>
      </w:r>
      <w:r w:rsidRPr="000F7DDF">
        <w:rPr>
          <w:bCs/>
          <w:i w:val="0"/>
          <w:sz w:val="22"/>
          <w:szCs w:val="22"/>
          <w:lang w:val="en-US"/>
        </w:rPr>
        <w:t>to reject materials, which do not meet the format requirements or theme of the conference.</w:t>
      </w:r>
    </w:p>
    <w:p w:rsidR="00C924AD" w:rsidRPr="000F7DDF" w:rsidRDefault="00C924AD" w:rsidP="00C924AD">
      <w:pPr>
        <w:pStyle w:val="21"/>
        <w:numPr>
          <w:ilvl w:val="0"/>
          <w:numId w:val="21"/>
        </w:numPr>
        <w:tabs>
          <w:tab w:val="left" w:pos="851"/>
        </w:tabs>
        <w:ind w:left="0" w:firstLine="567"/>
        <w:jc w:val="both"/>
        <w:rPr>
          <w:b w:val="0"/>
          <w:i w:val="0"/>
          <w:sz w:val="22"/>
          <w:szCs w:val="22"/>
          <w:lang w:val="en-US"/>
        </w:rPr>
      </w:pPr>
      <w:r w:rsidRPr="000F7DDF">
        <w:rPr>
          <w:b w:val="0"/>
          <w:i w:val="0"/>
          <w:sz w:val="22"/>
          <w:szCs w:val="22"/>
          <w:lang w:val="en-GB"/>
        </w:rPr>
        <w:t xml:space="preserve">Research paper </w:t>
      </w:r>
      <w:r w:rsidRPr="000F7DDF">
        <w:rPr>
          <w:bCs/>
          <w:i w:val="0"/>
          <w:sz w:val="22"/>
          <w:szCs w:val="22"/>
          <w:lang w:val="en-GB"/>
        </w:rPr>
        <w:t>must match the conference theme</w:t>
      </w:r>
      <w:r w:rsidRPr="000F7DDF">
        <w:rPr>
          <w:b w:val="0"/>
          <w:i w:val="0"/>
          <w:sz w:val="22"/>
          <w:szCs w:val="22"/>
          <w:lang w:val="en-GB"/>
        </w:rPr>
        <w:t xml:space="preserve">, be original, up-to-date, have scientific novelty, assumption validity, meet the spelling and punctuation rules and format requirements, indicated below.  </w:t>
      </w:r>
    </w:p>
    <w:p w:rsidR="007F6893" w:rsidRPr="000F7DDF" w:rsidRDefault="007F6893" w:rsidP="007F6893">
      <w:pPr>
        <w:pStyle w:val="21"/>
        <w:tabs>
          <w:tab w:val="num" w:pos="1084"/>
        </w:tabs>
        <w:ind w:firstLine="540"/>
        <w:rPr>
          <w:i w:val="0"/>
          <w:sz w:val="22"/>
          <w:szCs w:val="22"/>
          <w:u w:val="single"/>
          <w:lang w:val="en-US"/>
        </w:rPr>
      </w:pPr>
    </w:p>
    <w:p w:rsidR="007F6893" w:rsidRPr="000F7DDF" w:rsidRDefault="00924564" w:rsidP="007F6893">
      <w:pPr>
        <w:pStyle w:val="21"/>
        <w:tabs>
          <w:tab w:val="num" w:pos="1084"/>
        </w:tabs>
        <w:ind w:firstLine="540"/>
        <w:rPr>
          <w:i w:val="0"/>
          <w:sz w:val="22"/>
          <w:szCs w:val="22"/>
          <w:u w:val="single"/>
          <w:lang w:val="en-US"/>
        </w:rPr>
      </w:pPr>
      <w:r w:rsidRPr="000F7DDF">
        <w:rPr>
          <w:i w:val="0"/>
          <w:sz w:val="22"/>
          <w:szCs w:val="22"/>
          <w:u w:val="single"/>
          <w:lang w:val="en-US"/>
        </w:rPr>
        <w:t>ORGANIZ</w:t>
      </w:r>
      <w:r w:rsidR="00A96B8E" w:rsidRPr="000F7DDF">
        <w:rPr>
          <w:i w:val="0"/>
          <w:sz w:val="22"/>
          <w:szCs w:val="22"/>
          <w:u w:val="single"/>
          <w:lang w:val="en-US"/>
        </w:rPr>
        <w:t>ING</w:t>
      </w:r>
      <w:r w:rsidRPr="000F7DDF">
        <w:rPr>
          <w:i w:val="0"/>
          <w:sz w:val="22"/>
          <w:szCs w:val="22"/>
          <w:u w:val="single"/>
          <w:lang w:val="en-US"/>
        </w:rPr>
        <w:t xml:space="preserve"> COMMITTEE CONTACT DETAILS</w:t>
      </w:r>
    </w:p>
    <w:p w:rsidR="007F6893" w:rsidRPr="000F7DDF" w:rsidRDefault="007F6893" w:rsidP="007F6893">
      <w:pPr>
        <w:pStyle w:val="21"/>
        <w:ind w:firstLine="540"/>
        <w:jc w:val="both"/>
        <w:rPr>
          <w:sz w:val="8"/>
          <w:szCs w:val="22"/>
          <w:lang w:val="en-US"/>
        </w:rPr>
      </w:pPr>
    </w:p>
    <w:p w:rsidR="00924564" w:rsidRPr="000F7DDF" w:rsidRDefault="00924564" w:rsidP="007F6893">
      <w:pPr>
        <w:pStyle w:val="21"/>
        <w:ind w:firstLine="540"/>
        <w:jc w:val="both"/>
        <w:rPr>
          <w:i w:val="0"/>
          <w:sz w:val="22"/>
          <w:szCs w:val="22"/>
          <w:lang w:val="en-US"/>
        </w:rPr>
      </w:pPr>
      <w:r w:rsidRPr="000F7DDF">
        <w:rPr>
          <w:i w:val="0"/>
          <w:sz w:val="22"/>
          <w:szCs w:val="22"/>
          <w:lang w:val="en-US"/>
        </w:rPr>
        <w:t>64 Lomov Street,</w:t>
      </w:r>
      <w:r w:rsidR="00E31DB7" w:rsidRPr="000F7DDF">
        <w:rPr>
          <w:i w:val="0"/>
          <w:sz w:val="22"/>
          <w:szCs w:val="22"/>
          <w:lang w:val="en-US"/>
        </w:rPr>
        <w:t xml:space="preserve"> Pavlodar, Kazakhstan</w:t>
      </w:r>
    </w:p>
    <w:p w:rsidR="007F6893" w:rsidRPr="000F7DDF" w:rsidRDefault="00BC1EB6" w:rsidP="007F6893">
      <w:pPr>
        <w:pStyle w:val="21"/>
        <w:ind w:firstLine="540"/>
        <w:jc w:val="both"/>
        <w:rPr>
          <w:i w:val="0"/>
          <w:sz w:val="22"/>
          <w:szCs w:val="22"/>
          <w:lang w:val="en-US"/>
        </w:rPr>
      </w:pPr>
      <w:r w:rsidRPr="000F7DDF">
        <w:rPr>
          <w:i w:val="0"/>
          <w:sz w:val="22"/>
          <w:szCs w:val="22"/>
          <w:lang w:val="en-US"/>
        </w:rPr>
        <w:t xml:space="preserve">Toraighyrov University, </w:t>
      </w:r>
      <w:r w:rsidR="00924564" w:rsidRPr="000F7DDF">
        <w:rPr>
          <w:i w:val="0"/>
          <w:sz w:val="22"/>
          <w:szCs w:val="22"/>
          <w:lang w:val="en-US"/>
        </w:rPr>
        <w:t xml:space="preserve">Science and Commercialization Division </w:t>
      </w:r>
      <w:r w:rsidR="007F6893" w:rsidRPr="000F7DDF">
        <w:rPr>
          <w:i w:val="0"/>
          <w:sz w:val="22"/>
          <w:szCs w:val="22"/>
          <w:lang w:val="en-US"/>
        </w:rPr>
        <w:t>(</w:t>
      </w:r>
      <w:r w:rsidR="00924564" w:rsidRPr="000F7DDF">
        <w:rPr>
          <w:i w:val="0"/>
          <w:sz w:val="22"/>
          <w:szCs w:val="22"/>
          <w:lang w:val="en-US"/>
        </w:rPr>
        <w:t>room</w:t>
      </w:r>
      <w:r w:rsidR="007F6893" w:rsidRPr="000F7DDF">
        <w:rPr>
          <w:i w:val="0"/>
          <w:sz w:val="22"/>
          <w:szCs w:val="22"/>
          <w:lang w:val="en-US"/>
        </w:rPr>
        <w:t xml:space="preserve"> </w:t>
      </w:r>
      <w:r w:rsidR="007F6893" w:rsidRPr="000F7DDF">
        <w:rPr>
          <w:i w:val="0"/>
          <w:sz w:val="22"/>
          <w:szCs w:val="22"/>
        </w:rPr>
        <w:t>А</w:t>
      </w:r>
      <w:r w:rsidR="007F6893" w:rsidRPr="000F7DDF">
        <w:rPr>
          <w:i w:val="0"/>
          <w:sz w:val="22"/>
          <w:szCs w:val="22"/>
          <w:lang w:val="en-US"/>
        </w:rPr>
        <w:t>-233</w:t>
      </w:r>
      <w:r w:rsidR="00924564" w:rsidRPr="000F7DDF">
        <w:rPr>
          <w:i w:val="0"/>
          <w:sz w:val="22"/>
          <w:szCs w:val="22"/>
          <w:lang w:val="en-US"/>
        </w:rPr>
        <w:t>b</w:t>
      </w:r>
      <w:r w:rsidR="007F6893" w:rsidRPr="000F7DDF">
        <w:rPr>
          <w:i w:val="0"/>
          <w:sz w:val="22"/>
          <w:szCs w:val="22"/>
          <w:lang w:val="en-US"/>
        </w:rPr>
        <w:t>)</w:t>
      </w:r>
    </w:p>
    <w:p w:rsidR="00031B98" w:rsidRPr="000F7DDF" w:rsidRDefault="00924564" w:rsidP="007F6893">
      <w:pPr>
        <w:pStyle w:val="21"/>
        <w:ind w:firstLine="540"/>
        <w:jc w:val="both"/>
        <w:rPr>
          <w:b w:val="0"/>
          <w:i w:val="0"/>
          <w:sz w:val="22"/>
          <w:szCs w:val="22"/>
          <w:lang w:val="en-US"/>
        </w:rPr>
      </w:pPr>
      <w:r w:rsidRPr="000F7DDF">
        <w:rPr>
          <w:i w:val="0"/>
          <w:sz w:val="22"/>
          <w:szCs w:val="22"/>
          <w:u w:val="single"/>
          <w:lang w:val="en-US"/>
        </w:rPr>
        <w:t>Tel.:</w:t>
      </w:r>
      <w:r w:rsidR="007F6893" w:rsidRPr="000F7DDF">
        <w:rPr>
          <w:i w:val="0"/>
          <w:sz w:val="22"/>
          <w:szCs w:val="22"/>
          <w:lang w:val="en-US"/>
        </w:rPr>
        <w:t xml:space="preserve">  </w:t>
      </w:r>
      <w:r w:rsidR="00031B98" w:rsidRPr="000F7DDF">
        <w:rPr>
          <w:b w:val="0"/>
          <w:i w:val="0"/>
          <w:sz w:val="22"/>
          <w:szCs w:val="22"/>
          <w:lang w:val="en-US"/>
        </w:rPr>
        <w:t xml:space="preserve">8 (7182) 67-36-49, </w:t>
      </w:r>
      <w:r w:rsidR="00CE5FCC" w:rsidRPr="000F7DDF">
        <w:rPr>
          <w:b w:val="0"/>
          <w:i w:val="0"/>
          <w:sz w:val="22"/>
          <w:szCs w:val="22"/>
          <w:lang w:val="en-US"/>
        </w:rPr>
        <w:t>87082466965</w:t>
      </w:r>
    </w:p>
    <w:p w:rsidR="00CE5FCC" w:rsidRPr="00924564" w:rsidRDefault="00031B98" w:rsidP="007F6893">
      <w:pPr>
        <w:pStyle w:val="21"/>
        <w:ind w:firstLine="540"/>
        <w:jc w:val="both"/>
        <w:rPr>
          <w:b w:val="0"/>
          <w:i w:val="0"/>
          <w:sz w:val="22"/>
          <w:szCs w:val="22"/>
          <w:lang w:val="en-US"/>
        </w:rPr>
      </w:pPr>
      <w:r w:rsidRPr="000F7DDF">
        <w:rPr>
          <w:b w:val="0"/>
          <w:i w:val="0"/>
          <w:sz w:val="22"/>
          <w:szCs w:val="22"/>
          <w:lang w:val="en-US"/>
        </w:rPr>
        <w:t xml:space="preserve">          (</w:t>
      </w:r>
      <w:r w:rsidR="00924564" w:rsidRPr="000F7DDF">
        <w:rPr>
          <w:b w:val="0"/>
          <w:i w:val="0"/>
          <w:sz w:val="22"/>
          <w:szCs w:val="22"/>
          <w:lang w:val="en-US"/>
        </w:rPr>
        <w:t>in</w:t>
      </w:r>
      <w:r w:rsidRPr="000F7DDF">
        <w:rPr>
          <w:b w:val="0"/>
          <w:i w:val="0"/>
          <w:sz w:val="22"/>
          <w:szCs w:val="22"/>
          <w:lang w:val="en-US"/>
        </w:rPr>
        <w:t>. 12-44, 12-08)</w:t>
      </w:r>
    </w:p>
    <w:p w:rsidR="007F6893" w:rsidRPr="00BC1EB6" w:rsidRDefault="00BC1EB6" w:rsidP="00CE5FCC">
      <w:pPr>
        <w:pStyle w:val="21"/>
        <w:ind w:firstLine="567"/>
        <w:jc w:val="left"/>
        <w:rPr>
          <w:i w:val="0"/>
          <w:sz w:val="22"/>
          <w:szCs w:val="22"/>
          <w:lang w:val="en-US"/>
        </w:rPr>
      </w:pPr>
      <w:r>
        <w:rPr>
          <w:i w:val="0"/>
          <w:sz w:val="22"/>
          <w:szCs w:val="22"/>
          <w:lang w:val="en-US"/>
        </w:rPr>
        <w:t>CALLS ARE ACCEPTED FROM 9 AM TILL 6 PM</w:t>
      </w:r>
    </w:p>
    <w:p w:rsidR="007F6893" w:rsidRPr="00924564" w:rsidRDefault="007F6893" w:rsidP="007F6893">
      <w:pPr>
        <w:pStyle w:val="21"/>
        <w:ind w:firstLine="540"/>
        <w:jc w:val="both"/>
        <w:rPr>
          <w:b w:val="0"/>
          <w:i w:val="0"/>
          <w:sz w:val="22"/>
          <w:szCs w:val="22"/>
          <w:lang w:val="en-US"/>
        </w:rPr>
      </w:pPr>
    </w:p>
    <w:p w:rsidR="007F6893" w:rsidRPr="00924564" w:rsidRDefault="00924564" w:rsidP="007F6893">
      <w:pPr>
        <w:pStyle w:val="a5"/>
        <w:tabs>
          <w:tab w:val="left" w:pos="993"/>
        </w:tabs>
        <w:ind w:firstLine="540"/>
        <w:rPr>
          <w:i w:val="0"/>
          <w:sz w:val="22"/>
          <w:szCs w:val="22"/>
          <w:u w:val="single"/>
          <w:lang w:val="en-US"/>
        </w:rPr>
      </w:pPr>
      <w:r>
        <w:rPr>
          <w:i w:val="0"/>
          <w:sz w:val="22"/>
          <w:szCs w:val="22"/>
          <w:u w:val="single"/>
          <w:lang w:val="en-US"/>
        </w:rPr>
        <w:t>BANK DETAILS</w:t>
      </w:r>
    </w:p>
    <w:p w:rsidR="007F6893" w:rsidRPr="00E31DB7" w:rsidRDefault="007F6893" w:rsidP="007F6893">
      <w:pPr>
        <w:pStyle w:val="a5"/>
        <w:tabs>
          <w:tab w:val="left" w:pos="993"/>
        </w:tabs>
        <w:ind w:firstLine="540"/>
        <w:jc w:val="both"/>
        <w:rPr>
          <w:b w:val="0"/>
          <w:i w:val="0"/>
          <w:sz w:val="8"/>
          <w:szCs w:val="22"/>
          <w:lang w:val="en-US"/>
        </w:rPr>
      </w:pPr>
    </w:p>
    <w:p w:rsidR="007F6893" w:rsidRPr="00E31DB7" w:rsidRDefault="00924564" w:rsidP="007F6893">
      <w:pPr>
        <w:pStyle w:val="a5"/>
        <w:tabs>
          <w:tab w:val="left" w:pos="993"/>
        </w:tabs>
        <w:ind w:firstLine="540"/>
        <w:jc w:val="both"/>
        <w:rPr>
          <w:b w:val="0"/>
          <w:i w:val="0"/>
          <w:sz w:val="22"/>
          <w:szCs w:val="22"/>
          <w:lang w:val="en-US"/>
        </w:rPr>
      </w:pPr>
      <w:r>
        <w:rPr>
          <w:b w:val="0"/>
          <w:i w:val="0"/>
          <w:sz w:val="22"/>
          <w:szCs w:val="22"/>
          <w:u w:val="single"/>
          <w:lang w:val="en-US"/>
        </w:rPr>
        <w:t>Recipient</w:t>
      </w:r>
      <w:r w:rsidR="007F6893" w:rsidRPr="00E31DB7">
        <w:rPr>
          <w:b w:val="0"/>
          <w:i w:val="0"/>
          <w:sz w:val="22"/>
          <w:szCs w:val="22"/>
          <w:u w:val="single"/>
          <w:lang w:val="en-US"/>
        </w:rPr>
        <w:t>:</w:t>
      </w:r>
      <w:r w:rsidR="007F6893" w:rsidRPr="00E31DB7">
        <w:rPr>
          <w:b w:val="0"/>
          <w:i w:val="0"/>
          <w:sz w:val="22"/>
          <w:szCs w:val="22"/>
          <w:lang w:val="en-US"/>
        </w:rPr>
        <w:t xml:space="preserve"> </w:t>
      </w:r>
      <w:r w:rsidR="00E31DB7">
        <w:rPr>
          <w:b w:val="0"/>
          <w:i w:val="0"/>
          <w:sz w:val="22"/>
          <w:szCs w:val="22"/>
          <w:lang w:val="en-US"/>
        </w:rPr>
        <w:t>Non-profit JSC</w:t>
      </w:r>
      <w:r w:rsidR="007F6893" w:rsidRPr="00E31DB7">
        <w:rPr>
          <w:b w:val="0"/>
          <w:i w:val="0"/>
          <w:sz w:val="22"/>
          <w:szCs w:val="22"/>
          <w:lang w:val="en-US"/>
        </w:rPr>
        <w:t xml:space="preserve"> </w:t>
      </w:r>
      <w:r w:rsidR="00A96B8E">
        <w:rPr>
          <w:b w:val="0"/>
          <w:i w:val="0"/>
          <w:sz w:val="22"/>
          <w:szCs w:val="22"/>
          <w:lang w:val="en-US"/>
        </w:rPr>
        <w:t>‘</w:t>
      </w:r>
      <w:r w:rsidR="00E31DB7">
        <w:rPr>
          <w:b w:val="0"/>
          <w:i w:val="0"/>
          <w:sz w:val="22"/>
          <w:szCs w:val="22"/>
          <w:lang w:val="en-US"/>
        </w:rPr>
        <w:t>Toraighyrov University</w:t>
      </w:r>
      <w:r w:rsidR="00A96B8E">
        <w:rPr>
          <w:b w:val="0"/>
          <w:i w:val="0"/>
          <w:sz w:val="22"/>
          <w:szCs w:val="22"/>
          <w:lang w:val="en-US"/>
        </w:rPr>
        <w:t>’</w:t>
      </w:r>
      <w:r w:rsidR="007F6893" w:rsidRPr="00E31DB7">
        <w:rPr>
          <w:b w:val="0"/>
          <w:i w:val="0"/>
          <w:sz w:val="22"/>
          <w:szCs w:val="22"/>
          <w:lang w:val="en-US"/>
        </w:rPr>
        <w:t xml:space="preserve">, </w:t>
      </w:r>
      <w:r w:rsidR="00E31DB7">
        <w:rPr>
          <w:b w:val="0"/>
          <w:i w:val="0"/>
          <w:sz w:val="22"/>
          <w:szCs w:val="22"/>
          <w:lang w:val="en-US"/>
        </w:rPr>
        <w:t>Pavlodar</w:t>
      </w:r>
      <w:r w:rsidR="007F6893" w:rsidRPr="00E31DB7">
        <w:rPr>
          <w:b w:val="0"/>
          <w:i w:val="0"/>
          <w:sz w:val="22"/>
          <w:szCs w:val="22"/>
          <w:lang w:val="en-US"/>
        </w:rPr>
        <w:t xml:space="preserve">, </w:t>
      </w:r>
      <w:r w:rsidR="00E31DB7">
        <w:rPr>
          <w:b w:val="0"/>
          <w:i w:val="0"/>
          <w:sz w:val="22"/>
          <w:szCs w:val="22"/>
          <w:lang w:val="en-US"/>
        </w:rPr>
        <w:t>64</w:t>
      </w:r>
      <w:r w:rsidR="00E31DB7" w:rsidRPr="00E31DB7">
        <w:rPr>
          <w:b w:val="0"/>
          <w:i w:val="0"/>
          <w:sz w:val="22"/>
          <w:szCs w:val="22"/>
          <w:lang w:val="en-US"/>
        </w:rPr>
        <w:t xml:space="preserve"> </w:t>
      </w:r>
      <w:r w:rsidR="00E31DB7">
        <w:rPr>
          <w:b w:val="0"/>
          <w:i w:val="0"/>
          <w:sz w:val="22"/>
          <w:szCs w:val="22"/>
          <w:lang w:val="en-US"/>
        </w:rPr>
        <w:t xml:space="preserve">Lomov Street </w:t>
      </w:r>
    </w:p>
    <w:p w:rsidR="007F6893" w:rsidRPr="00E31DB7" w:rsidRDefault="00E31DB7" w:rsidP="00E31DB7">
      <w:pPr>
        <w:pStyle w:val="a5"/>
        <w:tabs>
          <w:tab w:val="left" w:pos="993"/>
        </w:tabs>
        <w:ind w:firstLine="540"/>
        <w:jc w:val="both"/>
        <w:rPr>
          <w:i w:val="0"/>
          <w:sz w:val="22"/>
          <w:szCs w:val="22"/>
          <w:lang w:val="en-US"/>
        </w:rPr>
      </w:pPr>
      <w:r>
        <w:rPr>
          <w:i w:val="0"/>
          <w:sz w:val="22"/>
          <w:szCs w:val="22"/>
          <w:lang w:val="en-US"/>
        </w:rPr>
        <w:t>Business Identification Number – BIN</w:t>
      </w:r>
      <w:r w:rsidR="007F6893" w:rsidRPr="00BC1EB6">
        <w:rPr>
          <w:i w:val="0"/>
          <w:sz w:val="22"/>
          <w:szCs w:val="22"/>
          <w:lang w:val="en-US"/>
        </w:rPr>
        <w:t xml:space="preserve"> 990 140 004 654</w:t>
      </w:r>
    </w:p>
    <w:p w:rsidR="007F6893" w:rsidRPr="00BC1EB6" w:rsidRDefault="007F6893" w:rsidP="007F6893">
      <w:pPr>
        <w:pStyle w:val="a5"/>
        <w:tabs>
          <w:tab w:val="left" w:pos="993"/>
        </w:tabs>
        <w:ind w:firstLine="540"/>
        <w:jc w:val="both"/>
        <w:rPr>
          <w:b w:val="0"/>
          <w:i w:val="0"/>
          <w:sz w:val="8"/>
          <w:szCs w:val="22"/>
          <w:lang w:val="en-US"/>
        </w:rPr>
      </w:pPr>
    </w:p>
    <w:p w:rsidR="007F6893" w:rsidRPr="00BC1EB6" w:rsidRDefault="007F6893" w:rsidP="007F6893">
      <w:pPr>
        <w:pStyle w:val="a5"/>
        <w:tabs>
          <w:tab w:val="left" w:pos="993"/>
        </w:tabs>
        <w:ind w:firstLine="540"/>
        <w:jc w:val="both"/>
        <w:rPr>
          <w:b w:val="0"/>
          <w:i w:val="0"/>
          <w:sz w:val="22"/>
          <w:szCs w:val="22"/>
          <w:lang w:val="en-US"/>
        </w:rPr>
      </w:pPr>
      <w:r w:rsidRPr="00BC1EB6">
        <w:rPr>
          <w:b w:val="0"/>
          <w:i w:val="0"/>
          <w:sz w:val="22"/>
          <w:szCs w:val="22"/>
          <w:lang w:val="en-US"/>
        </w:rPr>
        <w:t xml:space="preserve">1. </w:t>
      </w:r>
      <w:r w:rsidR="00BC1EB6">
        <w:rPr>
          <w:b w:val="0"/>
          <w:i w:val="0"/>
          <w:sz w:val="22"/>
          <w:szCs w:val="22"/>
          <w:lang w:val="en-US"/>
        </w:rPr>
        <w:t>Payment account</w:t>
      </w:r>
      <w:r w:rsidRPr="00BC1EB6">
        <w:rPr>
          <w:b w:val="0"/>
          <w:sz w:val="22"/>
          <w:szCs w:val="22"/>
          <w:lang w:val="en-US"/>
        </w:rPr>
        <w:t xml:space="preserve"> </w:t>
      </w:r>
      <w:r w:rsidR="00BC1EB6">
        <w:rPr>
          <w:b w:val="0"/>
          <w:i w:val="0"/>
          <w:sz w:val="22"/>
          <w:szCs w:val="22"/>
          <w:lang w:val="en-US"/>
        </w:rPr>
        <w:t>JSC</w:t>
      </w:r>
      <w:r w:rsidRPr="00BC1EB6">
        <w:rPr>
          <w:b w:val="0"/>
          <w:i w:val="0"/>
          <w:sz w:val="22"/>
          <w:szCs w:val="22"/>
          <w:lang w:val="en-US"/>
        </w:rPr>
        <w:t xml:space="preserve"> </w:t>
      </w:r>
      <w:r w:rsidR="00A96B8E">
        <w:rPr>
          <w:b w:val="0"/>
          <w:i w:val="0"/>
          <w:sz w:val="22"/>
          <w:szCs w:val="22"/>
          <w:lang w:val="en-US"/>
        </w:rPr>
        <w:t>‘</w:t>
      </w:r>
      <w:r w:rsidR="00BC1EB6">
        <w:rPr>
          <w:b w:val="0"/>
          <w:i w:val="0"/>
          <w:sz w:val="22"/>
          <w:szCs w:val="22"/>
          <w:lang w:val="en-US"/>
        </w:rPr>
        <w:t>Eurasian Bank</w:t>
      </w:r>
      <w:r w:rsidR="00A96B8E">
        <w:rPr>
          <w:b w:val="0"/>
          <w:i w:val="0"/>
          <w:sz w:val="22"/>
          <w:szCs w:val="22"/>
          <w:lang w:val="en-US"/>
        </w:rPr>
        <w:t>’</w:t>
      </w:r>
      <w:r w:rsidRPr="00BC1EB6">
        <w:rPr>
          <w:b w:val="0"/>
          <w:i w:val="0"/>
          <w:sz w:val="22"/>
          <w:szCs w:val="22"/>
          <w:lang w:val="en-US"/>
        </w:rPr>
        <w:t xml:space="preserve"> </w:t>
      </w:r>
    </w:p>
    <w:p w:rsidR="007F6893" w:rsidRPr="000F7DDF" w:rsidRDefault="007F6893" w:rsidP="007F6893">
      <w:pPr>
        <w:pStyle w:val="a5"/>
        <w:tabs>
          <w:tab w:val="left" w:pos="993"/>
        </w:tabs>
        <w:ind w:firstLine="540"/>
        <w:jc w:val="both"/>
        <w:rPr>
          <w:b w:val="0"/>
          <w:i w:val="0"/>
          <w:sz w:val="22"/>
          <w:szCs w:val="22"/>
          <w:lang w:val="en-US"/>
        </w:rPr>
      </w:pPr>
      <w:r w:rsidRPr="000F7DDF">
        <w:rPr>
          <w:i w:val="0"/>
          <w:sz w:val="22"/>
          <w:szCs w:val="22"/>
          <w:lang w:val="en-US"/>
        </w:rPr>
        <w:t>KZ4394812KZT22030797</w:t>
      </w:r>
    </w:p>
    <w:p w:rsidR="007F6893" w:rsidRPr="00B4134C" w:rsidRDefault="00B4134C" w:rsidP="00B4134C">
      <w:pPr>
        <w:pStyle w:val="a5"/>
        <w:tabs>
          <w:tab w:val="left" w:pos="993"/>
        </w:tabs>
        <w:ind w:firstLine="540"/>
        <w:jc w:val="both"/>
        <w:rPr>
          <w:i w:val="0"/>
          <w:sz w:val="22"/>
          <w:szCs w:val="22"/>
          <w:lang w:val="en-US"/>
        </w:rPr>
      </w:pPr>
      <w:r>
        <w:rPr>
          <w:i w:val="0"/>
          <w:sz w:val="22"/>
          <w:szCs w:val="22"/>
          <w:lang w:val="en-US"/>
        </w:rPr>
        <w:t>Bank Identification Code – BIC</w:t>
      </w:r>
      <w:r w:rsidR="007F6893" w:rsidRPr="00BC1EB6">
        <w:rPr>
          <w:i w:val="0"/>
          <w:sz w:val="22"/>
          <w:szCs w:val="22"/>
          <w:lang w:val="en-US"/>
        </w:rPr>
        <w:t xml:space="preserve"> EURIKZKA</w:t>
      </w:r>
    </w:p>
    <w:p w:rsidR="007F6893" w:rsidRPr="00BC1EB6" w:rsidRDefault="007F6893" w:rsidP="007F6893">
      <w:pPr>
        <w:pStyle w:val="a5"/>
        <w:tabs>
          <w:tab w:val="left" w:pos="993"/>
        </w:tabs>
        <w:ind w:firstLine="540"/>
        <w:jc w:val="both"/>
        <w:rPr>
          <w:b w:val="0"/>
          <w:i w:val="0"/>
          <w:sz w:val="8"/>
          <w:szCs w:val="22"/>
          <w:lang w:val="en-US"/>
        </w:rPr>
      </w:pPr>
    </w:p>
    <w:p w:rsidR="007F6893" w:rsidRPr="00BC1EB6" w:rsidRDefault="007F6893" w:rsidP="007F6893">
      <w:pPr>
        <w:pStyle w:val="a5"/>
        <w:tabs>
          <w:tab w:val="left" w:pos="993"/>
        </w:tabs>
        <w:ind w:firstLine="540"/>
        <w:jc w:val="both"/>
        <w:rPr>
          <w:b w:val="0"/>
          <w:i w:val="0"/>
          <w:sz w:val="22"/>
          <w:szCs w:val="22"/>
          <w:lang w:val="en-US"/>
        </w:rPr>
      </w:pPr>
      <w:r w:rsidRPr="00BC1EB6">
        <w:rPr>
          <w:b w:val="0"/>
          <w:i w:val="0"/>
          <w:sz w:val="22"/>
          <w:szCs w:val="22"/>
          <w:lang w:val="en-US"/>
        </w:rPr>
        <w:t xml:space="preserve">2. </w:t>
      </w:r>
      <w:r w:rsidR="00BC1EB6">
        <w:rPr>
          <w:b w:val="0"/>
          <w:i w:val="0"/>
          <w:sz w:val="22"/>
          <w:szCs w:val="22"/>
          <w:lang w:val="en-US"/>
        </w:rPr>
        <w:t>JSC</w:t>
      </w:r>
      <w:r w:rsidRPr="00BC1EB6">
        <w:rPr>
          <w:b w:val="0"/>
          <w:i w:val="0"/>
          <w:sz w:val="22"/>
          <w:szCs w:val="22"/>
          <w:lang w:val="en-US"/>
        </w:rPr>
        <w:t xml:space="preserve"> </w:t>
      </w:r>
      <w:r w:rsidR="00A96B8E">
        <w:rPr>
          <w:b w:val="0"/>
          <w:i w:val="0"/>
          <w:sz w:val="22"/>
          <w:szCs w:val="22"/>
          <w:lang w:val="en-US"/>
        </w:rPr>
        <w:t>‘</w:t>
      </w:r>
      <w:r w:rsidR="00BC1EB6">
        <w:rPr>
          <w:b w:val="0"/>
          <w:i w:val="0"/>
          <w:sz w:val="22"/>
          <w:szCs w:val="22"/>
          <w:lang w:val="en-US"/>
        </w:rPr>
        <w:t>Halyk Bank</w:t>
      </w:r>
      <w:r w:rsidR="00A96B8E">
        <w:rPr>
          <w:b w:val="0"/>
          <w:i w:val="0"/>
          <w:sz w:val="22"/>
          <w:szCs w:val="22"/>
          <w:lang w:val="en-US"/>
        </w:rPr>
        <w:t>’</w:t>
      </w:r>
    </w:p>
    <w:p w:rsidR="007F6893" w:rsidRPr="00B4134C" w:rsidRDefault="00B4134C" w:rsidP="007F6893">
      <w:pPr>
        <w:pStyle w:val="a5"/>
        <w:tabs>
          <w:tab w:val="left" w:pos="993"/>
        </w:tabs>
        <w:ind w:firstLine="540"/>
        <w:jc w:val="both"/>
        <w:rPr>
          <w:b w:val="0"/>
          <w:i w:val="0"/>
          <w:sz w:val="22"/>
          <w:szCs w:val="22"/>
          <w:lang w:val="en-US"/>
        </w:rPr>
      </w:pPr>
      <w:r>
        <w:rPr>
          <w:i w:val="0"/>
          <w:sz w:val="22"/>
          <w:szCs w:val="22"/>
          <w:lang w:val="en-US"/>
        </w:rPr>
        <w:t>Bank Identification Code – BIC</w:t>
      </w:r>
      <w:r w:rsidR="007F6893" w:rsidRPr="00B4134C">
        <w:rPr>
          <w:i w:val="0"/>
          <w:sz w:val="22"/>
          <w:szCs w:val="22"/>
          <w:lang w:val="en-US"/>
        </w:rPr>
        <w:t xml:space="preserve"> HSBKKZKX</w:t>
      </w:r>
      <w:r w:rsidR="007F6893" w:rsidRPr="00B4134C">
        <w:rPr>
          <w:b w:val="0"/>
          <w:i w:val="0"/>
          <w:sz w:val="22"/>
          <w:szCs w:val="22"/>
          <w:lang w:val="en-US"/>
        </w:rPr>
        <w:t xml:space="preserve">, </w:t>
      </w:r>
    </w:p>
    <w:p w:rsidR="007F6893" w:rsidRPr="00BC1EB6" w:rsidRDefault="00BC1EB6" w:rsidP="007F6893">
      <w:pPr>
        <w:pStyle w:val="a5"/>
        <w:tabs>
          <w:tab w:val="left" w:pos="993"/>
        </w:tabs>
        <w:ind w:firstLine="540"/>
        <w:jc w:val="both"/>
        <w:rPr>
          <w:b w:val="0"/>
          <w:i w:val="0"/>
          <w:sz w:val="22"/>
          <w:szCs w:val="22"/>
          <w:lang w:val="en-US"/>
        </w:rPr>
      </w:pPr>
      <w:r>
        <w:rPr>
          <w:b w:val="0"/>
          <w:i w:val="0"/>
          <w:sz w:val="22"/>
          <w:szCs w:val="22"/>
          <w:lang w:val="en-US"/>
        </w:rPr>
        <w:t>Payment account</w:t>
      </w:r>
      <w:r w:rsidR="007F6893" w:rsidRPr="00BC1EB6">
        <w:rPr>
          <w:b w:val="0"/>
          <w:i w:val="0"/>
          <w:sz w:val="22"/>
          <w:szCs w:val="22"/>
          <w:lang w:val="en-US"/>
        </w:rPr>
        <w:t xml:space="preserve"> </w:t>
      </w:r>
      <w:r w:rsidR="007F6893" w:rsidRPr="00BC1EB6">
        <w:rPr>
          <w:i w:val="0"/>
          <w:sz w:val="22"/>
          <w:szCs w:val="22"/>
          <w:lang w:val="en-US"/>
        </w:rPr>
        <w:t>KZ156010241000003308</w:t>
      </w:r>
    </w:p>
    <w:p w:rsidR="007F6893" w:rsidRPr="00BC1EB6" w:rsidRDefault="00BC1EB6" w:rsidP="007F6893">
      <w:pPr>
        <w:pStyle w:val="a5"/>
        <w:tabs>
          <w:tab w:val="left" w:pos="993"/>
        </w:tabs>
        <w:ind w:firstLine="540"/>
        <w:jc w:val="both"/>
        <w:rPr>
          <w:b w:val="0"/>
          <w:i w:val="0"/>
          <w:sz w:val="22"/>
          <w:szCs w:val="22"/>
          <w:lang w:val="en-US"/>
        </w:rPr>
      </w:pPr>
      <w:r>
        <w:rPr>
          <w:b w:val="0"/>
          <w:i w:val="0"/>
          <w:sz w:val="22"/>
          <w:szCs w:val="22"/>
          <w:lang w:val="en-US"/>
        </w:rPr>
        <w:t xml:space="preserve">Beneficiary Code </w:t>
      </w:r>
      <w:r w:rsidR="007F6893" w:rsidRPr="00BC1EB6">
        <w:rPr>
          <w:b w:val="0"/>
          <w:i w:val="0"/>
          <w:sz w:val="22"/>
          <w:szCs w:val="22"/>
          <w:lang w:val="en-US"/>
        </w:rPr>
        <w:t>16</w:t>
      </w:r>
    </w:p>
    <w:p w:rsidR="007F6893" w:rsidRPr="00F471E9" w:rsidRDefault="00F471E9" w:rsidP="007F6893">
      <w:pPr>
        <w:pStyle w:val="a5"/>
        <w:tabs>
          <w:tab w:val="left" w:pos="993"/>
        </w:tabs>
        <w:ind w:firstLine="540"/>
        <w:jc w:val="both"/>
        <w:rPr>
          <w:b w:val="0"/>
          <w:i w:val="0"/>
          <w:sz w:val="22"/>
          <w:szCs w:val="22"/>
          <w:lang w:val="en-US"/>
        </w:rPr>
      </w:pPr>
      <w:r>
        <w:rPr>
          <w:b w:val="0"/>
          <w:i w:val="0"/>
          <w:sz w:val="22"/>
          <w:szCs w:val="22"/>
          <w:lang w:val="en-US"/>
        </w:rPr>
        <w:t>Payment Purpose Code</w:t>
      </w:r>
      <w:r w:rsidR="007F6893" w:rsidRPr="00F471E9">
        <w:rPr>
          <w:b w:val="0"/>
          <w:i w:val="0"/>
          <w:sz w:val="22"/>
          <w:szCs w:val="22"/>
          <w:lang w:val="en-US"/>
        </w:rPr>
        <w:t xml:space="preserve"> 859</w:t>
      </w:r>
    </w:p>
    <w:p w:rsidR="007F6893" w:rsidRPr="00F471E9" w:rsidRDefault="007F6893" w:rsidP="007F6893">
      <w:pPr>
        <w:pStyle w:val="a5"/>
        <w:tabs>
          <w:tab w:val="left" w:pos="993"/>
        </w:tabs>
        <w:ind w:firstLine="540"/>
        <w:jc w:val="left"/>
        <w:rPr>
          <w:b w:val="0"/>
          <w:i w:val="0"/>
          <w:sz w:val="8"/>
          <w:szCs w:val="22"/>
          <w:lang w:val="en-US"/>
        </w:rPr>
      </w:pPr>
    </w:p>
    <w:p w:rsidR="007F6893" w:rsidRPr="00F471E9" w:rsidRDefault="007F6893" w:rsidP="007F6893">
      <w:pPr>
        <w:pStyle w:val="a5"/>
        <w:tabs>
          <w:tab w:val="left" w:pos="993"/>
        </w:tabs>
        <w:ind w:firstLine="540"/>
        <w:jc w:val="left"/>
        <w:rPr>
          <w:b w:val="0"/>
          <w:i w:val="0"/>
          <w:sz w:val="22"/>
          <w:szCs w:val="22"/>
          <w:lang w:val="en-US"/>
        </w:rPr>
      </w:pPr>
      <w:r w:rsidRPr="00F471E9">
        <w:rPr>
          <w:b w:val="0"/>
          <w:i w:val="0"/>
          <w:sz w:val="22"/>
          <w:szCs w:val="22"/>
          <w:lang w:val="en-US"/>
        </w:rPr>
        <w:t xml:space="preserve">3. </w:t>
      </w:r>
      <w:r w:rsidR="00F471E9">
        <w:rPr>
          <w:b w:val="0"/>
          <w:i w:val="0"/>
          <w:sz w:val="22"/>
          <w:szCs w:val="22"/>
          <w:lang w:val="en-US"/>
        </w:rPr>
        <w:t>Payment method for CIS countries</w:t>
      </w:r>
      <w:r w:rsidRPr="00F471E9">
        <w:rPr>
          <w:b w:val="0"/>
          <w:i w:val="0"/>
          <w:sz w:val="22"/>
          <w:szCs w:val="22"/>
          <w:lang w:val="en-US"/>
        </w:rPr>
        <w:t xml:space="preserve"> </w:t>
      </w:r>
      <w:r w:rsidR="00F471E9">
        <w:rPr>
          <w:b w:val="0"/>
          <w:i w:val="0"/>
          <w:sz w:val="22"/>
          <w:szCs w:val="22"/>
          <w:lang w:val="en-US"/>
        </w:rPr>
        <w:t>in JSC</w:t>
      </w:r>
      <w:r w:rsidRPr="00F471E9">
        <w:rPr>
          <w:b w:val="0"/>
          <w:i w:val="0"/>
          <w:sz w:val="22"/>
          <w:szCs w:val="22"/>
          <w:lang w:val="en-US"/>
        </w:rPr>
        <w:t xml:space="preserve"> </w:t>
      </w:r>
      <w:r w:rsidR="00A96B8E">
        <w:rPr>
          <w:b w:val="0"/>
          <w:i w:val="0"/>
          <w:sz w:val="22"/>
          <w:szCs w:val="22"/>
          <w:lang w:val="en-US"/>
        </w:rPr>
        <w:t>‘</w:t>
      </w:r>
      <w:r w:rsidR="00F471E9">
        <w:rPr>
          <w:b w:val="0"/>
          <w:i w:val="0"/>
          <w:sz w:val="22"/>
          <w:szCs w:val="22"/>
          <w:lang w:val="en-US"/>
        </w:rPr>
        <w:t>Halyk Bank</w:t>
      </w:r>
      <w:r w:rsidR="00A96B8E">
        <w:rPr>
          <w:b w:val="0"/>
          <w:i w:val="0"/>
          <w:sz w:val="22"/>
          <w:szCs w:val="22"/>
          <w:lang w:val="en-US"/>
        </w:rPr>
        <w:t>’</w:t>
      </w:r>
    </w:p>
    <w:p w:rsidR="007F6893" w:rsidRPr="00F471E9" w:rsidRDefault="00F471E9" w:rsidP="00F471E9">
      <w:pPr>
        <w:pStyle w:val="a5"/>
        <w:tabs>
          <w:tab w:val="left" w:pos="993"/>
        </w:tabs>
        <w:ind w:firstLine="540"/>
        <w:jc w:val="left"/>
        <w:rPr>
          <w:i w:val="0"/>
          <w:sz w:val="22"/>
          <w:szCs w:val="22"/>
          <w:lang w:val="en-US"/>
        </w:rPr>
      </w:pPr>
      <w:r>
        <w:rPr>
          <w:i w:val="0"/>
          <w:sz w:val="22"/>
          <w:szCs w:val="22"/>
          <w:lang w:val="en-US"/>
        </w:rPr>
        <w:t>Individual Identity Code – IIC</w:t>
      </w:r>
      <w:r w:rsidR="007F6893" w:rsidRPr="00F471E9">
        <w:rPr>
          <w:i w:val="0"/>
          <w:sz w:val="22"/>
          <w:szCs w:val="22"/>
          <w:lang w:val="en-US"/>
        </w:rPr>
        <w:t xml:space="preserve"> </w:t>
      </w:r>
      <w:r w:rsidR="007F6893" w:rsidRPr="006C01F8">
        <w:rPr>
          <w:i w:val="0"/>
          <w:sz w:val="22"/>
          <w:szCs w:val="22"/>
        </w:rPr>
        <w:t>К</w:t>
      </w:r>
      <w:r w:rsidR="007F6893" w:rsidRPr="00F471E9">
        <w:rPr>
          <w:i w:val="0"/>
          <w:sz w:val="22"/>
          <w:szCs w:val="22"/>
          <w:lang w:val="en-US"/>
        </w:rPr>
        <w:t>Z236010241000027996</w:t>
      </w:r>
    </w:p>
    <w:p w:rsidR="007F6893" w:rsidRPr="00C029E1" w:rsidRDefault="00F471E9" w:rsidP="007F6893">
      <w:pPr>
        <w:pStyle w:val="a5"/>
        <w:tabs>
          <w:tab w:val="left" w:pos="993"/>
        </w:tabs>
        <w:ind w:firstLine="540"/>
        <w:jc w:val="left"/>
        <w:rPr>
          <w:b w:val="0"/>
          <w:i w:val="0"/>
          <w:sz w:val="22"/>
          <w:szCs w:val="22"/>
          <w:lang w:val="en-US"/>
        </w:rPr>
      </w:pPr>
      <w:r>
        <w:rPr>
          <w:i w:val="0"/>
          <w:sz w:val="22"/>
          <w:szCs w:val="22"/>
          <w:lang w:val="en-US"/>
        </w:rPr>
        <w:t xml:space="preserve">Foreign currency account </w:t>
      </w:r>
      <w:r w:rsidR="007F6893" w:rsidRPr="00F471E9">
        <w:rPr>
          <w:i w:val="0"/>
          <w:sz w:val="22"/>
          <w:szCs w:val="22"/>
          <w:lang w:val="en-US"/>
        </w:rPr>
        <w:t xml:space="preserve">№236010241000027996 </w:t>
      </w:r>
      <w:r w:rsidR="00C029E1">
        <w:rPr>
          <w:i w:val="0"/>
          <w:sz w:val="22"/>
          <w:szCs w:val="22"/>
          <w:lang w:val="en-US"/>
        </w:rPr>
        <w:t>–</w:t>
      </w:r>
      <w:r w:rsidR="007F6893" w:rsidRPr="00F471E9">
        <w:rPr>
          <w:i w:val="0"/>
          <w:sz w:val="22"/>
          <w:szCs w:val="22"/>
          <w:lang w:val="en-US"/>
        </w:rPr>
        <w:t xml:space="preserve"> </w:t>
      </w:r>
      <w:r w:rsidR="00C029E1">
        <w:rPr>
          <w:b w:val="0"/>
          <w:i w:val="0"/>
          <w:sz w:val="22"/>
          <w:szCs w:val="22"/>
          <w:lang w:val="en-US"/>
        </w:rPr>
        <w:t>RUB</w:t>
      </w:r>
    </w:p>
    <w:p w:rsidR="007F6893" w:rsidRPr="00C029E1" w:rsidRDefault="00C029E1" w:rsidP="007F6893">
      <w:pPr>
        <w:pStyle w:val="a5"/>
        <w:tabs>
          <w:tab w:val="left" w:pos="993"/>
        </w:tabs>
        <w:ind w:firstLine="540"/>
        <w:jc w:val="left"/>
        <w:rPr>
          <w:b w:val="0"/>
          <w:i w:val="0"/>
          <w:sz w:val="22"/>
          <w:szCs w:val="22"/>
          <w:lang w:val="en-US"/>
        </w:rPr>
      </w:pPr>
      <w:r>
        <w:rPr>
          <w:b w:val="0"/>
          <w:i w:val="0"/>
          <w:sz w:val="22"/>
          <w:szCs w:val="22"/>
          <w:lang w:val="en-US"/>
        </w:rPr>
        <w:t>Beneficiary Code</w:t>
      </w:r>
      <w:r w:rsidR="007F6893" w:rsidRPr="00C029E1">
        <w:rPr>
          <w:b w:val="0"/>
          <w:i w:val="0"/>
          <w:sz w:val="22"/>
          <w:szCs w:val="22"/>
          <w:lang w:val="en-US"/>
        </w:rPr>
        <w:t xml:space="preserve"> 859</w:t>
      </w:r>
    </w:p>
    <w:p w:rsidR="007F6893" w:rsidRPr="00C029E1" w:rsidRDefault="00C029E1" w:rsidP="007F6893">
      <w:pPr>
        <w:pStyle w:val="a5"/>
        <w:tabs>
          <w:tab w:val="left" w:pos="993"/>
        </w:tabs>
        <w:ind w:firstLine="540"/>
        <w:jc w:val="left"/>
        <w:rPr>
          <w:b w:val="0"/>
          <w:i w:val="0"/>
          <w:sz w:val="22"/>
          <w:szCs w:val="22"/>
          <w:u w:val="single"/>
          <w:lang w:val="en-US"/>
        </w:rPr>
      </w:pPr>
      <w:r>
        <w:rPr>
          <w:b w:val="0"/>
          <w:i w:val="0"/>
          <w:sz w:val="22"/>
          <w:szCs w:val="22"/>
          <w:u w:val="single"/>
          <w:lang w:val="en-US"/>
        </w:rPr>
        <w:t xml:space="preserve">General classifier of enterprises and organizations </w:t>
      </w:r>
      <w:r w:rsidR="007F6893" w:rsidRPr="00C029E1">
        <w:rPr>
          <w:b w:val="0"/>
          <w:i w:val="0"/>
          <w:sz w:val="22"/>
          <w:szCs w:val="22"/>
          <w:u w:val="single"/>
          <w:lang w:val="en-US"/>
        </w:rPr>
        <w:t>38848997</w:t>
      </w:r>
    </w:p>
    <w:p w:rsidR="007F6893" w:rsidRPr="00C029E1" w:rsidRDefault="007F6893" w:rsidP="007F6893">
      <w:pPr>
        <w:pStyle w:val="a5"/>
        <w:tabs>
          <w:tab w:val="left" w:pos="993"/>
        </w:tabs>
        <w:ind w:firstLine="540"/>
        <w:jc w:val="left"/>
        <w:rPr>
          <w:b w:val="0"/>
          <w:i w:val="0"/>
          <w:sz w:val="8"/>
          <w:szCs w:val="22"/>
          <w:u w:val="single"/>
          <w:lang w:val="en-US"/>
        </w:rPr>
      </w:pPr>
    </w:p>
    <w:p w:rsidR="00AA3CF1" w:rsidRPr="00A96B8E" w:rsidRDefault="007F6893" w:rsidP="00A96B8E">
      <w:pPr>
        <w:pStyle w:val="a5"/>
        <w:tabs>
          <w:tab w:val="left" w:pos="993"/>
        </w:tabs>
        <w:ind w:firstLine="540"/>
        <w:jc w:val="both"/>
        <w:rPr>
          <w:b w:val="0"/>
          <w:i w:val="0"/>
          <w:sz w:val="22"/>
          <w:szCs w:val="22"/>
          <w:lang w:val="en-US"/>
        </w:rPr>
      </w:pPr>
      <w:r w:rsidRPr="000F7DDF">
        <w:rPr>
          <w:b w:val="0"/>
          <w:i w:val="0"/>
          <w:sz w:val="22"/>
          <w:szCs w:val="22"/>
          <w:lang w:val="en-US"/>
        </w:rPr>
        <w:t xml:space="preserve">4. </w:t>
      </w:r>
      <w:r w:rsidR="00C029E1">
        <w:rPr>
          <w:b w:val="0"/>
          <w:i w:val="0"/>
          <w:sz w:val="22"/>
          <w:szCs w:val="22"/>
          <w:lang w:val="en-US"/>
        </w:rPr>
        <w:t>K</w:t>
      </w:r>
      <w:r w:rsidRPr="000F7DDF">
        <w:rPr>
          <w:b w:val="0"/>
          <w:i w:val="0"/>
          <w:sz w:val="22"/>
          <w:szCs w:val="22"/>
          <w:lang w:val="en-US"/>
        </w:rPr>
        <w:t>aspi.kz</w:t>
      </w:r>
      <w:r w:rsidR="00C029E1">
        <w:rPr>
          <w:b w:val="0"/>
          <w:i w:val="0"/>
          <w:sz w:val="22"/>
          <w:szCs w:val="22"/>
          <w:lang w:val="en-US"/>
        </w:rPr>
        <w:t xml:space="preserve"> application</w:t>
      </w:r>
    </w:p>
    <w:p w:rsidR="007F6893" w:rsidRPr="00A96B8E" w:rsidRDefault="00AA3CF1" w:rsidP="007F6893">
      <w:pPr>
        <w:pStyle w:val="a5"/>
        <w:tabs>
          <w:tab w:val="left" w:pos="851"/>
        </w:tabs>
        <w:ind w:firstLine="540"/>
        <w:jc w:val="both"/>
        <w:rPr>
          <w:i w:val="0"/>
          <w:sz w:val="22"/>
          <w:szCs w:val="22"/>
          <w:lang w:val="en-US"/>
        </w:rPr>
      </w:pPr>
      <w:r w:rsidRPr="00A96B8E">
        <w:rPr>
          <w:b w:val="0"/>
          <w:bCs/>
          <w:i w:val="0"/>
          <w:sz w:val="22"/>
          <w:szCs w:val="22"/>
          <w:lang w:val="en-US"/>
        </w:rPr>
        <w:t>Payments (</w:t>
      </w:r>
      <w:r w:rsidR="007F6893" w:rsidRPr="00A96B8E">
        <w:rPr>
          <w:b w:val="0"/>
          <w:bCs/>
          <w:i w:val="0"/>
          <w:sz w:val="22"/>
          <w:szCs w:val="22"/>
        </w:rPr>
        <w:t>Платежи</w:t>
      </w:r>
      <w:r w:rsidRPr="00A96B8E">
        <w:rPr>
          <w:b w:val="0"/>
          <w:bCs/>
          <w:i w:val="0"/>
          <w:sz w:val="22"/>
          <w:szCs w:val="22"/>
          <w:lang w:val="en-US"/>
        </w:rPr>
        <w:t>)</w:t>
      </w:r>
      <w:r w:rsidR="007F6893" w:rsidRPr="00A96B8E">
        <w:rPr>
          <w:b w:val="0"/>
          <w:bCs/>
          <w:i w:val="0"/>
          <w:sz w:val="22"/>
          <w:szCs w:val="22"/>
          <w:lang w:val="en-US"/>
        </w:rPr>
        <w:t xml:space="preserve"> – </w:t>
      </w:r>
      <w:r w:rsidRPr="00A96B8E">
        <w:rPr>
          <w:b w:val="0"/>
          <w:bCs/>
          <w:i w:val="0"/>
          <w:sz w:val="22"/>
          <w:szCs w:val="22"/>
          <w:lang w:val="en-US"/>
        </w:rPr>
        <w:t>Education (</w:t>
      </w:r>
      <w:r w:rsidR="007F6893" w:rsidRPr="00A96B8E">
        <w:rPr>
          <w:b w:val="0"/>
          <w:bCs/>
          <w:i w:val="0"/>
          <w:sz w:val="22"/>
          <w:szCs w:val="22"/>
        </w:rPr>
        <w:t>Образование</w:t>
      </w:r>
      <w:r w:rsidRPr="00A96B8E">
        <w:rPr>
          <w:b w:val="0"/>
          <w:bCs/>
          <w:i w:val="0"/>
          <w:sz w:val="22"/>
          <w:szCs w:val="22"/>
          <w:lang w:val="en-US"/>
        </w:rPr>
        <w:t>)</w:t>
      </w:r>
      <w:r w:rsidR="007F6893" w:rsidRPr="00A96B8E">
        <w:rPr>
          <w:b w:val="0"/>
          <w:bCs/>
          <w:i w:val="0"/>
          <w:sz w:val="22"/>
          <w:szCs w:val="22"/>
          <w:lang w:val="en-US"/>
        </w:rPr>
        <w:t xml:space="preserve"> – </w:t>
      </w:r>
      <w:r w:rsidRPr="00A96B8E">
        <w:rPr>
          <w:b w:val="0"/>
          <w:bCs/>
          <w:i w:val="0"/>
          <w:sz w:val="22"/>
          <w:szCs w:val="22"/>
          <w:lang w:val="en-US"/>
        </w:rPr>
        <w:t>Tuition fee (</w:t>
      </w:r>
      <w:r w:rsidR="007F6893" w:rsidRPr="00A96B8E">
        <w:rPr>
          <w:b w:val="0"/>
          <w:bCs/>
          <w:i w:val="0"/>
          <w:sz w:val="22"/>
          <w:szCs w:val="22"/>
        </w:rPr>
        <w:t>Оплата</w:t>
      </w:r>
      <w:r w:rsidR="007F6893" w:rsidRPr="00A96B8E">
        <w:rPr>
          <w:b w:val="0"/>
          <w:bCs/>
          <w:i w:val="0"/>
          <w:sz w:val="22"/>
          <w:szCs w:val="22"/>
          <w:lang w:val="en-US"/>
        </w:rPr>
        <w:t xml:space="preserve"> </w:t>
      </w:r>
      <w:r w:rsidR="007F6893" w:rsidRPr="00A96B8E">
        <w:rPr>
          <w:b w:val="0"/>
          <w:bCs/>
          <w:i w:val="0"/>
          <w:sz w:val="22"/>
          <w:szCs w:val="22"/>
        </w:rPr>
        <w:t>за</w:t>
      </w:r>
      <w:r w:rsidR="007F6893" w:rsidRPr="00A96B8E">
        <w:rPr>
          <w:b w:val="0"/>
          <w:bCs/>
          <w:i w:val="0"/>
          <w:sz w:val="22"/>
          <w:szCs w:val="22"/>
          <w:lang w:val="en-US"/>
        </w:rPr>
        <w:t xml:space="preserve"> </w:t>
      </w:r>
      <w:r w:rsidR="007F6893" w:rsidRPr="00A96B8E">
        <w:rPr>
          <w:b w:val="0"/>
          <w:bCs/>
          <w:i w:val="0"/>
          <w:sz w:val="22"/>
          <w:szCs w:val="22"/>
        </w:rPr>
        <w:t>ВУЗы</w:t>
      </w:r>
      <w:r w:rsidRPr="00A96B8E">
        <w:rPr>
          <w:b w:val="0"/>
          <w:bCs/>
          <w:i w:val="0"/>
          <w:sz w:val="22"/>
          <w:szCs w:val="22"/>
          <w:lang w:val="en-US"/>
        </w:rPr>
        <w:t>)</w:t>
      </w:r>
      <w:r w:rsidR="007F6893" w:rsidRPr="00A96B8E">
        <w:rPr>
          <w:b w:val="0"/>
          <w:bCs/>
          <w:i w:val="0"/>
          <w:sz w:val="22"/>
          <w:szCs w:val="22"/>
          <w:lang w:val="en-US"/>
        </w:rPr>
        <w:t xml:space="preserve"> – </w:t>
      </w:r>
      <w:r w:rsidRPr="00A96B8E">
        <w:rPr>
          <w:b w:val="0"/>
          <w:bCs/>
          <w:i w:val="0"/>
          <w:sz w:val="22"/>
          <w:szCs w:val="22"/>
          <w:lang w:val="en-US"/>
        </w:rPr>
        <w:t>Fill all the boxes</w:t>
      </w:r>
      <w:r w:rsidR="007F6893" w:rsidRPr="00A96B8E">
        <w:rPr>
          <w:b w:val="0"/>
          <w:bCs/>
          <w:i w:val="0"/>
          <w:sz w:val="22"/>
          <w:szCs w:val="22"/>
          <w:lang w:val="en-US"/>
        </w:rPr>
        <w:t xml:space="preserve"> (</w:t>
      </w:r>
      <w:r w:rsidRPr="00A96B8E">
        <w:rPr>
          <w:b w:val="0"/>
          <w:bCs/>
          <w:i w:val="0"/>
          <w:sz w:val="22"/>
          <w:szCs w:val="22"/>
          <w:lang w:val="en-US"/>
        </w:rPr>
        <w:t>in Faculty (</w:t>
      </w:r>
      <w:r w:rsidR="007F6893" w:rsidRPr="00A96B8E">
        <w:rPr>
          <w:b w:val="0"/>
          <w:bCs/>
          <w:i w:val="0"/>
          <w:sz w:val="22"/>
          <w:szCs w:val="22"/>
        </w:rPr>
        <w:t>Факульте</w:t>
      </w:r>
      <w:r w:rsidRPr="00A96B8E">
        <w:rPr>
          <w:b w:val="0"/>
          <w:bCs/>
          <w:i w:val="0"/>
          <w:sz w:val="22"/>
          <w:szCs w:val="22"/>
        </w:rPr>
        <w:t>т</w:t>
      </w:r>
      <w:r w:rsidRPr="00A96B8E">
        <w:rPr>
          <w:b w:val="0"/>
          <w:bCs/>
          <w:i w:val="0"/>
          <w:sz w:val="22"/>
          <w:szCs w:val="22"/>
          <w:lang w:val="en-US"/>
        </w:rPr>
        <w:t>)</w:t>
      </w:r>
      <w:r w:rsidR="007F6893" w:rsidRPr="00A96B8E">
        <w:rPr>
          <w:b w:val="0"/>
          <w:bCs/>
          <w:i w:val="0"/>
          <w:sz w:val="22"/>
          <w:szCs w:val="22"/>
          <w:lang w:val="en-US"/>
        </w:rPr>
        <w:t xml:space="preserve"> </w:t>
      </w:r>
      <w:r w:rsidRPr="00A96B8E">
        <w:rPr>
          <w:b w:val="0"/>
          <w:bCs/>
          <w:i w:val="0"/>
          <w:sz w:val="22"/>
          <w:szCs w:val="22"/>
          <w:lang w:val="en-US"/>
        </w:rPr>
        <w:t>fill</w:t>
      </w:r>
      <w:r w:rsidR="007F6893" w:rsidRPr="00A96B8E">
        <w:rPr>
          <w:b w:val="0"/>
          <w:bCs/>
          <w:i w:val="0"/>
          <w:sz w:val="22"/>
          <w:szCs w:val="22"/>
          <w:lang w:val="en-US"/>
        </w:rPr>
        <w:t xml:space="preserve"> «</w:t>
      </w:r>
      <w:r w:rsidRPr="00A96B8E">
        <w:rPr>
          <w:b w:val="0"/>
          <w:bCs/>
          <w:i w:val="0"/>
          <w:sz w:val="22"/>
          <w:szCs w:val="22"/>
          <w:lang w:val="en-US"/>
        </w:rPr>
        <w:t>For participation in the conference</w:t>
      </w:r>
      <w:r w:rsidR="007F6893" w:rsidRPr="00A96B8E">
        <w:rPr>
          <w:b w:val="0"/>
          <w:bCs/>
          <w:i w:val="0"/>
          <w:sz w:val="22"/>
          <w:szCs w:val="22"/>
          <w:lang w:val="en-US"/>
        </w:rPr>
        <w:t xml:space="preserve"> </w:t>
      </w:r>
      <w:r w:rsidR="00CE5FCC" w:rsidRPr="00A96B8E">
        <w:rPr>
          <w:b w:val="0"/>
          <w:bCs/>
          <w:i w:val="0"/>
          <w:sz w:val="22"/>
          <w:szCs w:val="22"/>
          <w:lang w:val="en-US"/>
        </w:rPr>
        <w:t>«</w:t>
      </w:r>
      <w:r w:rsidR="00CE5FCC" w:rsidRPr="00A96B8E">
        <w:rPr>
          <w:i w:val="0"/>
          <w:sz w:val="22"/>
          <w:szCs w:val="22"/>
        </w:rPr>
        <w:t>Хакім</w:t>
      </w:r>
      <w:r w:rsidR="00CE5FCC" w:rsidRPr="00A96B8E">
        <w:rPr>
          <w:i w:val="0"/>
          <w:sz w:val="22"/>
          <w:szCs w:val="22"/>
          <w:lang w:val="en-US"/>
        </w:rPr>
        <w:t xml:space="preserve"> </w:t>
      </w:r>
      <w:r w:rsidR="00CE5FCC" w:rsidRPr="00A96B8E">
        <w:rPr>
          <w:i w:val="0"/>
          <w:sz w:val="22"/>
          <w:szCs w:val="22"/>
        </w:rPr>
        <w:t>Абай</w:t>
      </w:r>
      <w:r w:rsidR="00CE5FCC" w:rsidRPr="00A96B8E">
        <w:rPr>
          <w:i w:val="0"/>
          <w:sz w:val="22"/>
          <w:szCs w:val="22"/>
          <w:lang w:val="en-US"/>
        </w:rPr>
        <w:t xml:space="preserve"> – </w:t>
      </w:r>
      <w:r w:rsidR="00CE5FCC" w:rsidRPr="00A96B8E">
        <w:rPr>
          <w:i w:val="0"/>
          <w:sz w:val="22"/>
          <w:szCs w:val="22"/>
        </w:rPr>
        <w:t>әлемдік</w:t>
      </w:r>
      <w:r w:rsidR="00CE5FCC" w:rsidRPr="00A96B8E">
        <w:rPr>
          <w:i w:val="0"/>
          <w:sz w:val="22"/>
          <w:szCs w:val="22"/>
          <w:lang w:val="en-US"/>
        </w:rPr>
        <w:t xml:space="preserve"> </w:t>
      </w:r>
      <w:r w:rsidR="00CE5FCC" w:rsidRPr="00A96B8E">
        <w:rPr>
          <w:i w:val="0"/>
          <w:sz w:val="22"/>
          <w:szCs w:val="22"/>
        </w:rPr>
        <w:t>өркениет</w:t>
      </w:r>
      <w:r w:rsidR="007F6893" w:rsidRPr="00A96B8E">
        <w:rPr>
          <w:i w:val="0"/>
          <w:sz w:val="22"/>
          <w:szCs w:val="22"/>
          <w:lang w:val="en-US"/>
        </w:rPr>
        <w:t>»)</w:t>
      </w:r>
    </w:p>
    <w:p w:rsidR="00EE4638" w:rsidRPr="0058061A" w:rsidRDefault="00EE4638" w:rsidP="00D36A71">
      <w:pPr>
        <w:pStyle w:val="21"/>
        <w:tabs>
          <w:tab w:val="num" w:pos="1084"/>
        </w:tabs>
        <w:spacing w:line="360" w:lineRule="auto"/>
        <w:rPr>
          <w:b w:val="0"/>
          <w:i w:val="0"/>
          <w:sz w:val="22"/>
          <w:szCs w:val="22"/>
          <w:lang w:val="en-US"/>
        </w:rPr>
      </w:pPr>
      <w:r w:rsidRPr="00A96B8E">
        <w:rPr>
          <w:i w:val="0"/>
          <w:sz w:val="22"/>
          <w:szCs w:val="22"/>
          <w:lang w:val="en-US"/>
        </w:rPr>
        <w:br w:type="page"/>
      </w:r>
      <w:r w:rsidR="0058061A">
        <w:rPr>
          <w:i w:val="0"/>
          <w:sz w:val="22"/>
          <w:szCs w:val="22"/>
          <w:u w:val="single"/>
          <w:lang w:val="en-US"/>
        </w:rPr>
        <w:lastRenderedPageBreak/>
        <w:t xml:space="preserve">PAPER FORMAT </w:t>
      </w:r>
      <w:r w:rsidR="005756F7">
        <w:rPr>
          <w:i w:val="0"/>
          <w:sz w:val="22"/>
          <w:szCs w:val="22"/>
          <w:u w:val="single"/>
          <w:lang w:val="en-US"/>
        </w:rPr>
        <w:t>REQUIREMENTS</w:t>
      </w:r>
      <w:r w:rsidR="0058061A">
        <w:rPr>
          <w:i w:val="0"/>
          <w:sz w:val="22"/>
          <w:szCs w:val="22"/>
          <w:u w:val="single"/>
          <w:lang w:val="en-US"/>
        </w:rPr>
        <w:t>:</w:t>
      </w:r>
    </w:p>
    <w:p w:rsidR="00EE4638" w:rsidRPr="006C01F8" w:rsidRDefault="00EE4638" w:rsidP="00D36A71">
      <w:pPr>
        <w:pStyle w:val="21"/>
        <w:tabs>
          <w:tab w:val="num" w:pos="1084"/>
        </w:tabs>
        <w:spacing w:line="360" w:lineRule="auto"/>
        <w:ind w:firstLine="540"/>
        <w:jc w:val="both"/>
        <w:rPr>
          <w:b w:val="0"/>
          <w:i w:val="0"/>
          <w:sz w:val="22"/>
          <w:szCs w:val="22"/>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6663"/>
      </w:tblGrid>
      <w:tr w:rsidR="00EE4638" w:rsidRPr="006C01F8" w:rsidTr="00E51C63">
        <w:trPr>
          <w:trHeight w:val="454"/>
        </w:trPr>
        <w:tc>
          <w:tcPr>
            <w:tcW w:w="2693" w:type="dxa"/>
            <w:shd w:val="clear" w:color="auto" w:fill="auto"/>
          </w:tcPr>
          <w:p w:rsidR="00EE4638" w:rsidRPr="0058061A" w:rsidRDefault="0058061A" w:rsidP="00D36A71">
            <w:pPr>
              <w:pStyle w:val="af3"/>
              <w:spacing w:line="360" w:lineRule="auto"/>
              <w:rPr>
                <w:b/>
                <w:sz w:val="22"/>
                <w:szCs w:val="22"/>
                <w:lang w:val="en-US"/>
              </w:rPr>
            </w:pPr>
            <w:r>
              <w:rPr>
                <w:b/>
                <w:sz w:val="22"/>
                <w:szCs w:val="22"/>
                <w:lang w:val="en-US"/>
              </w:rPr>
              <w:t>Text processing program</w:t>
            </w:r>
          </w:p>
        </w:tc>
        <w:tc>
          <w:tcPr>
            <w:tcW w:w="6663" w:type="dxa"/>
            <w:shd w:val="clear" w:color="auto" w:fill="auto"/>
          </w:tcPr>
          <w:p w:rsidR="00EE4638" w:rsidRPr="006C01F8" w:rsidRDefault="00EE4638" w:rsidP="00D36A71">
            <w:pPr>
              <w:pStyle w:val="af3"/>
              <w:spacing w:line="360" w:lineRule="auto"/>
              <w:rPr>
                <w:sz w:val="22"/>
                <w:szCs w:val="22"/>
              </w:rPr>
            </w:pPr>
            <w:r w:rsidRPr="006C01F8">
              <w:rPr>
                <w:sz w:val="22"/>
                <w:szCs w:val="22"/>
              </w:rPr>
              <w:t>Microsoft Оffice Word (2003, 2007, 2010)</w:t>
            </w:r>
          </w:p>
        </w:tc>
      </w:tr>
      <w:tr w:rsidR="00EE4638" w:rsidRPr="006C01F8" w:rsidTr="00E51C63">
        <w:trPr>
          <w:trHeight w:val="454"/>
        </w:trPr>
        <w:tc>
          <w:tcPr>
            <w:tcW w:w="2693" w:type="dxa"/>
            <w:shd w:val="clear" w:color="auto" w:fill="auto"/>
          </w:tcPr>
          <w:p w:rsidR="00EE4638" w:rsidRPr="0058061A" w:rsidRDefault="006C38C7" w:rsidP="00D36A71">
            <w:pPr>
              <w:pStyle w:val="af3"/>
              <w:spacing w:line="360" w:lineRule="auto"/>
              <w:rPr>
                <w:b/>
                <w:sz w:val="22"/>
                <w:szCs w:val="22"/>
                <w:lang w:val="en-US"/>
              </w:rPr>
            </w:pPr>
            <w:r>
              <w:rPr>
                <w:b/>
                <w:sz w:val="22"/>
                <w:szCs w:val="22"/>
                <w:lang w:val="en-US"/>
              </w:rPr>
              <w:t>Text</w:t>
            </w:r>
            <w:r w:rsidR="0058061A">
              <w:rPr>
                <w:b/>
                <w:sz w:val="22"/>
                <w:szCs w:val="22"/>
                <w:lang w:val="en-US"/>
              </w:rPr>
              <w:t xml:space="preserve"> file format</w:t>
            </w:r>
          </w:p>
        </w:tc>
        <w:tc>
          <w:tcPr>
            <w:tcW w:w="6663" w:type="dxa"/>
            <w:shd w:val="clear" w:color="auto" w:fill="auto"/>
          </w:tcPr>
          <w:p w:rsidR="00EE4638" w:rsidRPr="00890552" w:rsidRDefault="00D36A71" w:rsidP="00D36A71">
            <w:pPr>
              <w:pStyle w:val="af3"/>
              <w:spacing w:line="360" w:lineRule="auto"/>
              <w:rPr>
                <w:sz w:val="22"/>
                <w:szCs w:val="22"/>
                <w:lang w:val="en-US"/>
              </w:rPr>
            </w:pPr>
            <w:r w:rsidRPr="006C01F8">
              <w:rPr>
                <w:sz w:val="22"/>
                <w:szCs w:val="22"/>
              </w:rPr>
              <w:t>R</w:t>
            </w:r>
            <w:r w:rsidR="00890552">
              <w:rPr>
                <w:sz w:val="22"/>
                <w:szCs w:val="22"/>
                <w:lang w:val="en-US"/>
              </w:rPr>
              <w:t>TF</w:t>
            </w:r>
          </w:p>
        </w:tc>
      </w:tr>
      <w:tr w:rsidR="00EE4638" w:rsidRPr="003033D4" w:rsidTr="00E51C63">
        <w:trPr>
          <w:trHeight w:val="454"/>
        </w:trPr>
        <w:tc>
          <w:tcPr>
            <w:tcW w:w="2693" w:type="dxa"/>
            <w:shd w:val="clear" w:color="auto" w:fill="auto"/>
          </w:tcPr>
          <w:p w:rsidR="00EE4638" w:rsidRPr="0058061A" w:rsidRDefault="0058061A" w:rsidP="00D36A71">
            <w:pPr>
              <w:pStyle w:val="af3"/>
              <w:spacing w:line="360" w:lineRule="auto"/>
              <w:rPr>
                <w:b/>
                <w:sz w:val="22"/>
                <w:szCs w:val="22"/>
                <w:lang w:val="en-US"/>
              </w:rPr>
            </w:pPr>
            <w:r>
              <w:rPr>
                <w:b/>
                <w:sz w:val="22"/>
                <w:szCs w:val="22"/>
                <w:lang w:val="en-US"/>
              </w:rPr>
              <w:t>Margins</w:t>
            </w:r>
          </w:p>
        </w:tc>
        <w:tc>
          <w:tcPr>
            <w:tcW w:w="6663" w:type="dxa"/>
            <w:shd w:val="clear" w:color="auto" w:fill="auto"/>
          </w:tcPr>
          <w:p w:rsidR="00EE4638" w:rsidRPr="006C38C7" w:rsidRDefault="006C38C7" w:rsidP="00D36A71">
            <w:pPr>
              <w:pStyle w:val="af3"/>
              <w:spacing w:line="360" w:lineRule="auto"/>
              <w:rPr>
                <w:sz w:val="22"/>
                <w:szCs w:val="22"/>
                <w:lang w:val="en-US"/>
              </w:rPr>
            </w:pPr>
            <w:r>
              <w:rPr>
                <w:sz w:val="22"/>
                <w:szCs w:val="22"/>
                <w:lang w:val="en-US"/>
              </w:rPr>
              <w:t>top</w:t>
            </w:r>
            <w:r w:rsidR="00EE4638" w:rsidRPr="006C38C7">
              <w:rPr>
                <w:sz w:val="22"/>
                <w:szCs w:val="22"/>
                <w:lang w:val="en-US"/>
              </w:rPr>
              <w:t xml:space="preserve">, </w:t>
            </w:r>
            <w:r>
              <w:rPr>
                <w:sz w:val="22"/>
                <w:szCs w:val="22"/>
                <w:lang w:val="en-US"/>
              </w:rPr>
              <w:t>bottom</w:t>
            </w:r>
            <w:r w:rsidR="00EE4638" w:rsidRPr="006C38C7">
              <w:rPr>
                <w:sz w:val="22"/>
                <w:szCs w:val="22"/>
                <w:lang w:val="en-US"/>
              </w:rPr>
              <w:t xml:space="preserve"> – 2,5 </w:t>
            </w:r>
            <w:r>
              <w:rPr>
                <w:sz w:val="22"/>
                <w:szCs w:val="22"/>
                <w:lang w:val="en-US"/>
              </w:rPr>
              <w:t>cm</w:t>
            </w:r>
            <w:r w:rsidR="00EE4638" w:rsidRPr="006C38C7">
              <w:rPr>
                <w:sz w:val="22"/>
                <w:szCs w:val="22"/>
                <w:lang w:val="en-US"/>
              </w:rPr>
              <w:t xml:space="preserve">., </w:t>
            </w:r>
            <w:r>
              <w:rPr>
                <w:sz w:val="22"/>
                <w:szCs w:val="22"/>
                <w:lang w:val="en-US"/>
              </w:rPr>
              <w:t>left</w:t>
            </w:r>
            <w:r w:rsidR="00EE4638" w:rsidRPr="006C38C7">
              <w:rPr>
                <w:sz w:val="22"/>
                <w:szCs w:val="22"/>
                <w:lang w:val="en-US"/>
              </w:rPr>
              <w:t xml:space="preserve"> – 3 </w:t>
            </w:r>
            <w:r>
              <w:rPr>
                <w:sz w:val="22"/>
                <w:szCs w:val="22"/>
                <w:lang w:val="en-US"/>
              </w:rPr>
              <w:t>cm</w:t>
            </w:r>
            <w:r w:rsidR="00EE4638" w:rsidRPr="006C38C7">
              <w:rPr>
                <w:sz w:val="22"/>
                <w:szCs w:val="22"/>
                <w:lang w:val="en-US"/>
              </w:rPr>
              <w:t>.,</w:t>
            </w:r>
            <w:r>
              <w:rPr>
                <w:sz w:val="22"/>
                <w:szCs w:val="22"/>
                <w:lang w:val="en-US"/>
              </w:rPr>
              <w:t xml:space="preserve"> right</w:t>
            </w:r>
            <w:r w:rsidR="00EE4638" w:rsidRPr="006C38C7">
              <w:rPr>
                <w:sz w:val="22"/>
                <w:szCs w:val="22"/>
                <w:lang w:val="en-US"/>
              </w:rPr>
              <w:t xml:space="preserve"> – 2 </w:t>
            </w:r>
            <w:r>
              <w:rPr>
                <w:sz w:val="22"/>
                <w:szCs w:val="22"/>
                <w:lang w:val="en-US"/>
              </w:rPr>
              <w:t>cm</w:t>
            </w:r>
            <w:r w:rsidR="00EE4638" w:rsidRPr="006C38C7">
              <w:rPr>
                <w:sz w:val="22"/>
                <w:szCs w:val="22"/>
                <w:lang w:val="en-US"/>
              </w:rPr>
              <w:t>.</w:t>
            </w:r>
          </w:p>
        </w:tc>
      </w:tr>
      <w:tr w:rsidR="00EE4638" w:rsidRPr="003033D4" w:rsidTr="00E51C63">
        <w:trPr>
          <w:trHeight w:val="454"/>
        </w:trPr>
        <w:tc>
          <w:tcPr>
            <w:tcW w:w="2693" w:type="dxa"/>
            <w:shd w:val="clear" w:color="auto" w:fill="auto"/>
          </w:tcPr>
          <w:p w:rsidR="00EE4638" w:rsidRPr="006C38C7" w:rsidRDefault="006C38C7" w:rsidP="00D36A71">
            <w:pPr>
              <w:pStyle w:val="af3"/>
              <w:spacing w:line="360" w:lineRule="auto"/>
              <w:rPr>
                <w:b/>
                <w:sz w:val="22"/>
                <w:szCs w:val="22"/>
                <w:lang w:val="en-US"/>
              </w:rPr>
            </w:pPr>
            <w:r>
              <w:rPr>
                <w:b/>
                <w:sz w:val="22"/>
                <w:szCs w:val="22"/>
                <w:lang w:val="en-US"/>
              </w:rPr>
              <w:t>Fonts</w:t>
            </w:r>
          </w:p>
        </w:tc>
        <w:tc>
          <w:tcPr>
            <w:tcW w:w="6663" w:type="dxa"/>
            <w:shd w:val="clear" w:color="auto" w:fill="auto"/>
          </w:tcPr>
          <w:p w:rsidR="00EE4638" w:rsidRPr="00F169AE" w:rsidRDefault="00EE4638" w:rsidP="00D36A71">
            <w:pPr>
              <w:pStyle w:val="af3"/>
              <w:spacing w:line="360" w:lineRule="auto"/>
              <w:rPr>
                <w:sz w:val="22"/>
                <w:szCs w:val="22"/>
                <w:lang w:val="en-US"/>
              </w:rPr>
            </w:pPr>
            <w:r w:rsidRPr="00F169AE">
              <w:rPr>
                <w:sz w:val="22"/>
                <w:szCs w:val="22"/>
                <w:lang w:val="en-US"/>
              </w:rPr>
              <w:t>Times New Roman, KZ Times New Roman</w:t>
            </w:r>
          </w:p>
        </w:tc>
      </w:tr>
      <w:tr w:rsidR="00EE4638" w:rsidRPr="006C01F8" w:rsidTr="00E51C63">
        <w:trPr>
          <w:trHeight w:val="454"/>
        </w:trPr>
        <w:tc>
          <w:tcPr>
            <w:tcW w:w="2693" w:type="dxa"/>
            <w:shd w:val="clear" w:color="auto" w:fill="auto"/>
          </w:tcPr>
          <w:p w:rsidR="00EE4638" w:rsidRPr="006C38C7" w:rsidRDefault="006C38C7" w:rsidP="00D36A71">
            <w:pPr>
              <w:pStyle w:val="af3"/>
              <w:spacing w:line="360" w:lineRule="auto"/>
              <w:rPr>
                <w:b/>
                <w:sz w:val="22"/>
                <w:szCs w:val="22"/>
                <w:lang w:val="en-US"/>
              </w:rPr>
            </w:pPr>
            <w:r>
              <w:rPr>
                <w:b/>
                <w:sz w:val="22"/>
                <w:szCs w:val="22"/>
                <w:lang w:val="en-US"/>
              </w:rPr>
              <w:t>Font size</w:t>
            </w:r>
          </w:p>
        </w:tc>
        <w:tc>
          <w:tcPr>
            <w:tcW w:w="6663" w:type="dxa"/>
            <w:shd w:val="clear" w:color="auto" w:fill="auto"/>
          </w:tcPr>
          <w:p w:rsidR="00EE4638" w:rsidRPr="006C01F8" w:rsidRDefault="00EE4638" w:rsidP="00D36A71">
            <w:pPr>
              <w:pStyle w:val="af3"/>
              <w:spacing w:line="360" w:lineRule="auto"/>
              <w:rPr>
                <w:sz w:val="22"/>
                <w:szCs w:val="22"/>
              </w:rPr>
            </w:pPr>
            <w:r w:rsidRPr="006C01F8">
              <w:rPr>
                <w:sz w:val="22"/>
                <w:szCs w:val="22"/>
              </w:rPr>
              <w:t>12 pt</w:t>
            </w:r>
          </w:p>
        </w:tc>
      </w:tr>
      <w:tr w:rsidR="00EE4638" w:rsidRPr="006C01F8" w:rsidTr="00E51C63">
        <w:trPr>
          <w:trHeight w:val="454"/>
        </w:trPr>
        <w:tc>
          <w:tcPr>
            <w:tcW w:w="2693" w:type="dxa"/>
            <w:shd w:val="clear" w:color="auto" w:fill="auto"/>
          </w:tcPr>
          <w:p w:rsidR="00EE4638" w:rsidRPr="006C38C7" w:rsidRDefault="006C38C7" w:rsidP="00D36A71">
            <w:pPr>
              <w:pStyle w:val="af3"/>
              <w:spacing w:line="360" w:lineRule="auto"/>
              <w:rPr>
                <w:b/>
                <w:sz w:val="22"/>
                <w:szCs w:val="22"/>
                <w:lang w:val="en-US"/>
              </w:rPr>
            </w:pPr>
            <w:r>
              <w:rPr>
                <w:b/>
                <w:sz w:val="22"/>
                <w:szCs w:val="22"/>
                <w:lang w:val="en-US"/>
              </w:rPr>
              <w:t>Spacing</w:t>
            </w:r>
          </w:p>
        </w:tc>
        <w:tc>
          <w:tcPr>
            <w:tcW w:w="6663" w:type="dxa"/>
            <w:shd w:val="clear" w:color="auto" w:fill="auto"/>
          </w:tcPr>
          <w:p w:rsidR="00EE4638" w:rsidRPr="006C01F8" w:rsidRDefault="006C38C7" w:rsidP="00D36A71">
            <w:pPr>
              <w:pStyle w:val="af3"/>
              <w:spacing w:line="360" w:lineRule="auto"/>
              <w:rPr>
                <w:sz w:val="22"/>
                <w:szCs w:val="22"/>
              </w:rPr>
            </w:pPr>
            <w:r>
              <w:rPr>
                <w:sz w:val="22"/>
                <w:szCs w:val="22"/>
                <w:lang w:val="en-US"/>
              </w:rPr>
              <w:t>single</w:t>
            </w:r>
            <w:r w:rsidR="00EE4638" w:rsidRPr="006C01F8">
              <w:rPr>
                <w:sz w:val="22"/>
                <w:szCs w:val="22"/>
              </w:rPr>
              <w:t xml:space="preserve"> (1,0)</w:t>
            </w:r>
          </w:p>
        </w:tc>
      </w:tr>
      <w:tr w:rsidR="00EE4638" w:rsidRPr="006C01F8" w:rsidTr="00E51C63">
        <w:trPr>
          <w:trHeight w:val="454"/>
        </w:trPr>
        <w:tc>
          <w:tcPr>
            <w:tcW w:w="2693" w:type="dxa"/>
            <w:shd w:val="clear" w:color="auto" w:fill="auto"/>
          </w:tcPr>
          <w:p w:rsidR="00EE4638" w:rsidRPr="006C38C7" w:rsidRDefault="006C38C7" w:rsidP="00D36A71">
            <w:pPr>
              <w:pStyle w:val="af3"/>
              <w:spacing w:line="360" w:lineRule="auto"/>
              <w:rPr>
                <w:b/>
                <w:sz w:val="22"/>
                <w:szCs w:val="22"/>
                <w:lang w:val="en-US"/>
              </w:rPr>
            </w:pPr>
            <w:r>
              <w:rPr>
                <w:b/>
                <w:sz w:val="22"/>
                <w:szCs w:val="22"/>
                <w:lang w:val="en-US"/>
              </w:rPr>
              <w:t>Indentation</w:t>
            </w:r>
          </w:p>
        </w:tc>
        <w:tc>
          <w:tcPr>
            <w:tcW w:w="6663" w:type="dxa"/>
            <w:shd w:val="clear" w:color="auto" w:fill="auto"/>
          </w:tcPr>
          <w:p w:rsidR="00EE4638" w:rsidRPr="006C38C7" w:rsidRDefault="00EE4638" w:rsidP="00D36A71">
            <w:pPr>
              <w:pStyle w:val="af3"/>
              <w:spacing w:line="360" w:lineRule="auto"/>
              <w:rPr>
                <w:sz w:val="22"/>
                <w:szCs w:val="22"/>
              </w:rPr>
            </w:pPr>
            <w:r w:rsidRPr="006C01F8">
              <w:rPr>
                <w:sz w:val="22"/>
                <w:szCs w:val="22"/>
              </w:rPr>
              <w:t xml:space="preserve">1,0 </w:t>
            </w:r>
            <w:r w:rsidR="006C38C7">
              <w:rPr>
                <w:sz w:val="22"/>
                <w:szCs w:val="22"/>
                <w:lang w:val="en-US"/>
              </w:rPr>
              <w:t>cm</w:t>
            </w:r>
          </w:p>
        </w:tc>
      </w:tr>
      <w:tr w:rsidR="00EE4638" w:rsidRPr="006C01F8" w:rsidTr="00E51C63">
        <w:trPr>
          <w:trHeight w:val="454"/>
        </w:trPr>
        <w:tc>
          <w:tcPr>
            <w:tcW w:w="2693" w:type="dxa"/>
            <w:shd w:val="clear" w:color="auto" w:fill="auto"/>
          </w:tcPr>
          <w:p w:rsidR="00EE4638" w:rsidRPr="006C38C7" w:rsidRDefault="006C38C7" w:rsidP="00D36A71">
            <w:pPr>
              <w:pStyle w:val="af3"/>
              <w:spacing w:line="360" w:lineRule="auto"/>
              <w:rPr>
                <w:b/>
                <w:sz w:val="22"/>
                <w:szCs w:val="22"/>
                <w:lang w:val="en-US"/>
              </w:rPr>
            </w:pPr>
            <w:r>
              <w:rPr>
                <w:b/>
                <w:sz w:val="22"/>
                <w:szCs w:val="22"/>
                <w:lang w:val="en-US"/>
              </w:rPr>
              <w:t>Page numbering</w:t>
            </w:r>
          </w:p>
        </w:tc>
        <w:tc>
          <w:tcPr>
            <w:tcW w:w="6663" w:type="dxa"/>
            <w:shd w:val="clear" w:color="auto" w:fill="auto"/>
          </w:tcPr>
          <w:p w:rsidR="00EE4638" w:rsidRPr="006C38C7" w:rsidRDefault="006C38C7" w:rsidP="00D36A71">
            <w:pPr>
              <w:pStyle w:val="af3"/>
              <w:spacing w:line="360" w:lineRule="auto"/>
              <w:rPr>
                <w:sz w:val="22"/>
                <w:szCs w:val="22"/>
              </w:rPr>
            </w:pPr>
            <w:r>
              <w:rPr>
                <w:sz w:val="22"/>
                <w:szCs w:val="22"/>
                <w:lang w:val="en-US"/>
              </w:rPr>
              <w:t>not required</w:t>
            </w:r>
          </w:p>
        </w:tc>
      </w:tr>
      <w:tr w:rsidR="00EE4638" w:rsidRPr="006C01F8" w:rsidTr="00E51C63">
        <w:trPr>
          <w:trHeight w:val="454"/>
        </w:trPr>
        <w:tc>
          <w:tcPr>
            <w:tcW w:w="2693" w:type="dxa"/>
            <w:shd w:val="clear" w:color="auto" w:fill="auto"/>
          </w:tcPr>
          <w:p w:rsidR="00EE4638" w:rsidRPr="006C38C7" w:rsidRDefault="006C38C7" w:rsidP="00D36A71">
            <w:pPr>
              <w:pStyle w:val="af3"/>
              <w:spacing w:line="360" w:lineRule="auto"/>
              <w:rPr>
                <w:b/>
                <w:sz w:val="22"/>
                <w:szCs w:val="22"/>
                <w:lang w:val="en-US"/>
              </w:rPr>
            </w:pPr>
            <w:r>
              <w:rPr>
                <w:b/>
                <w:sz w:val="22"/>
                <w:szCs w:val="22"/>
                <w:lang w:val="en-US"/>
              </w:rPr>
              <w:t>Text alignment</w:t>
            </w:r>
          </w:p>
        </w:tc>
        <w:tc>
          <w:tcPr>
            <w:tcW w:w="6663" w:type="dxa"/>
            <w:shd w:val="clear" w:color="auto" w:fill="auto"/>
          </w:tcPr>
          <w:p w:rsidR="00EE4638" w:rsidRPr="006C38C7" w:rsidRDefault="006C38C7" w:rsidP="00D36A71">
            <w:pPr>
              <w:pStyle w:val="af3"/>
              <w:spacing w:line="360" w:lineRule="auto"/>
              <w:rPr>
                <w:sz w:val="22"/>
                <w:szCs w:val="22"/>
                <w:lang w:val="en-US"/>
              </w:rPr>
            </w:pPr>
            <w:r>
              <w:rPr>
                <w:sz w:val="22"/>
                <w:szCs w:val="22"/>
                <w:lang w:val="en-US"/>
              </w:rPr>
              <w:t>justified</w:t>
            </w:r>
          </w:p>
        </w:tc>
      </w:tr>
      <w:tr w:rsidR="00EE4638" w:rsidRPr="006C01F8" w:rsidTr="00E51C63">
        <w:trPr>
          <w:trHeight w:val="454"/>
        </w:trPr>
        <w:tc>
          <w:tcPr>
            <w:tcW w:w="2693" w:type="dxa"/>
            <w:shd w:val="clear" w:color="auto" w:fill="auto"/>
          </w:tcPr>
          <w:p w:rsidR="00EE4638" w:rsidRPr="000A106D" w:rsidRDefault="000A106D" w:rsidP="00D36A71">
            <w:pPr>
              <w:pStyle w:val="af3"/>
              <w:spacing w:line="360" w:lineRule="auto"/>
              <w:rPr>
                <w:b/>
                <w:sz w:val="22"/>
                <w:szCs w:val="22"/>
                <w:lang w:val="en-US"/>
              </w:rPr>
            </w:pPr>
            <w:r>
              <w:rPr>
                <w:b/>
                <w:sz w:val="22"/>
                <w:szCs w:val="22"/>
                <w:lang w:val="en-US"/>
              </w:rPr>
              <w:t>Text</w:t>
            </w:r>
          </w:p>
        </w:tc>
        <w:tc>
          <w:tcPr>
            <w:tcW w:w="6663" w:type="dxa"/>
            <w:shd w:val="clear" w:color="auto" w:fill="auto"/>
          </w:tcPr>
          <w:p w:rsidR="00EE4638" w:rsidRPr="005756F7" w:rsidRDefault="005756F7" w:rsidP="00D36A71">
            <w:pPr>
              <w:pStyle w:val="af3"/>
              <w:spacing w:line="360" w:lineRule="auto"/>
              <w:rPr>
                <w:sz w:val="22"/>
                <w:szCs w:val="22"/>
                <w:lang w:val="en-US"/>
              </w:rPr>
            </w:pPr>
            <w:r>
              <w:rPr>
                <w:sz w:val="22"/>
                <w:szCs w:val="22"/>
                <w:lang w:val="en-US"/>
              </w:rPr>
              <w:t>should not have hyphenation</w:t>
            </w:r>
          </w:p>
        </w:tc>
      </w:tr>
      <w:tr w:rsidR="00EE4638" w:rsidRPr="003033D4" w:rsidTr="00E51C63">
        <w:trPr>
          <w:trHeight w:val="437"/>
        </w:trPr>
        <w:tc>
          <w:tcPr>
            <w:tcW w:w="2693" w:type="dxa"/>
            <w:shd w:val="clear" w:color="auto" w:fill="auto"/>
          </w:tcPr>
          <w:p w:rsidR="00EE4638" w:rsidRPr="005756F7" w:rsidRDefault="005756F7" w:rsidP="00D36A71">
            <w:pPr>
              <w:pStyle w:val="af3"/>
              <w:spacing w:line="360" w:lineRule="auto"/>
              <w:rPr>
                <w:b/>
                <w:sz w:val="22"/>
                <w:szCs w:val="22"/>
                <w:lang w:val="en-US"/>
              </w:rPr>
            </w:pPr>
            <w:r>
              <w:rPr>
                <w:b/>
                <w:sz w:val="22"/>
                <w:szCs w:val="22"/>
                <w:lang w:val="en-US"/>
              </w:rPr>
              <w:t>Pages</w:t>
            </w:r>
          </w:p>
        </w:tc>
        <w:tc>
          <w:tcPr>
            <w:tcW w:w="6663" w:type="dxa"/>
            <w:shd w:val="clear" w:color="auto" w:fill="auto"/>
          </w:tcPr>
          <w:p w:rsidR="00EE4638" w:rsidRPr="005756F7" w:rsidRDefault="005756F7" w:rsidP="00D36A71">
            <w:pPr>
              <w:pStyle w:val="af3"/>
              <w:spacing w:line="360" w:lineRule="auto"/>
              <w:rPr>
                <w:sz w:val="22"/>
                <w:szCs w:val="22"/>
                <w:lang w:val="en-US"/>
              </w:rPr>
            </w:pPr>
            <w:r>
              <w:rPr>
                <w:sz w:val="22"/>
                <w:szCs w:val="22"/>
                <w:lang w:val="en-US"/>
              </w:rPr>
              <w:t>should not have breaks</w:t>
            </w:r>
            <w:r w:rsidR="00EE4638" w:rsidRPr="005756F7">
              <w:rPr>
                <w:sz w:val="22"/>
                <w:szCs w:val="22"/>
                <w:lang w:val="en-US"/>
              </w:rPr>
              <w:t xml:space="preserve">, </w:t>
            </w:r>
            <w:r>
              <w:rPr>
                <w:sz w:val="22"/>
                <w:szCs w:val="22"/>
                <w:lang w:val="en-US"/>
              </w:rPr>
              <w:t>headers or footers</w:t>
            </w:r>
          </w:p>
        </w:tc>
      </w:tr>
      <w:tr w:rsidR="00EE4638" w:rsidRPr="003033D4" w:rsidTr="00E51C63">
        <w:trPr>
          <w:trHeight w:val="1211"/>
        </w:trPr>
        <w:tc>
          <w:tcPr>
            <w:tcW w:w="2693" w:type="dxa"/>
            <w:shd w:val="clear" w:color="auto" w:fill="auto"/>
          </w:tcPr>
          <w:p w:rsidR="00EE4638" w:rsidRPr="005756F7" w:rsidRDefault="005756F7" w:rsidP="00D36A71">
            <w:pPr>
              <w:pStyle w:val="af3"/>
              <w:spacing w:line="360" w:lineRule="auto"/>
              <w:rPr>
                <w:b/>
                <w:sz w:val="22"/>
                <w:szCs w:val="22"/>
                <w:lang w:val="en-US"/>
              </w:rPr>
            </w:pPr>
            <w:r>
              <w:rPr>
                <w:b/>
                <w:sz w:val="22"/>
                <w:szCs w:val="22"/>
                <w:lang w:val="en-US"/>
              </w:rPr>
              <w:t>First line of text</w:t>
            </w:r>
          </w:p>
        </w:tc>
        <w:tc>
          <w:tcPr>
            <w:tcW w:w="6663" w:type="dxa"/>
            <w:shd w:val="clear" w:color="auto" w:fill="auto"/>
          </w:tcPr>
          <w:p w:rsidR="00EE4638" w:rsidRPr="005756F7" w:rsidRDefault="00B340FF" w:rsidP="00D36A71">
            <w:pPr>
              <w:pStyle w:val="af3"/>
              <w:spacing w:line="360" w:lineRule="auto"/>
              <w:jc w:val="both"/>
              <w:rPr>
                <w:sz w:val="22"/>
                <w:szCs w:val="22"/>
                <w:lang w:val="en-US"/>
              </w:rPr>
            </w:pPr>
            <w:r>
              <w:rPr>
                <w:sz w:val="22"/>
                <w:szCs w:val="22"/>
                <w:lang w:val="en-US"/>
              </w:rPr>
              <w:t>p</w:t>
            </w:r>
            <w:r w:rsidR="005756F7" w:rsidRPr="005756F7">
              <w:rPr>
                <w:sz w:val="22"/>
                <w:szCs w:val="22"/>
                <w:lang w:val="en-US"/>
              </w:rPr>
              <w:t>ap</w:t>
            </w:r>
            <w:r w:rsidR="005756F7">
              <w:rPr>
                <w:sz w:val="22"/>
                <w:szCs w:val="22"/>
                <w:lang w:val="en-US"/>
              </w:rPr>
              <w:t>er</w:t>
            </w:r>
            <w:r w:rsidR="005756F7" w:rsidRPr="005756F7">
              <w:rPr>
                <w:sz w:val="22"/>
                <w:szCs w:val="22"/>
                <w:lang w:val="en-US"/>
              </w:rPr>
              <w:t xml:space="preserve"> </w:t>
            </w:r>
            <w:r w:rsidR="005756F7">
              <w:rPr>
                <w:sz w:val="22"/>
                <w:szCs w:val="22"/>
                <w:lang w:val="en-US"/>
              </w:rPr>
              <w:t>title</w:t>
            </w:r>
            <w:r w:rsidR="005756F7" w:rsidRPr="005756F7">
              <w:rPr>
                <w:sz w:val="22"/>
                <w:szCs w:val="22"/>
                <w:lang w:val="en-US"/>
              </w:rPr>
              <w:t xml:space="preserve"> </w:t>
            </w:r>
            <w:r>
              <w:rPr>
                <w:sz w:val="22"/>
                <w:szCs w:val="22"/>
                <w:lang w:val="en-US"/>
              </w:rPr>
              <w:t xml:space="preserve">– uppercase letters </w:t>
            </w:r>
            <w:r w:rsidR="005756F7">
              <w:rPr>
                <w:sz w:val="22"/>
                <w:szCs w:val="22"/>
                <w:lang w:val="en-US"/>
              </w:rPr>
              <w:t>in</w:t>
            </w:r>
            <w:r w:rsidR="005756F7" w:rsidRPr="005756F7">
              <w:rPr>
                <w:sz w:val="22"/>
                <w:szCs w:val="22"/>
                <w:lang w:val="en-US"/>
              </w:rPr>
              <w:t xml:space="preserve"> </w:t>
            </w:r>
            <w:r w:rsidR="005756F7">
              <w:rPr>
                <w:sz w:val="22"/>
                <w:szCs w:val="22"/>
                <w:lang w:val="en-US"/>
              </w:rPr>
              <w:t>bold</w:t>
            </w:r>
            <w:r>
              <w:rPr>
                <w:sz w:val="22"/>
                <w:szCs w:val="22"/>
                <w:lang w:val="en-US"/>
              </w:rPr>
              <w:t>;</w:t>
            </w:r>
            <w:r w:rsidR="005756F7" w:rsidRPr="005756F7">
              <w:rPr>
                <w:sz w:val="22"/>
                <w:szCs w:val="22"/>
                <w:lang w:val="en-US"/>
              </w:rPr>
              <w:t xml:space="preserve"> </w:t>
            </w:r>
            <w:r w:rsidR="005756F7">
              <w:rPr>
                <w:sz w:val="22"/>
                <w:szCs w:val="22"/>
                <w:lang w:val="en-US"/>
              </w:rPr>
              <w:t>under</w:t>
            </w:r>
            <w:r w:rsidR="005756F7" w:rsidRPr="005756F7">
              <w:rPr>
                <w:sz w:val="22"/>
                <w:szCs w:val="22"/>
                <w:lang w:val="en-US"/>
              </w:rPr>
              <w:t xml:space="preserve"> </w:t>
            </w:r>
            <w:r w:rsidR="005756F7">
              <w:rPr>
                <w:sz w:val="22"/>
                <w:szCs w:val="22"/>
                <w:lang w:val="en-US"/>
              </w:rPr>
              <w:t>it</w:t>
            </w:r>
            <w:r>
              <w:rPr>
                <w:sz w:val="22"/>
                <w:szCs w:val="22"/>
                <w:lang w:val="en-US"/>
              </w:rPr>
              <w:t xml:space="preserve"> – </w:t>
            </w:r>
            <w:r w:rsidR="005756F7">
              <w:rPr>
                <w:sz w:val="22"/>
                <w:szCs w:val="22"/>
                <w:lang w:val="en-US"/>
              </w:rPr>
              <w:t>last</w:t>
            </w:r>
            <w:r w:rsidR="005756F7" w:rsidRPr="005756F7">
              <w:rPr>
                <w:sz w:val="22"/>
                <w:szCs w:val="22"/>
                <w:lang w:val="en-US"/>
              </w:rPr>
              <w:t xml:space="preserve"> </w:t>
            </w:r>
            <w:r w:rsidR="005756F7">
              <w:rPr>
                <w:sz w:val="22"/>
                <w:szCs w:val="22"/>
                <w:lang w:val="en-US"/>
              </w:rPr>
              <w:t>name</w:t>
            </w:r>
            <w:r w:rsidR="005756F7" w:rsidRPr="005756F7">
              <w:rPr>
                <w:sz w:val="22"/>
                <w:szCs w:val="22"/>
                <w:lang w:val="en-US"/>
              </w:rPr>
              <w:t xml:space="preserve"> </w:t>
            </w:r>
            <w:r w:rsidR="005756F7">
              <w:rPr>
                <w:sz w:val="22"/>
                <w:szCs w:val="22"/>
                <w:lang w:val="en-US"/>
              </w:rPr>
              <w:t>and</w:t>
            </w:r>
            <w:r w:rsidR="005756F7" w:rsidRPr="005756F7">
              <w:rPr>
                <w:sz w:val="22"/>
                <w:szCs w:val="22"/>
                <w:lang w:val="en-US"/>
              </w:rPr>
              <w:t xml:space="preserve"> </w:t>
            </w:r>
            <w:r w:rsidR="005756F7">
              <w:rPr>
                <w:sz w:val="22"/>
                <w:szCs w:val="22"/>
                <w:lang w:val="en-US"/>
              </w:rPr>
              <w:t>initials of the author, academic degree, academic rank, position, affiliation</w:t>
            </w:r>
            <w:r>
              <w:rPr>
                <w:sz w:val="22"/>
                <w:szCs w:val="22"/>
                <w:lang w:val="en-US"/>
              </w:rPr>
              <w:t xml:space="preserve"> (full name of university, organization, company, etc.) and city in lowercase letters, single</w:t>
            </w:r>
            <w:r w:rsidRPr="005756F7">
              <w:rPr>
                <w:sz w:val="22"/>
                <w:szCs w:val="22"/>
                <w:lang w:val="en-US"/>
              </w:rPr>
              <w:t>-</w:t>
            </w:r>
            <w:r>
              <w:rPr>
                <w:sz w:val="22"/>
                <w:szCs w:val="22"/>
                <w:lang w:val="en-US"/>
              </w:rPr>
              <w:t>spaced</w:t>
            </w:r>
          </w:p>
        </w:tc>
      </w:tr>
      <w:tr w:rsidR="00EE4638" w:rsidRPr="003033D4" w:rsidTr="00E51C63">
        <w:trPr>
          <w:trHeight w:val="776"/>
        </w:trPr>
        <w:tc>
          <w:tcPr>
            <w:tcW w:w="2693" w:type="dxa"/>
            <w:shd w:val="clear" w:color="auto" w:fill="auto"/>
          </w:tcPr>
          <w:p w:rsidR="00EE4638" w:rsidRPr="00B340FF" w:rsidRDefault="00B340FF" w:rsidP="00D36A71">
            <w:pPr>
              <w:pStyle w:val="af3"/>
              <w:spacing w:line="360" w:lineRule="auto"/>
              <w:rPr>
                <w:b/>
                <w:sz w:val="22"/>
                <w:szCs w:val="22"/>
                <w:lang w:val="en-US"/>
              </w:rPr>
            </w:pPr>
            <w:r>
              <w:rPr>
                <w:b/>
                <w:sz w:val="22"/>
                <w:szCs w:val="22"/>
                <w:lang w:val="en-US"/>
              </w:rPr>
              <w:t>Tables</w:t>
            </w:r>
          </w:p>
        </w:tc>
        <w:tc>
          <w:tcPr>
            <w:tcW w:w="6663" w:type="dxa"/>
            <w:shd w:val="clear" w:color="auto" w:fill="auto"/>
          </w:tcPr>
          <w:p w:rsidR="00EE4638" w:rsidRDefault="00B22A58" w:rsidP="00D36A71">
            <w:pPr>
              <w:pStyle w:val="af3"/>
              <w:spacing w:line="360" w:lineRule="auto"/>
              <w:jc w:val="both"/>
              <w:rPr>
                <w:sz w:val="22"/>
                <w:szCs w:val="22"/>
                <w:lang w:val="en-US"/>
              </w:rPr>
            </w:pPr>
            <w:r>
              <w:rPr>
                <w:sz w:val="22"/>
                <w:szCs w:val="22"/>
                <w:lang w:val="en-US"/>
              </w:rPr>
              <w:t>s</w:t>
            </w:r>
            <w:r w:rsidR="008B3D69">
              <w:rPr>
                <w:sz w:val="22"/>
                <w:szCs w:val="22"/>
                <w:lang w:val="en-US"/>
              </w:rPr>
              <w:t>hould</w:t>
            </w:r>
            <w:r w:rsidR="008B3D69" w:rsidRPr="00B22A58">
              <w:rPr>
                <w:sz w:val="22"/>
                <w:szCs w:val="22"/>
                <w:lang w:val="en-US"/>
              </w:rPr>
              <w:t xml:space="preserve"> </w:t>
            </w:r>
            <w:r w:rsidR="008B3D69">
              <w:rPr>
                <w:sz w:val="22"/>
                <w:szCs w:val="22"/>
                <w:lang w:val="en-US"/>
              </w:rPr>
              <w:t>be</w:t>
            </w:r>
            <w:r w:rsidR="008B3D69" w:rsidRPr="00B22A58">
              <w:rPr>
                <w:sz w:val="22"/>
                <w:szCs w:val="22"/>
                <w:lang w:val="en-US"/>
              </w:rPr>
              <w:t xml:space="preserve"> </w:t>
            </w:r>
            <w:r w:rsidR="008B3D69">
              <w:rPr>
                <w:sz w:val="22"/>
                <w:szCs w:val="22"/>
                <w:lang w:val="en-US"/>
              </w:rPr>
              <w:t>formatted</w:t>
            </w:r>
            <w:r w:rsidR="008B3D69" w:rsidRPr="00B22A58">
              <w:rPr>
                <w:sz w:val="22"/>
                <w:szCs w:val="22"/>
                <w:lang w:val="en-US"/>
              </w:rPr>
              <w:t xml:space="preserve"> </w:t>
            </w:r>
            <w:r>
              <w:rPr>
                <w:sz w:val="22"/>
                <w:szCs w:val="22"/>
                <w:lang w:val="en-US"/>
              </w:rPr>
              <w:t>in</w:t>
            </w:r>
            <w:r w:rsidRPr="00B22A58">
              <w:rPr>
                <w:sz w:val="22"/>
                <w:szCs w:val="22"/>
                <w:lang w:val="en-US"/>
              </w:rPr>
              <w:t xml:space="preserve"> </w:t>
            </w:r>
            <w:r>
              <w:rPr>
                <w:sz w:val="22"/>
                <w:szCs w:val="22"/>
                <w:lang w:val="en-US"/>
              </w:rPr>
              <w:t>a</w:t>
            </w:r>
            <w:r w:rsidRPr="00B22A58">
              <w:rPr>
                <w:sz w:val="22"/>
                <w:szCs w:val="22"/>
                <w:lang w:val="en-US"/>
              </w:rPr>
              <w:t xml:space="preserve"> </w:t>
            </w:r>
            <w:r>
              <w:rPr>
                <w:sz w:val="22"/>
                <w:szCs w:val="22"/>
                <w:lang w:val="en-US"/>
              </w:rPr>
              <w:t>way</w:t>
            </w:r>
            <w:r w:rsidRPr="00B22A58">
              <w:rPr>
                <w:sz w:val="22"/>
                <w:szCs w:val="22"/>
                <w:lang w:val="en-US"/>
              </w:rPr>
              <w:t xml:space="preserve"> </w:t>
            </w:r>
            <w:r>
              <w:rPr>
                <w:sz w:val="22"/>
                <w:szCs w:val="22"/>
                <w:lang w:val="en-US"/>
              </w:rPr>
              <w:t>that</w:t>
            </w:r>
            <w:r w:rsidRPr="00B22A58">
              <w:rPr>
                <w:sz w:val="22"/>
                <w:szCs w:val="22"/>
                <w:lang w:val="en-US"/>
              </w:rPr>
              <w:t xml:space="preserve"> </w:t>
            </w:r>
            <w:r>
              <w:rPr>
                <w:sz w:val="22"/>
                <w:szCs w:val="22"/>
                <w:lang w:val="en-US"/>
              </w:rPr>
              <w:t>allows</w:t>
            </w:r>
            <w:r w:rsidRPr="00B22A58">
              <w:rPr>
                <w:sz w:val="22"/>
                <w:szCs w:val="22"/>
                <w:lang w:val="en-US"/>
              </w:rPr>
              <w:t xml:space="preserve"> </w:t>
            </w:r>
            <w:r>
              <w:rPr>
                <w:sz w:val="22"/>
                <w:szCs w:val="22"/>
                <w:lang w:val="en-US"/>
              </w:rPr>
              <w:t>it to</w:t>
            </w:r>
            <w:r w:rsidRPr="00B22A58">
              <w:rPr>
                <w:sz w:val="22"/>
                <w:szCs w:val="22"/>
                <w:lang w:val="en-US"/>
              </w:rPr>
              <w:t xml:space="preserve"> </w:t>
            </w:r>
            <w:r>
              <w:rPr>
                <w:sz w:val="22"/>
                <w:szCs w:val="22"/>
                <w:lang w:val="en-US"/>
              </w:rPr>
              <w:t>edit</w:t>
            </w:r>
            <w:r w:rsidRPr="00B22A58">
              <w:rPr>
                <w:sz w:val="22"/>
                <w:szCs w:val="22"/>
                <w:lang w:val="en-US"/>
              </w:rPr>
              <w:t xml:space="preserve"> </w:t>
            </w:r>
            <w:r>
              <w:rPr>
                <w:sz w:val="22"/>
                <w:szCs w:val="22"/>
                <w:lang w:val="en-US"/>
              </w:rPr>
              <w:t>them</w:t>
            </w:r>
            <w:r w:rsidRPr="00B22A58">
              <w:rPr>
                <w:sz w:val="22"/>
                <w:szCs w:val="22"/>
                <w:lang w:val="en-US"/>
              </w:rPr>
              <w:t xml:space="preserve"> f</w:t>
            </w:r>
            <w:r>
              <w:rPr>
                <w:sz w:val="22"/>
                <w:szCs w:val="22"/>
                <w:lang w:val="en-US"/>
              </w:rPr>
              <w:t>or</w:t>
            </w:r>
            <w:r w:rsidRPr="00B22A58">
              <w:rPr>
                <w:sz w:val="22"/>
                <w:szCs w:val="22"/>
                <w:lang w:val="en-US"/>
              </w:rPr>
              <w:t xml:space="preserve"> </w:t>
            </w:r>
            <w:r>
              <w:rPr>
                <w:sz w:val="22"/>
                <w:szCs w:val="22"/>
                <w:lang w:val="en-US"/>
              </w:rPr>
              <w:t>conference proceeding book;</w:t>
            </w:r>
          </w:p>
          <w:p w:rsidR="00EE4638" w:rsidRPr="00B22A58" w:rsidRDefault="00B22A58" w:rsidP="00D36A71">
            <w:pPr>
              <w:pStyle w:val="af3"/>
              <w:spacing w:line="360" w:lineRule="auto"/>
              <w:jc w:val="both"/>
              <w:rPr>
                <w:sz w:val="22"/>
                <w:szCs w:val="22"/>
                <w:lang w:val="en-US"/>
              </w:rPr>
            </w:pPr>
            <w:r>
              <w:rPr>
                <w:sz w:val="22"/>
                <w:szCs w:val="22"/>
                <w:lang w:val="en-US"/>
              </w:rPr>
              <w:t>text in tables – font size 12 or 10</w:t>
            </w:r>
            <w:r w:rsidR="00890552">
              <w:rPr>
                <w:sz w:val="22"/>
                <w:szCs w:val="22"/>
                <w:lang w:val="en-US"/>
              </w:rPr>
              <w:t xml:space="preserve"> pt</w:t>
            </w:r>
            <w:r>
              <w:rPr>
                <w:sz w:val="22"/>
                <w:szCs w:val="22"/>
                <w:lang w:val="en-US"/>
              </w:rPr>
              <w:t>, line spacing 1,0</w:t>
            </w:r>
          </w:p>
        </w:tc>
      </w:tr>
      <w:tr w:rsidR="00EE4638" w:rsidRPr="003033D4" w:rsidTr="007F048D">
        <w:trPr>
          <w:trHeight w:val="833"/>
        </w:trPr>
        <w:tc>
          <w:tcPr>
            <w:tcW w:w="2693" w:type="dxa"/>
            <w:shd w:val="clear" w:color="auto" w:fill="auto"/>
          </w:tcPr>
          <w:p w:rsidR="00EE4638" w:rsidRPr="00B340FF" w:rsidRDefault="00B340FF" w:rsidP="00D36A71">
            <w:pPr>
              <w:pStyle w:val="af3"/>
              <w:spacing w:line="360" w:lineRule="auto"/>
              <w:rPr>
                <w:b/>
                <w:sz w:val="22"/>
                <w:szCs w:val="22"/>
                <w:lang w:val="en-US"/>
              </w:rPr>
            </w:pPr>
            <w:r>
              <w:rPr>
                <w:b/>
                <w:sz w:val="22"/>
                <w:szCs w:val="22"/>
                <w:lang w:val="en-US"/>
              </w:rPr>
              <w:t>Images</w:t>
            </w:r>
          </w:p>
        </w:tc>
        <w:tc>
          <w:tcPr>
            <w:tcW w:w="6663" w:type="dxa"/>
            <w:shd w:val="clear" w:color="auto" w:fill="auto"/>
          </w:tcPr>
          <w:p w:rsidR="00EE4638" w:rsidRPr="007F048D" w:rsidRDefault="00B22A58" w:rsidP="00D36A71">
            <w:pPr>
              <w:pStyle w:val="af3"/>
              <w:spacing w:line="360" w:lineRule="auto"/>
              <w:jc w:val="both"/>
              <w:rPr>
                <w:sz w:val="22"/>
                <w:szCs w:val="22"/>
                <w:lang w:val="en-US"/>
              </w:rPr>
            </w:pPr>
            <w:r w:rsidRPr="00B22A58">
              <w:rPr>
                <w:sz w:val="22"/>
                <w:szCs w:val="22"/>
                <w:lang w:val="en-US"/>
              </w:rPr>
              <w:t xml:space="preserve">should be formatted in a way that allows </w:t>
            </w:r>
            <w:r>
              <w:rPr>
                <w:sz w:val="22"/>
                <w:szCs w:val="22"/>
                <w:lang w:val="en-US"/>
              </w:rPr>
              <w:t xml:space="preserve">it </w:t>
            </w:r>
            <w:r w:rsidRPr="00B22A58">
              <w:rPr>
                <w:sz w:val="22"/>
                <w:szCs w:val="22"/>
                <w:lang w:val="en-US"/>
              </w:rPr>
              <w:t xml:space="preserve">to edit </w:t>
            </w:r>
            <w:r>
              <w:rPr>
                <w:sz w:val="22"/>
                <w:szCs w:val="22"/>
                <w:lang w:val="en-US"/>
              </w:rPr>
              <w:t>them</w:t>
            </w:r>
            <w:r w:rsidRPr="00B22A58">
              <w:rPr>
                <w:sz w:val="22"/>
                <w:szCs w:val="22"/>
                <w:lang w:val="en-US"/>
              </w:rPr>
              <w:t xml:space="preserve"> for conference proceeding book</w:t>
            </w:r>
            <w:r w:rsidR="00EE4638" w:rsidRPr="00B22A58">
              <w:rPr>
                <w:sz w:val="22"/>
                <w:szCs w:val="22"/>
                <w:lang w:val="en-US"/>
              </w:rPr>
              <w:t xml:space="preserve">, </w:t>
            </w:r>
            <w:r>
              <w:rPr>
                <w:sz w:val="22"/>
                <w:szCs w:val="22"/>
                <w:lang w:val="en-US"/>
              </w:rPr>
              <w:t>i.e. images could be moved and resized. Original</w:t>
            </w:r>
            <w:r w:rsidRPr="00B22A58">
              <w:rPr>
                <w:sz w:val="22"/>
                <w:szCs w:val="22"/>
                <w:lang w:val="en-US"/>
              </w:rPr>
              <w:t xml:space="preserve"> </w:t>
            </w:r>
            <w:r>
              <w:rPr>
                <w:sz w:val="22"/>
                <w:szCs w:val="22"/>
                <w:lang w:val="en-US"/>
              </w:rPr>
              <w:t>images</w:t>
            </w:r>
            <w:r w:rsidRPr="00B22A58">
              <w:rPr>
                <w:sz w:val="22"/>
                <w:szCs w:val="22"/>
                <w:lang w:val="en-US"/>
              </w:rPr>
              <w:t xml:space="preserve"> </w:t>
            </w:r>
            <w:r>
              <w:rPr>
                <w:sz w:val="22"/>
                <w:szCs w:val="22"/>
                <w:lang w:val="en-US"/>
              </w:rPr>
              <w:t>should</w:t>
            </w:r>
            <w:r w:rsidRPr="00B22A58">
              <w:rPr>
                <w:sz w:val="22"/>
                <w:szCs w:val="22"/>
                <w:lang w:val="en-US"/>
              </w:rPr>
              <w:t xml:space="preserve"> </w:t>
            </w:r>
            <w:r>
              <w:rPr>
                <w:sz w:val="22"/>
                <w:szCs w:val="22"/>
                <w:lang w:val="en-US"/>
              </w:rPr>
              <w:t>be</w:t>
            </w:r>
            <w:r w:rsidRPr="00B22A58">
              <w:rPr>
                <w:sz w:val="22"/>
                <w:szCs w:val="22"/>
                <w:lang w:val="en-US"/>
              </w:rPr>
              <w:t xml:space="preserve"> </w:t>
            </w:r>
            <w:r>
              <w:rPr>
                <w:sz w:val="22"/>
                <w:szCs w:val="22"/>
                <w:lang w:val="en-US"/>
              </w:rPr>
              <w:t xml:space="preserve">in </w:t>
            </w:r>
            <w:r w:rsidR="007F048D">
              <w:rPr>
                <w:sz w:val="22"/>
                <w:szCs w:val="22"/>
                <w:lang w:val="en-US"/>
              </w:rPr>
              <w:t>JPG or PDF</w:t>
            </w:r>
            <w:r w:rsidR="00890552">
              <w:rPr>
                <w:sz w:val="22"/>
                <w:szCs w:val="22"/>
                <w:lang w:val="en-US"/>
              </w:rPr>
              <w:t>,</w:t>
            </w:r>
            <w:r w:rsidR="007F048D">
              <w:rPr>
                <w:sz w:val="22"/>
                <w:szCs w:val="22"/>
                <w:lang w:val="en-US"/>
              </w:rPr>
              <w:t xml:space="preserve"> except </w:t>
            </w:r>
            <w:r w:rsidR="00890552">
              <w:rPr>
                <w:sz w:val="22"/>
                <w:szCs w:val="22"/>
                <w:lang w:val="en-US"/>
              </w:rPr>
              <w:t xml:space="preserve">for </w:t>
            </w:r>
            <w:r w:rsidR="007F048D">
              <w:rPr>
                <w:sz w:val="22"/>
                <w:szCs w:val="22"/>
                <w:lang w:val="en-US"/>
              </w:rPr>
              <w:t>images made in Microsoft Word</w:t>
            </w:r>
          </w:p>
        </w:tc>
      </w:tr>
      <w:tr w:rsidR="00EE4638" w:rsidRPr="003033D4" w:rsidTr="007F048D">
        <w:trPr>
          <w:trHeight w:val="98"/>
        </w:trPr>
        <w:tc>
          <w:tcPr>
            <w:tcW w:w="2693" w:type="dxa"/>
            <w:shd w:val="clear" w:color="auto" w:fill="auto"/>
          </w:tcPr>
          <w:p w:rsidR="00EE4638" w:rsidRPr="00B340FF" w:rsidRDefault="00B340FF" w:rsidP="00D36A71">
            <w:pPr>
              <w:pStyle w:val="af3"/>
              <w:spacing w:line="360" w:lineRule="auto"/>
              <w:rPr>
                <w:b/>
                <w:sz w:val="22"/>
                <w:szCs w:val="22"/>
                <w:lang w:val="en-US"/>
              </w:rPr>
            </w:pPr>
            <w:r>
              <w:rPr>
                <w:b/>
                <w:sz w:val="22"/>
                <w:szCs w:val="22"/>
                <w:lang w:val="en-US"/>
              </w:rPr>
              <w:t>Formulas</w:t>
            </w:r>
          </w:p>
        </w:tc>
        <w:tc>
          <w:tcPr>
            <w:tcW w:w="6663" w:type="dxa"/>
            <w:shd w:val="clear" w:color="auto" w:fill="auto"/>
          </w:tcPr>
          <w:p w:rsidR="00EE4638" w:rsidRPr="007F048D" w:rsidRDefault="007F048D" w:rsidP="00D36A71">
            <w:pPr>
              <w:pStyle w:val="af3"/>
              <w:spacing w:line="360" w:lineRule="auto"/>
              <w:jc w:val="both"/>
              <w:rPr>
                <w:sz w:val="22"/>
                <w:szCs w:val="22"/>
                <w:lang w:val="en-US"/>
              </w:rPr>
            </w:pPr>
            <w:r>
              <w:rPr>
                <w:sz w:val="22"/>
                <w:szCs w:val="22"/>
                <w:lang w:val="en-US"/>
              </w:rPr>
              <w:t>should</w:t>
            </w:r>
            <w:r w:rsidRPr="007F048D">
              <w:rPr>
                <w:sz w:val="22"/>
                <w:szCs w:val="22"/>
                <w:lang w:val="en-US"/>
              </w:rPr>
              <w:t xml:space="preserve"> </w:t>
            </w:r>
            <w:r>
              <w:rPr>
                <w:sz w:val="22"/>
                <w:szCs w:val="22"/>
                <w:lang w:val="en-US"/>
              </w:rPr>
              <w:t>be</w:t>
            </w:r>
            <w:r w:rsidRPr="007F048D">
              <w:rPr>
                <w:sz w:val="22"/>
                <w:szCs w:val="22"/>
                <w:lang w:val="en-US"/>
              </w:rPr>
              <w:t xml:space="preserve"> </w:t>
            </w:r>
            <w:r>
              <w:rPr>
                <w:sz w:val="22"/>
                <w:szCs w:val="22"/>
                <w:lang w:val="en-US"/>
              </w:rPr>
              <w:t>typed</w:t>
            </w:r>
            <w:r w:rsidRPr="007F048D">
              <w:rPr>
                <w:sz w:val="22"/>
                <w:szCs w:val="22"/>
                <w:lang w:val="en-US"/>
              </w:rPr>
              <w:t xml:space="preserve"> </w:t>
            </w:r>
            <w:r>
              <w:rPr>
                <w:sz w:val="22"/>
                <w:szCs w:val="22"/>
                <w:lang w:val="en-US"/>
              </w:rPr>
              <w:t>in</w:t>
            </w:r>
            <w:r w:rsidRPr="007F048D">
              <w:rPr>
                <w:sz w:val="22"/>
                <w:szCs w:val="22"/>
                <w:lang w:val="en-US"/>
              </w:rPr>
              <w:t xml:space="preserve"> </w:t>
            </w:r>
            <w:r w:rsidR="00EE4638" w:rsidRPr="007F048D">
              <w:rPr>
                <w:sz w:val="22"/>
                <w:szCs w:val="22"/>
                <w:lang w:val="en-US"/>
              </w:rPr>
              <w:t>Microsoft Equation</w:t>
            </w:r>
          </w:p>
        </w:tc>
      </w:tr>
      <w:tr w:rsidR="00EE4638" w:rsidRPr="006C01F8" w:rsidTr="00E51C63">
        <w:trPr>
          <w:trHeight w:val="454"/>
        </w:trPr>
        <w:tc>
          <w:tcPr>
            <w:tcW w:w="2693" w:type="dxa"/>
            <w:shd w:val="clear" w:color="auto" w:fill="auto"/>
          </w:tcPr>
          <w:p w:rsidR="00EE4638" w:rsidRPr="00B340FF" w:rsidRDefault="00B340FF" w:rsidP="00D36A71">
            <w:pPr>
              <w:pStyle w:val="af3"/>
              <w:spacing w:line="360" w:lineRule="auto"/>
              <w:rPr>
                <w:b/>
                <w:sz w:val="22"/>
                <w:szCs w:val="22"/>
                <w:lang w:val="en-US"/>
              </w:rPr>
            </w:pPr>
            <w:r>
              <w:rPr>
                <w:b/>
                <w:sz w:val="22"/>
                <w:szCs w:val="22"/>
                <w:lang w:val="en-US"/>
              </w:rPr>
              <w:t>References</w:t>
            </w:r>
          </w:p>
        </w:tc>
        <w:tc>
          <w:tcPr>
            <w:tcW w:w="6663" w:type="dxa"/>
            <w:shd w:val="clear" w:color="auto" w:fill="auto"/>
          </w:tcPr>
          <w:p w:rsidR="00EE4638" w:rsidRPr="006C01F8" w:rsidRDefault="007F048D" w:rsidP="00D36A71">
            <w:pPr>
              <w:pStyle w:val="af3"/>
              <w:spacing w:line="360" w:lineRule="auto"/>
              <w:jc w:val="both"/>
              <w:rPr>
                <w:sz w:val="22"/>
                <w:szCs w:val="22"/>
              </w:rPr>
            </w:pPr>
            <w:r>
              <w:rPr>
                <w:sz w:val="22"/>
                <w:szCs w:val="22"/>
                <w:lang w:val="en-US"/>
              </w:rPr>
              <w:t>reference</w:t>
            </w:r>
            <w:r w:rsidRPr="007F048D">
              <w:rPr>
                <w:sz w:val="22"/>
                <w:szCs w:val="22"/>
                <w:lang w:val="en-US"/>
              </w:rPr>
              <w:t xml:space="preserve"> </w:t>
            </w:r>
            <w:r>
              <w:rPr>
                <w:sz w:val="22"/>
                <w:szCs w:val="22"/>
                <w:lang w:val="en-US"/>
              </w:rPr>
              <w:t>links</w:t>
            </w:r>
            <w:r w:rsidRPr="007F048D">
              <w:rPr>
                <w:sz w:val="22"/>
                <w:szCs w:val="22"/>
                <w:lang w:val="en-US"/>
              </w:rPr>
              <w:t xml:space="preserve"> </w:t>
            </w:r>
            <w:r>
              <w:rPr>
                <w:sz w:val="22"/>
                <w:szCs w:val="22"/>
                <w:lang w:val="en-US"/>
              </w:rPr>
              <w:t>are framed in square brackets</w:t>
            </w:r>
            <w:r w:rsidR="00EE4638" w:rsidRPr="007F048D">
              <w:rPr>
                <w:sz w:val="22"/>
                <w:szCs w:val="22"/>
                <w:lang w:val="en-US"/>
              </w:rPr>
              <w:t xml:space="preserve">, </w:t>
            </w:r>
            <w:r>
              <w:rPr>
                <w:sz w:val="22"/>
                <w:szCs w:val="22"/>
                <w:lang w:val="en-US"/>
              </w:rPr>
              <w:t>e</w:t>
            </w:r>
            <w:r w:rsidRPr="007F048D">
              <w:rPr>
                <w:sz w:val="22"/>
                <w:szCs w:val="22"/>
                <w:lang w:val="en-US"/>
              </w:rPr>
              <w:t>.</w:t>
            </w:r>
            <w:r>
              <w:rPr>
                <w:sz w:val="22"/>
                <w:szCs w:val="22"/>
                <w:lang w:val="en-US"/>
              </w:rPr>
              <w:t>g</w:t>
            </w:r>
            <w:r w:rsidRPr="007F048D">
              <w:rPr>
                <w:sz w:val="22"/>
                <w:szCs w:val="22"/>
                <w:lang w:val="en-US"/>
              </w:rPr>
              <w:t>.</w:t>
            </w:r>
            <w:r w:rsidR="00EE4638" w:rsidRPr="007F048D">
              <w:rPr>
                <w:sz w:val="22"/>
                <w:szCs w:val="22"/>
                <w:lang w:val="en-US"/>
              </w:rPr>
              <w:t xml:space="preserve">: [1, </w:t>
            </w:r>
            <w:r w:rsidR="00EE4638" w:rsidRPr="006C01F8">
              <w:rPr>
                <w:sz w:val="22"/>
                <w:szCs w:val="22"/>
              </w:rPr>
              <w:t>с</w:t>
            </w:r>
            <w:r w:rsidR="00EE4638" w:rsidRPr="007F048D">
              <w:rPr>
                <w:sz w:val="22"/>
                <w:szCs w:val="22"/>
                <w:lang w:val="en-US"/>
              </w:rPr>
              <w:t xml:space="preserve">. 12]. </w:t>
            </w:r>
            <w:r>
              <w:rPr>
                <w:sz w:val="22"/>
                <w:szCs w:val="22"/>
                <w:lang w:val="en-US"/>
              </w:rPr>
              <w:t>Reference</w:t>
            </w:r>
            <w:r w:rsidRPr="007F048D">
              <w:rPr>
                <w:sz w:val="22"/>
                <w:szCs w:val="22"/>
                <w:lang w:val="en-US"/>
              </w:rPr>
              <w:t xml:space="preserve"> </w:t>
            </w:r>
            <w:r>
              <w:rPr>
                <w:sz w:val="22"/>
                <w:szCs w:val="22"/>
                <w:lang w:val="en-US"/>
              </w:rPr>
              <w:t>list</w:t>
            </w:r>
            <w:r w:rsidRPr="007F048D">
              <w:rPr>
                <w:sz w:val="22"/>
                <w:szCs w:val="22"/>
                <w:lang w:val="en-US"/>
              </w:rPr>
              <w:t xml:space="preserve"> </w:t>
            </w:r>
            <w:r w:rsidR="00EE4638" w:rsidRPr="007F048D">
              <w:rPr>
                <w:sz w:val="22"/>
                <w:szCs w:val="22"/>
                <w:lang w:val="en-US"/>
              </w:rPr>
              <w:t>(</w:t>
            </w:r>
            <w:r>
              <w:rPr>
                <w:sz w:val="22"/>
                <w:szCs w:val="22"/>
                <w:lang w:val="en-US"/>
              </w:rPr>
              <w:t>in</w:t>
            </w:r>
            <w:r w:rsidRPr="007F048D">
              <w:rPr>
                <w:sz w:val="22"/>
                <w:szCs w:val="22"/>
                <w:lang w:val="en-US"/>
              </w:rPr>
              <w:t xml:space="preserve"> </w:t>
            </w:r>
            <w:r>
              <w:rPr>
                <w:sz w:val="22"/>
                <w:szCs w:val="22"/>
                <w:lang w:val="en-US"/>
              </w:rPr>
              <w:t>alphabet</w:t>
            </w:r>
            <w:r w:rsidRPr="007F048D">
              <w:rPr>
                <w:sz w:val="22"/>
                <w:szCs w:val="22"/>
                <w:lang w:val="en-US"/>
              </w:rPr>
              <w:t xml:space="preserve"> </w:t>
            </w:r>
            <w:r>
              <w:rPr>
                <w:sz w:val="22"/>
                <w:szCs w:val="22"/>
                <w:lang w:val="en-US"/>
              </w:rPr>
              <w:t>order</w:t>
            </w:r>
            <w:r w:rsidR="00EE4638" w:rsidRPr="007F048D">
              <w:rPr>
                <w:sz w:val="22"/>
                <w:szCs w:val="22"/>
                <w:lang w:val="en-US"/>
              </w:rPr>
              <w:t xml:space="preserve"> – </w:t>
            </w:r>
            <w:r>
              <w:rPr>
                <w:sz w:val="22"/>
                <w:szCs w:val="22"/>
                <w:lang w:val="en-US"/>
              </w:rPr>
              <w:t>first</w:t>
            </w:r>
            <w:r w:rsidRPr="007F048D">
              <w:rPr>
                <w:sz w:val="22"/>
                <w:szCs w:val="22"/>
                <w:lang w:val="en-US"/>
              </w:rPr>
              <w:t xml:space="preserve"> </w:t>
            </w:r>
            <w:r>
              <w:rPr>
                <w:sz w:val="22"/>
                <w:szCs w:val="22"/>
                <w:lang w:val="en-US"/>
              </w:rPr>
              <w:t>local</w:t>
            </w:r>
            <w:r w:rsidR="00EE4638" w:rsidRPr="007F048D">
              <w:rPr>
                <w:sz w:val="22"/>
                <w:szCs w:val="22"/>
                <w:lang w:val="en-US"/>
              </w:rPr>
              <w:t xml:space="preserve">, </w:t>
            </w:r>
            <w:r>
              <w:rPr>
                <w:sz w:val="22"/>
                <w:szCs w:val="22"/>
                <w:lang w:val="en-US"/>
              </w:rPr>
              <w:t>then</w:t>
            </w:r>
            <w:r w:rsidRPr="007F048D">
              <w:rPr>
                <w:sz w:val="22"/>
                <w:szCs w:val="22"/>
                <w:lang w:val="en-US"/>
              </w:rPr>
              <w:t xml:space="preserve"> </w:t>
            </w:r>
            <w:r>
              <w:rPr>
                <w:sz w:val="22"/>
                <w:szCs w:val="22"/>
                <w:lang w:val="en-US"/>
              </w:rPr>
              <w:t>foreign authors or</w:t>
            </w:r>
            <w:r w:rsidR="00EE4638" w:rsidRPr="007F048D">
              <w:rPr>
                <w:sz w:val="22"/>
                <w:szCs w:val="22"/>
                <w:lang w:val="en-US"/>
              </w:rPr>
              <w:t xml:space="preserve"> </w:t>
            </w:r>
            <w:r>
              <w:rPr>
                <w:sz w:val="22"/>
                <w:szCs w:val="22"/>
                <w:lang w:val="en-US"/>
              </w:rPr>
              <w:t>according to</w:t>
            </w:r>
            <w:r w:rsidRPr="007F048D">
              <w:rPr>
                <w:sz w:val="22"/>
                <w:szCs w:val="22"/>
                <w:lang w:val="en-US"/>
              </w:rPr>
              <w:t xml:space="preserve"> </w:t>
            </w:r>
            <w:r>
              <w:rPr>
                <w:sz w:val="22"/>
                <w:szCs w:val="22"/>
                <w:lang w:val="en-US"/>
              </w:rPr>
              <w:t>the reference order within text</w:t>
            </w:r>
            <w:r w:rsidR="00EE4638" w:rsidRPr="007F048D">
              <w:rPr>
                <w:sz w:val="22"/>
                <w:szCs w:val="22"/>
                <w:lang w:val="en-US"/>
              </w:rPr>
              <w:t xml:space="preserve">), </w:t>
            </w:r>
            <w:r>
              <w:rPr>
                <w:sz w:val="22"/>
                <w:szCs w:val="22"/>
                <w:lang w:val="en-US"/>
              </w:rPr>
              <w:t xml:space="preserve">numbered manually </w:t>
            </w:r>
            <w:r w:rsidR="00EE4638" w:rsidRPr="007F048D">
              <w:rPr>
                <w:sz w:val="22"/>
                <w:szCs w:val="22"/>
                <w:lang w:val="en-US"/>
              </w:rPr>
              <w:t>(</w:t>
            </w:r>
            <w:r>
              <w:rPr>
                <w:sz w:val="22"/>
                <w:szCs w:val="22"/>
                <w:lang w:val="en-US"/>
              </w:rPr>
              <w:t>not automatically</w:t>
            </w:r>
            <w:r w:rsidR="00EE4638" w:rsidRPr="007F048D">
              <w:rPr>
                <w:sz w:val="22"/>
                <w:szCs w:val="22"/>
                <w:lang w:val="en-US"/>
              </w:rPr>
              <w:t xml:space="preserve">). </w:t>
            </w:r>
            <w:r>
              <w:rPr>
                <w:sz w:val="22"/>
                <w:szCs w:val="22"/>
                <w:lang w:val="en-US"/>
              </w:rPr>
              <w:t>Should not exceed 10 references</w:t>
            </w:r>
          </w:p>
        </w:tc>
      </w:tr>
    </w:tbl>
    <w:p w:rsidR="00EE4638" w:rsidRPr="006C01F8" w:rsidRDefault="00EE4638" w:rsidP="00D36A71">
      <w:pPr>
        <w:pStyle w:val="21"/>
        <w:tabs>
          <w:tab w:val="num" w:pos="1084"/>
        </w:tabs>
        <w:spacing w:line="360" w:lineRule="auto"/>
        <w:ind w:firstLine="540"/>
        <w:jc w:val="both"/>
        <w:rPr>
          <w:b w:val="0"/>
          <w:i w:val="0"/>
          <w:sz w:val="22"/>
          <w:szCs w:val="22"/>
        </w:rPr>
      </w:pPr>
    </w:p>
    <w:sectPr w:rsidR="00EE4638" w:rsidRPr="006C01F8" w:rsidSect="00A936B2">
      <w:footerReference w:type="default" r:id="rId13"/>
      <w:pgSz w:w="11906" w:h="16838" w:code="9"/>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E0A" w:rsidRDefault="00362E0A" w:rsidP="00C37703">
      <w:r>
        <w:separator/>
      </w:r>
    </w:p>
  </w:endnote>
  <w:endnote w:type="continuationSeparator" w:id="0">
    <w:p w:rsidR="00362E0A" w:rsidRDefault="00362E0A" w:rsidP="00C377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5B" w:rsidRDefault="00C05F7D" w:rsidP="00911FF6">
    <w:pPr>
      <w:pStyle w:val="af0"/>
      <w:jc w:val="center"/>
    </w:pPr>
    <w:r>
      <w:rPr>
        <w:noProof/>
      </w:rPr>
      <w:fldChar w:fldCharType="begin"/>
    </w:r>
    <w:r w:rsidR="002A72FB">
      <w:rPr>
        <w:noProof/>
      </w:rPr>
      <w:instrText xml:space="preserve"> PAGE   \* MERGEFORMAT </w:instrText>
    </w:r>
    <w:r>
      <w:rPr>
        <w:noProof/>
      </w:rPr>
      <w:fldChar w:fldCharType="separate"/>
    </w:r>
    <w:r w:rsidR="003033D4">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E0A" w:rsidRDefault="00362E0A" w:rsidP="00C37703">
      <w:r>
        <w:separator/>
      </w:r>
    </w:p>
  </w:footnote>
  <w:footnote w:type="continuationSeparator" w:id="0">
    <w:p w:rsidR="00362E0A" w:rsidRDefault="00362E0A" w:rsidP="00C37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573"/>
    <w:multiLevelType w:val="hybridMultilevel"/>
    <w:tmpl w:val="AC96A45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7E34BB7"/>
    <w:multiLevelType w:val="hybridMultilevel"/>
    <w:tmpl w:val="0090E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B917A1"/>
    <w:multiLevelType w:val="hybridMultilevel"/>
    <w:tmpl w:val="7ACA0E78"/>
    <w:lvl w:ilvl="0" w:tplc="D356416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654389B"/>
    <w:multiLevelType w:val="multilevel"/>
    <w:tmpl w:val="175A377C"/>
    <w:lvl w:ilvl="0">
      <w:start w:val="1"/>
      <w:numFmt w:val="bullet"/>
      <w:lvlText w:val=""/>
      <w:lvlJc w:val="left"/>
      <w:pPr>
        <w:tabs>
          <w:tab w:val="num" w:pos="360"/>
        </w:tabs>
        <w:ind w:left="340" w:hanging="34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CC3D66"/>
    <w:multiLevelType w:val="hybridMultilevel"/>
    <w:tmpl w:val="76BED6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5D24F0"/>
    <w:multiLevelType w:val="singleLevel"/>
    <w:tmpl w:val="8834DB6C"/>
    <w:lvl w:ilvl="0">
      <w:start w:val="2"/>
      <w:numFmt w:val="decimal"/>
      <w:lvlText w:val="%1"/>
      <w:lvlJc w:val="left"/>
      <w:pPr>
        <w:tabs>
          <w:tab w:val="num" w:pos="501"/>
        </w:tabs>
        <w:ind w:left="501" w:hanging="360"/>
      </w:pPr>
      <w:rPr>
        <w:rFonts w:cs="Times New Roman" w:hint="default"/>
      </w:rPr>
    </w:lvl>
  </w:abstractNum>
  <w:abstractNum w:abstractNumId="6">
    <w:nsid w:val="30FF7159"/>
    <w:multiLevelType w:val="singleLevel"/>
    <w:tmpl w:val="84CC1708"/>
    <w:lvl w:ilvl="0">
      <w:start w:val="8"/>
      <w:numFmt w:val="decimal"/>
      <w:lvlText w:val="%1"/>
      <w:lvlJc w:val="left"/>
      <w:pPr>
        <w:tabs>
          <w:tab w:val="num" w:pos="360"/>
        </w:tabs>
        <w:ind w:left="360" w:hanging="360"/>
      </w:pPr>
      <w:rPr>
        <w:rFonts w:cs="Times New Roman" w:hint="default"/>
      </w:rPr>
    </w:lvl>
  </w:abstractNum>
  <w:abstractNum w:abstractNumId="7">
    <w:nsid w:val="34060577"/>
    <w:multiLevelType w:val="multilevel"/>
    <w:tmpl w:val="A606DF66"/>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72A7EDC"/>
    <w:multiLevelType w:val="hybridMultilevel"/>
    <w:tmpl w:val="190055D8"/>
    <w:lvl w:ilvl="0" w:tplc="D952E136">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305A18"/>
    <w:multiLevelType w:val="hybridMultilevel"/>
    <w:tmpl w:val="AE7A29A8"/>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0">
    <w:nsid w:val="3ECF4FEA"/>
    <w:multiLevelType w:val="hybridMultilevel"/>
    <w:tmpl w:val="19588B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35961B0"/>
    <w:multiLevelType w:val="hybridMultilevel"/>
    <w:tmpl w:val="B7C6D01A"/>
    <w:lvl w:ilvl="0" w:tplc="1584F1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AE3523"/>
    <w:multiLevelType w:val="multilevel"/>
    <w:tmpl w:val="A606DF66"/>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8A87DD7"/>
    <w:multiLevelType w:val="hybridMultilevel"/>
    <w:tmpl w:val="EDF67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A0C0AC2"/>
    <w:multiLevelType w:val="hybridMultilevel"/>
    <w:tmpl w:val="F08EF7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036EC8"/>
    <w:multiLevelType w:val="hybridMultilevel"/>
    <w:tmpl w:val="A0B6D3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8231C88"/>
    <w:multiLevelType w:val="multilevel"/>
    <w:tmpl w:val="66C883AC"/>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7D632329"/>
    <w:multiLevelType w:val="hybridMultilevel"/>
    <w:tmpl w:val="361C3A7C"/>
    <w:lvl w:ilvl="0" w:tplc="C178BDD2">
      <w:start w:val="1"/>
      <w:numFmt w:val="decimal"/>
      <w:lvlText w:val="%1."/>
      <w:lvlJc w:val="left"/>
      <w:pPr>
        <w:ind w:left="900" w:hanging="360"/>
      </w:pPr>
      <w:rPr>
        <w:rFonts w:hint="default"/>
        <w:b w:val="0"/>
        <w:bCs/>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8">
    <w:nsid w:val="7D6B3E6F"/>
    <w:multiLevelType w:val="hybridMultilevel"/>
    <w:tmpl w:val="65AE5714"/>
    <w:lvl w:ilvl="0" w:tplc="EDAA4466">
      <w:start w:val="1"/>
      <w:numFmt w:val="decimal"/>
      <w:lvlText w:val="%1."/>
      <w:lvlJc w:val="left"/>
      <w:pPr>
        <w:ind w:left="1287"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7E1B20D7"/>
    <w:multiLevelType w:val="hybridMultilevel"/>
    <w:tmpl w:val="20C806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2"/>
  </w:num>
  <w:num w:numId="4">
    <w:abstractNumId w:val="5"/>
  </w:num>
  <w:num w:numId="5">
    <w:abstractNumId w:val="6"/>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8"/>
  </w:num>
  <w:num w:numId="10">
    <w:abstractNumId w:val="15"/>
  </w:num>
  <w:num w:numId="11">
    <w:abstractNumId w:val="19"/>
  </w:num>
  <w:num w:numId="12">
    <w:abstractNumId w:val="4"/>
  </w:num>
  <w:num w:numId="13">
    <w:abstractNumId w:val="9"/>
  </w:num>
  <w:num w:numId="14">
    <w:abstractNumId w:val="14"/>
  </w:num>
  <w:num w:numId="15">
    <w:abstractNumId w:val="13"/>
  </w:num>
  <w:num w:numId="16">
    <w:abstractNumId w:val="10"/>
  </w:num>
  <w:num w:numId="17">
    <w:abstractNumId w:val="11"/>
  </w:num>
  <w:num w:numId="18">
    <w:abstractNumId w:val="18"/>
  </w:num>
  <w:num w:numId="19">
    <w:abstractNumId w:val="2"/>
  </w:num>
  <w:num w:numId="20">
    <w:abstractNumId w:val="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CA4"/>
    <w:rsid w:val="000030E6"/>
    <w:rsid w:val="000043F4"/>
    <w:rsid w:val="00006FE1"/>
    <w:rsid w:val="00007E93"/>
    <w:rsid w:val="000149DA"/>
    <w:rsid w:val="00015235"/>
    <w:rsid w:val="000156F7"/>
    <w:rsid w:val="0001748F"/>
    <w:rsid w:val="0001757B"/>
    <w:rsid w:val="00020198"/>
    <w:rsid w:val="0002020F"/>
    <w:rsid w:val="00020433"/>
    <w:rsid w:val="00031B98"/>
    <w:rsid w:val="000401B5"/>
    <w:rsid w:val="00041091"/>
    <w:rsid w:val="000416A8"/>
    <w:rsid w:val="00061A79"/>
    <w:rsid w:val="00061E25"/>
    <w:rsid w:val="0006641B"/>
    <w:rsid w:val="00066537"/>
    <w:rsid w:val="000670AD"/>
    <w:rsid w:val="000700FB"/>
    <w:rsid w:val="00075D57"/>
    <w:rsid w:val="00083497"/>
    <w:rsid w:val="00085C9D"/>
    <w:rsid w:val="00087BAC"/>
    <w:rsid w:val="00091521"/>
    <w:rsid w:val="0009676C"/>
    <w:rsid w:val="00096AE2"/>
    <w:rsid w:val="00097D04"/>
    <w:rsid w:val="000A106D"/>
    <w:rsid w:val="000A1A6A"/>
    <w:rsid w:val="000A45A5"/>
    <w:rsid w:val="000A55DE"/>
    <w:rsid w:val="000B1449"/>
    <w:rsid w:val="000B1FBD"/>
    <w:rsid w:val="000C18D2"/>
    <w:rsid w:val="000C2265"/>
    <w:rsid w:val="000C3952"/>
    <w:rsid w:val="000C54D2"/>
    <w:rsid w:val="000D2295"/>
    <w:rsid w:val="000E2686"/>
    <w:rsid w:val="000E7358"/>
    <w:rsid w:val="000F01D4"/>
    <w:rsid w:val="000F40EB"/>
    <w:rsid w:val="000F5560"/>
    <w:rsid w:val="000F5BD6"/>
    <w:rsid w:val="000F7DDF"/>
    <w:rsid w:val="0010019C"/>
    <w:rsid w:val="001005BA"/>
    <w:rsid w:val="001104E5"/>
    <w:rsid w:val="001119DB"/>
    <w:rsid w:val="00113E9B"/>
    <w:rsid w:val="00114C7D"/>
    <w:rsid w:val="00123816"/>
    <w:rsid w:val="001239E1"/>
    <w:rsid w:val="00124549"/>
    <w:rsid w:val="00124EB2"/>
    <w:rsid w:val="00124F8C"/>
    <w:rsid w:val="00126091"/>
    <w:rsid w:val="00131E6B"/>
    <w:rsid w:val="00143FB7"/>
    <w:rsid w:val="0014521F"/>
    <w:rsid w:val="00150E24"/>
    <w:rsid w:val="001514E5"/>
    <w:rsid w:val="00153372"/>
    <w:rsid w:val="00154267"/>
    <w:rsid w:val="00155C8A"/>
    <w:rsid w:val="00156333"/>
    <w:rsid w:val="00157CD0"/>
    <w:rsid w:val="00161D06"/>
    <w:rsid w:val="00166D6D"/>
    <w:rsid w:val="00166DDD"/>
    <w:rsid w:val="00167E97"/>
    <w:rsid w:val="00170E63"/>
    <w:rsid w:val="001730FD"/>
    <w:rsid w:val="001760FF"/>
    <w:rsid w:val="0019349B"/>
    <w:rsid w:val="001943D5"/>
    <w:rsid w:val="00195419"/>
    <w:rsid w:val="001A061C"/>
    <w:rsid w:val="001B235D"/>
    <w:rsid w:val="001B26D0"/>
    <w:rsid w:val="001B2B8B"/>
    <w:rsid w:val="001B3062"/>
    <w:rsid w:val="001B7055"/>
    <w:rsid w:val="001C69A6"/>
    <w:rsid w:val="001D15D6"/>
    <w:rsid w:val="001D5BF4"/>
    <w:rsid w:val="001D5E0C"/>
    <w:rsid w:val="001D7356"/>
    <w:rsid w:val="001D7F69"/>
    <w:rsid w:val="001E3208"/>
    <w:rsid w:val="001E4C73"/>
    <w:rsid w:val="001E5BB6"/>
    <w:rsid w:val="001E5D0C"/>
    <w:rsid w:val="001E78B4"/>
    <w:rsid w:val="001E792D"/>
    <w:rsid w:val="001F0D04"/>
    <w:rsid w:val="001F2523"/>
    <w:rsid w:val="001F40BB"/>
    <w:rsid w:val="001F4A58"/>
    <w:rsid w:val="001F5D21"/>
    <w:rsid w:val="0020693F"/>
    <w:rsid w:val="002072B5"/>
    <w:rsid w:val="00211105"/>
    <w:rsid w:val="00212323"/>
    <w:rsid w:val="002129DB"/>
    <w:rsid w:val="00213ECC"/>
    <w:rsid w:val="00220853"/>
    <w:rsid w:val="002214C7"/>
    <w:rsid w:val="002273C7"/>
    <w:rsid w:val="0022754D"/>
    <w:rsid w:val="00236265"/>
    <w:rsid w:val="00240723"/>
    <w:rsid w:val="00240C98"/>
    <w:rsid w:val="00241615"/>
    <w:rsid w:val="00241FC1"/>
    <w:rsid w:val="00245017"/>
    <w:rsid w:val="00246FF5"/>
    <w:rsid w:val="0025058C"/>
    <w:rsid w:val="0025221B"/>
    <w:rsid w:val="00253375"/>
    <w:rsid w:val="00257ADF"/>
    <w:rsid w:val="002634A4"/>
    <w:rsid w:val="002660F1"/>
    <w:rsid w:val="00272130"/>
    <w:rsid w:val="002742D3"/>
    <w:rsid w:val="00284C9F"/>
    <w:rsid w:val="002953E9"/>
    <w:rsid w:val="002A04A7"/>
    <w:rsid w:val="002A05BE"/>
    <w:rsid w:val="002A149C"/>
    <w:rsid w:val="002A4E78"/>
    <w:rsid w:val="002A5052"/>
    <w:rsid w:val="002A6153"/>
    <w:rsid w:val="002A72FB"/>
    <w:rsid w:val="002B13E2"/>
    <w:rsid w:val="002B547A"/>
    <w:rsid w:val="002C21C3"/>
    <w:rsid w:val="002C5173"/>
    <w:rsid w:val="002D769A"/>
    <w:rsid w:val="002E4B06"/>
    <w:rsid w:val="002F7244"/>
    <w:rsid w:val="003033D4"/>
    <w:rsid w:val="00304E6B"/>
    <w:rsid w:val="0030667B"/>
    <w:rsid w:val="0030670C"/>
    <w:rsid w:val="00325D35"/>
    <w:rsid w:val="00326131"/>
    <w:rsid w:val="00331C81"/>
    <w:rsid w:val="0033250C"/>
    <w:rsid w:val="0033371E"/>
    <w:rsid w:val="003573B4"/>
    <w:rsid w:val="00357F67"/>
    <w:rsid w:val="00362E0A"/>
    <w:rsid w:val="00362F47"/>
    <w:rsid w:val="003656AA"/>
    <w:rsid w:val="0037077C"/>
    <w:rsid w:val="00371113"/>
    <w:rsid w:val="00371E4D"/>
    <w:rsid w:val="00377205"/>
    <w:rsid w:val="0037768B"/>
    <w:rsid w:val="0038052E"/>
    <w:rsid w:val="00381677"/>
    <w:rsid w:val="00392584"/>
    <w:rsid w:val="00392E1B"/>
    <w:rsid w:val="003957EB"/>
    <w:rsid w:val="00396DD4"/>
    <w:rsid w:val="003A1EF5"/>
    <w:rsid w:val="003A386C"/>
    <w:rsid w:val="003A68A5"/>
    <w:rsid w:val="003B2851"/>
    <w:rsid w:val="003B30DA"/>
    <w:rsid w:val="003C0ED6"/>
    <w:rsid w:val="003D2D31"/>
    <w:rsid w:val="003E0244"/>
    <w:rsid w:val="003E1FDA"/>
    <w:rsid w:val="003E2F5A"/>
    <w:rsid w:val="003E42C6"/>
    <w:rsid w:val="003E4BC1"/>
    <w:rsid w:val="003E6E86"/>
    <w:rsid w:val="00403C0E"/>
    <w:rsid w:val="00407848"/>
    <w:rsid w:val="00411333"/>
    <w:rsid w:val="0041302B"/>
    <w:rsid w:val="004130B6"/>
    <w:rsid w:val="00414D1E"/>
    <w:rsid w:val="004163C9"/>
    <w:rsid w:val="004247BE"/>
    <w:rsid w:val="00424C00"/>
    <w:rsid w:val="004254C3"/>
    <w:rsid w:val="00427E60"/>
    <w:rsid w:val="00430254"/>
    <w:rsid w:val="004346B0"/>
    <w:rsid w:val="00437DCE"/>
    <w:rsid w:val="004404CE"/>
    <w:rsid w:val="0044164E"/>
    <w:rsid w:val="0044168C"/>
    <w:rsid w:val="00443346"/>
    <w:rsid w:val="00444357"/>
    <w:rsid w:val="0044458F"/>
    <w:rsid w:val="00450CDE"/>
    <w:rsid w:val="0045226E"/>
    <w:rsid w:val="00452C28"/>
    <w:rsid w:val="00453578"/>
    <w:rsid w:val="004655AC"/>
    <w:rsid w:val="00465F20"/>
    <w:rsid w:val="0046618E"/>
    <w:rsid w:val="004708A7"/>
    <w:rsid w:val="00473D3C"/>
    <w:rsid w:val="0047623F"/>
    <w:rsid w:val="00483E56"/>
    <w:rsid w:val="004867B8"/>
    <w:rsid w:val="00494CC2"/>
    <w:rsid w:val="00496299"/>
    <w:rsid w:val="004A2EFD"/>
    <w:rsid w:val="004B2A86"/>
    <w:rsid w:val="004B2F4D"/>
    <w:rsid w:val="004B4291"/>
    <w:rsid w:val="004B45BF"/>
    <w:rsid w:val="004C3235"/>
    <w:rsid w:val="004C48A5"/>
    <w:rsid w:val="004C6F8A"/>
    <w:rsid w:val="004D0C7A"/>
    <w:rsid w:val="004D2615"/>
    <w:rsid w:val="004D34F0"/>
    <w:rsid w:val="004D3D82"/>
    <w:rsid w:val="004E5AD6"/>
    <w:rsid w:val="004F3062"/>
    <w:rsid w:val="00506ADA"/>
    <w:rsid w:val="00507A50"/>
    <w:rsid w:val="00512CE1"/>
    <w:rsid w:val="00516D89"/>
    <w:rsid w:val="005200C3"/>
    <w:rsid w:val="00521467"/>
    <w:rsid w:val="00524358"/>
    <w:rsid w:val="005343C9"/>
    <w:rsid w:val="005354FB"/>
    <w:rsid w:val="005359E5"/>
    <w:rsid w:val="00535F19"/>
    <w:rsid w:val="0055418F"/>
    <w:rsid w:val="00563076"/>
    <w:rsid w:val="00564BB7"/>
    <w:rsid w:val="00565909"/>
    <w:rsid w:val="005756F7"/>
    <w:rsid w:val="00580551"/>
    <w:rsid w:val="0058061A"/>
    <w:rsid w:val="00582E6C"/>
    <w:rsid w:val="00585BD1"/>
    <w:rsid w:val="005869F8"/>
    <w:rsid w:val="005A16B0"/>
    <w:rsid w:val="005A3070"/>
    <w:rsid w:val="005A3F1E"/>
    <w:rsid w:val="005A79BC"/>
    <w:rsid w:val="005B12CD"/>
    <w:rsid w:val="005B3D91"/>
    <w:rsid w:val="005D2A75"/>
    <w:rsid w:val="005D2C4E"/>
    <w:rsid w:val="005D3CD0"/>
    <w:rsid w:val="005D4836"/>
    <w:rsid w:val="005E03F8"/>
    <w:rsid w:val="005E0D68"/>
    <w:rsid w:val="005E48E6"/>
    <w:rsid w:val="005E5844"/>
    <w:rsid w:val="005F1477"/>
    <w:rsid w:val="005F1B23"/>
    <w:rsid w:val="005F391E"/>
    <w:rsid w:val="005F6BA8"/>
    <w:rsid w:val="006009AC"/>
    <w:rsid w:val="00602467"/>
    <w:rsid w:val="0060435E"/>
    <w:rsid w:val="00610FA3"/>
    <w:rsid w:val="0061117E"/>
    <w:rsid w:val="0061162D"/>
    <w:rsid w:val="00612183"/>
    <w:rsid w:val="00622885"/>
    <w:rsid w:val="006268EB"/>
    <w:rsid w:val="00637660"/>
    <w:rsid w:val="00645F3E"/>
    <w:rsid w:val="00646DCF"/>
    <w:rsid w:val="006575E4"/>
    <w:rsid w:val="006629B9"/>
    <w:rsid w:val="00666224"/>
    <w:rsid w:val="006725AE"/>
    <w:rsid w:val="0068037F"/>
    <w:rsid w:val="00682647"/>
    <w:rsid w:val="00684DFF"/>
    <w:rsid w:val="00685BA5"/>
    <w:rsid w:val="00686FDB"/>
    <w:rsid w:val="006871B2"/>
    <w:rsid w:val="00691632"/>
    <w:rsid w:val="00692F29"/>
    <w:rsid w:val="006A5838"/>
    <w:rsid w:val="006B031D"/>
    <w:rsid w:val="006B0DFB"/>
    <w:rsid w:val="006B0E7C"/>
    <w:rsid w:val="006B124A"/>
    <w:rsid w:val="006B3C3A"/>
    <w:rsid w:val="006B5FAF"/>
    <w:rsid w:val="006C01F8"/>
    <w:rsid w:val="006C38C7"/>
    <w:rsid w:val="006C472F"/>
    <w:rsid w:val="006C529D"/>
    <w:rsid w:val="006C7663"/>
    <w:rsid w:val="006D19BC"/>
    <w:rsid w:val="006E3FDE"/>
    <w:rsid w:val="006E5F1E"/>
    <w:rsid w:val="006E6BF3"/>
    <w:rsid w:val="006F42B3"/>
    <w:rsid w:val="00717F20"/>
    <w:rsid w:val="00721A0C"/>
    <w:rsid w:val="00721C16"/>
    <w:rsid w:val="00722C25"/>
    <w:rsid w:val="00725950"/>
    <w:rsid w:val="00726BF4"/>
    <w:rsid w:val="0072714D"/>
    <w:rsid w:val="00732BCC"/>
    <w:rsid w:val="00732D50"/>
    <w:rsid w:val="0073796A"/>
    <w:rsid w:val="007404F8"/>
    <w:rsid w:val="00741934"/>
    <w:rsid w:val="007421F0"/>
    <w:rsid w:val="00747BF1"/>
    <w:rsid w:val="00751415"/>
    <w:rsid w:val="00761EEC"/>
    <w:rsid w:val="00765BDA"/>
    <w:rsid w:val="00766518"/>
    <w:rsid w:val="00772269"/>
    <w:rsid w:val="00772A80"/>
    <w:rsid w:val="00772C99"/>
    <w:rsid w:val="007736C2"/>
    <w:rsid w:val="007845D8"/>
    <w:rsid w:val="007906B0"/>
    <w:rsid w:val="007915DE"/>
    <w:rsid w:val="007A117C"/>
    <w:rsid w:val="007A5FE5"/>
    <w:rsid w:val="007A7E72"/>
    <w:rsid w:val="007A7FF7"/>
    <w:rsid w:val="007C47B7"/>
    <w:rsid w:val="007C49E6"/>
    <w:rsid w:val="007D29CA"/>
    <w:rsid w:val="007D4EE3"/>
    <w:rsid w:val="007F048D"/>
    <w:rsid w:val="007F1FF5"/>
    <w:rsid w:val="007F6893"/>
    <w:rsid w:val="0080598E"/>
    <w:rsid w:val="0081354F"/>
    <w:rsid w:val="0081728A"/>
    <w:rsid w:val="00817D83"/>
    <w:rsid w:val="008240F7"/>
    <w:rsid w:val="00831427"/>
    <w:rsid w:val="00833DFF"/>
    <w:rsid w:val="008349B3"/>
    <w:rsid w:val="00836321"/>
    <w:rsid w:val="0084603F"/>
    <w:rsid w:val="00851C57"/>
    <w:rsid w:val="00857E79"/>
    <w:rsid w:val="00865C2F"/>
    <w:rsid w:val="00865EBB"/>
    <w:rsid w:val="0086751D"/>
    <w:rsid w:val="00871992"/>
    <w:rsid w:val="008748C7"/>
    <w:rsid w:val="008749DA"/>
    <w:rsid w:val="008764C5"/>
    <w:rsid w:val="0088493A"/>
    <w:rsid w:val="00890552"/>
    <w:rsid w:val="00895F0B"/>
    <w:rsid w:val="008A0BAA"/>
    <w:rsid w:val="008A47FC"/>
    <w:rsid w:val="008B19A5"/>
    <w:rsid w:val="008B3D69"/>
    <w:rsid w:val="008B4DD6"/>
    <w:rsid w:val="008B5B4C"/>
    <w:rsid w:val="008B65D9"/>
    <w:rsid w:val="008B6A81"/>
    <w:rsid w:val="008C16AA"/>
    <w:rsid w:val="008D0C86"/>
    <w:rsid w:val="008D4407"/>
    <w:rsid w:val="008D72AC"/>
    <w:rsid w:val="008D7A31"/>
    <w:rsid w:val="008E088C"/>
    <w:rsid w:val="008F05ED"/>
    <w:rsid w:val="008F596B"/>
    <w:rsid w:val="009009BF"/>
    <w:rsid w:val="009071F0"/>
    <w:rsid w:val="00907E98"/>
    <w:rsid w:val="0091195F"/>
    <w:rsid w:val="00911C15"/>
    <w:rsid w:val="00911FF6"/>
    <w:rsid w:val="0091429A"/>
    <w:rsid w:val="009201EC"/>
    <w:rsid w:val="009238FE"/>
    <w:rsid w:val="00924564"/>
    <w:rsid w:val="00924BCC"/>
    <w:rsid w:val="00934BE2"/>
    <w:rsid w:val="009350E8"/>
    <w:rsid w:val="009379BC"/>
    <w:rsid w:val="00941959"/>
    <w:rsid w:val="00942F47"/>
    <w:rsid w:val="00943D99"/>
    <w:rsid w:val="009448A3"/>
    <w:rsid w:val="00946EC5"/>
    <w:rsid w:val="00947724"/>
    <w:rsid w:val="00947963"/>
    <w:rsid w:val="009510F4"/>
    <w:rsid w:val="00951332"/>
    <w:rsid w:val="00963328"/>
    <w:rsid w:val="00963BA9"/>
    <w:rsid w:val="009709E5"/>
    <w:rsid w:val="00973F57"/>
    <w:rsid w:val="009756B9"/>
    <w:rsid w:val="009766F9"/>
    <w:rsid w:val="00976BC2"/>
    <w:rsid w:val="009777EF"/>
    <w:rsid w:val="00985A28"/>
    <w:rsid w:val="00986A6C"/>
    <w:rsid w:val="00986B74"/>
    <w:rsid w:val="00994AB6"/>
    <w:rsid w:val="00994CD0"/>
    <w:rsid w:val="00995F93"/>
    <w:rsid w:val="009966F7"/>
    <w:rsid w:val="00997B33"/>
    <w:rsid w:val="009A30CE"/>
    <w:rsid w:val="009A37CD"/>
    <w:rsid w:val="009A5449"/>
    <w:rsid w:val="009A54EC"/>
    <w:rsid w:val="009A674E"/>
    <w:rsid w:val="009A6C31"/>
    <w:rsid w:val="009B14EF"/>
    <w:rsid w:val="009B4E83"/>
    <w:rsid w:val="009C404A"/>
    <w:rsid w:val="009C5506"/>
    <w:rsid w:val="009C6584"/>
    <w:rsid w:val="009D1621"/>
    <w:rsid w:val="009D53CF"/>
    <w:rsid w:val="009D6E90"/>
    <w:rsid w:val="009D74CD"/>
    <w:rsid w:val="009D7E6A"/>
    <w:rsid w:val="009E48C3"/>
    <w:rsid w:val="009E5E05"/>
    <w:rsid w:val="009F0D88"/>
    <w:rsid w:val="009F101A"/>
    <w:rsid w:val="009F3B0D"/>
    <w:rsid w:val="009F5499"/>
    <w:rsid w:val="00A00670"/>
    <w:rsid w:val="00A0429E"/>
    <w:rsid w:val="00A04E50"/>
    <w:rsid w:val="00A05DE6"/>
    <w:rsid w:val="00A0732C"/>
    <w:rsid w:val="00A075AE"/>
    <w:rsid w:val="00A11FB6"/>
    <w:rsid w:val="00A12CE5"/>
    <w:rsid w:val="00A1730C"/>
    <w:rsid w:val="00A36853"/>
    <w:rsid w:val="00A45F39"/>
    <w:rsid w:val="00A53495"/>
    <w:rsid w:val="00A53E8E"/>
    <w:rsid w:val="00A55EDD"/>
    <w:rsid w:val="00A561AD"/>
    <w:rsid w:val="00A6108E"/>
    <w:rsid w:val="00A62DE2"/>
    <w:rsid w:val="00A63040"/>
    <w:rsid w:val="00A7122E"/>
    <w:rsid w:val="00A72DE6"/>
    <w:rsid w:val="00A74FE7"/>
    <w:rsid w:val="00A75615"/>
    <w:rsid w:val="00A80AE6"/>
    <w:rsid w:val="00A83D17"/>
    <w:rsid w:val="00A84460"/>
    <w:rsid w:val="00A853D1"/>
    <w:rsid w:val="00A85D42"/>
    <w:rsid w:val="00A928BC"/>
    <w:rsid w:val="00A936B2"/>
    <w:rsid w:val="00A96B8E"/>
    <w:rsid w:val="00A96E26"/>
    <w:rsid w:val="00AA21B3"/>
    <w:rsid w:val="00AA3CF1"/>
    <w:rsid w:val="00AA4A97"/>
    <w:rsid w:val="00AA53A4"/>
    <w:rsid w:val="00AB0EDF"/>
    <w:rsid w:val="00AB128F"/>
    <w:rsid w:val="00AB1C63"/>
    <w:rsid w:val="00AB202F"/>
    <w:rsid w:val="00AB50D4"/>
    <w:rsid w:val="00AC2B58"/>
    <w:rsid w:val="00AC3061"/>
    <w:rsid w:val="00AC30E0"/>
    <w:rsid w:val="00AD203A"/>
    <w:rsid w:val="00AD279A"/>
    <w:rsid w:val="00AD6B4C"/>
    <w:rsid w:val="00AE125B"/>
    <w:rsid w:val="00AE2085"/>
    <w:rsid w:val="00AE43B1"/>
    <w:rsid w:val="00AE4A43"/>
    <w:rsid w:val="00AE57A8"/>
    <w:rsid w:val="00AE6E0B"/>
    <w:rsid w:val="00AF2F81"/>
    <w:rsid w:val="00AF7AE8"/>
    <w:rsid w:val="00B07B41"/>
    <w:rsid w:val="00B10DA8"/>
    <w:rsid w:val="00B15E2D"/>
    <w:rsid w:val="00B16064"/>
    <w:rsid w:val="00B21290"/>
    <w:rsid w:val="00B213A9"/>
    <w:rsid w:val="00B22A58"/>
    <w:rsid w:val="00B235BC"/>
    <w:rsid w:val="00B24846"/>
    <w:rsid w:val="00B276C1"/>
    <w:rsid w:val="00B30301"/>
    <w:rsid w:val="00B3355C"/>
    <w:rsid w:val="00B340FF"/>
    <w:rsid w:val="00B3455B"/>
    <w:rsid w:val="00B37563"/>
    <w:rsid w:val="00B4134C"/>
    <w:rsid w:val="00B44A86"/>
    <w:rsid w:val="00B5336C"/>
    <w:rsid w:val="00B534A0"/>
    <w:rsid w:val="00B54FC7"/>
    <w:rsid w:val="00B55083"/>
    <w:rsid w:val="00B55610"/>
    <w:rsid w:val="00B73BE9"/>
    <w:rsid w:val="00B80E9C"/>
    <w:rsid w:val="00B85A48"/>
    <w:rsid w:val="00B9450E"/>
    <w:rsid w:val="00B94B55"/>
    <w:rsid w:val="00BA1B0A"/>
    <w:rsid w:val="00BA5674"/>
    <w:rsid w:val="00BA767A"/>
    <w:rsid w:val="00BA7BF1"/>
    <w:rsid w:val="00BB0E24"/>
    <w:rsid w:val="00BC0AC7"/>
    <w:rsid w:val="00BC1EB6"/>
    <w:rsid w:val="00BD0FC9"/>
    <w:rsid w:val="00BD38D0"/>
    <w:rsid w:val="00BD4AC3"/>
    <w:rsid w:val="00BD542D"/>
    <w:rsid w:val="00BD5DE4"/>
    <w:rsid w:val="00BE2F18"/>
    <w:rsid w:val="00BE5FE5"/>
    <w:rsid w:val="00BF2D28"/>
    <w:rsid w:val="00BF2D87"/>
    <w:rsid w:val="00C029E1"/>
    <w:rsid w:val="00C02E2B"/>
    <w:rsid w:val="00C058D5"/>
    <w:rsid w:val="00C05F6D"/>
    <w:rsid w:val="00C05F7D"/>
    <w:rsid w:val="00C078D7"/>
    <w:rsid w:val="00C14014"/>
    <w:rsid w:val="00C207BB"/>
    <w:rsid w:val="00C250DC"/>
    <w:rsid w:val="00C30518"/>
    <w:rsid w:val="00C33B4B"/>
    <w:rsid w:val="00C35669"/>
    <w:rsid w:val="00C37703"/>
    <w:rsid w:val="00C37724"/>
    <w:rsid w:val="00C459F6"/>
    <w:rsid w:val="00C47FD2"/>
    <w:rsid w:val="00C527F1"/>
    <w:rsid w:val="00C56808"/>
    <w:rsid w:val="00C57B65"/>
    <w:rsid w:val="00C57CEB"/>
    <w:rsid w:val="00C6579C"/>
    <w:rsid w:val="00C66709"/>
    <w:rsid w:val="00C66772"/>
    <w:rsid w:val="00C70118"/>
    <w:rsid w:val="00C70BB2"/>
    <w:rsid w:val="00C73008"/>
    <w:rsid w:val="00C74596"/>
    <w:rsid w:val="00C7555B"/>
    <w:rsid w:val="00C80F9A"/>
    <w:rsid w:val="00C8640B"/>
    <w:rsid w:val="00C924AD"/>
    <w:rsid w:val="00C928DA"/>
    <w:rsid w:val="00C92CBB"/>
    <w:rsid w:val="00C92E41"/>
    <w:rsid w:val="00C95483"/>
    <w:rsid w:val="00CA0945"/>
    <w:rsid w:val="00CA108A"/>
    <w:rsid w:val="00CA34F7"/>
    <w:rsid w:val="00CA3679"/>
    <w:rsid w:val="00CA56E8"/>
    <w:rsid w:val="00CA76F1"/>
    <w:rsid w:val="00CB241D"/>
    <w:rsid w:val="00CB5909"/>
    <w:rsid w:val="00CB6DC2"/>
    <w:rsid w:val="00CB6FFE"/>
    <w:rsid w:val="00CC531D"/>
    <w:rsid w:val="00CC5633"/>
    <w:rsid w:val="00CD1065"/>
    <w:rsid w:val="00CD181F"/>
    <w:rsid w:val="00CD3A13"/>
    <w:rsid w:val="00CD4196"/>
    <w:rsid w:val="00CD504C"/>
    <w:rsid w:val="00CE00F0"/>
    <w:rsid w:val="00CE086E"/>
    <w:rsid w:val="00CE1C58"/>
    <w:rsid w:val="00CE3970"/>
    <w:rsid w:val="00CE4660"/>
    <w:rsid w:val="00CE517E"/>
    <w:rsid w:val="00CE5FCC"/>
    <w:rsid w:val="00CF0511"/>
    <w:rsid w:val="00CF2ADC"/>
    <w:rsid w:val="00CF2FC9"/>
    <w:rsid w:val="00CF71AF"/>
    <w:rsid w:val="00D01031"/>
    <w:rsid w:val="00D01EE9"/>
    <w:rsid w:val="00D04536"/>
    <w:rsid w:val="00D05A4A"/>
    <w:rsid w:val="00D1205A"/>
    <w:rsid w:val="00D14D43"/>
    <w:rsid w:val="00D200FC"/>
    <w:rsid w:val="00D24954"/>
    <w:rsid w:val="00D267FA"/>
    <w:rsid w:val="00D35264"/>
    <w:rsid w:val="00D36A71"/>
    <w:rsid w:val="00D44BC1"/>
    <w:rsid w:val="00D518F8"/>
    <w:rsid w:val="00D5704F"/>
    <w:rsid w:val="00D57FBE"/>
    <w:rsid w:val="00D60B2E"/>
    <w:rsid w:val="00D62D11"/>
    <w:rsid w:val="00D648DD"/>
    <w:rsid w:val="00D64CA4"/>
    <w:rsid w:val="00D65DD3"/>
    <w:rsid w:val="00D70693"/>
    <w:rsid w:val="00D7354E"/>
    <w:rsid w:val="00D737B9"/>
    <w:rsid w:val="00D77EA7"/>
    <w:rsid w:val="00D80115"/>
    <w:rsid w:val="00D816FB"/>
    <w:rsid w:val="00D83843"/>
    <w:rsid w:val="00D96804"/>
    <w:rsid w:val="00DA63B0"/>
    <w:rsid w:val="00DA67B6"/>
    <w:rsid w:val="00DA6BC9"/>
    <w:rsid w:val="00DB05A6"/>
    <w:rsid w:val="00DB1589"/>
    <w:rsid w:val="00DB454D"/>
    <w:rsid w:val="00DB4D3C"/>
    <w:rsid w:val="00DB5487"/>
    <w:rsid w:val="00DB5A1A"/>
    <w:rsid w:val="00DC0BAF"/>
    <w:rsid w:val="00DC3522"/>
    <w:rsid w:val="00DC66EB"/>
    <w:rsid w:val="00DE0601"/>
    <w:rsid w:val="00DE0769"/>
    <w:rsid w:val="00DE0AA0"/>
    <w:rsid w:val="00DE53B3"/>
    <w:rsid w:val="00DF44F8"/>
    <w:rsid w:val="00E01A0E"/>
    <w:rsid w:val="00E044DF"/>
    <w:rsid w:val="00E05E3B"/>
    <w:rsid w:val="00E065CF"/>
    <w:rsid w:val="00E10732"/>
    <w:rsid w:val="00E12161"/>
    <w:rsid w:val="00E23798"/>
    <w:rsid w:val="00E241CD"/>
    <w:rsid w:val="00E24A5E"/>
    <w:rsid w:val="00E31DB7"/>
    <w:rsid w:val="00E31F8A"/>
    <w:rsid w:val="00E35C30"/>
    <w:rsid w:val="00E36994"/>
    <w:rsid w:val="00E45151"/>
    <w:rsid w:val="00E50684"/>
    <w:rsid w:val="00E51A15"/>
    <w:rsid w:val="00E51C63"/>
    <w:rsid w:val="00E57687"/>
    <w:rsid w:val="00E57AC0"/>
    <w:rsid w:val="00E57E70"/>
    <w:rsid w:val="00E63AE2"/>
    <w:rsid w:val="00E64361"/>
    <w:rsid w:val="00E71358"/>
    <w:rsid w:val="00E73C38"/>
    <w:rsid w:val="00E75971"/>
    <w:rsid w:val="00E844B8"/>
    <w:rsid w:val="00E87787"/>
    <w:rsid w:val="00E9464D"/>
    <w:rsid w:val="00EA2E80"/>
    <w:rsid w:val="00EA48F9"/>
    <w:rsid w:val="00EA4ADC"/>
    <w:rsid w:val="00EB7F58"/>
    <w:rsid w:val="00EC1FC4"/>
    <w:rsid w:val="00EC3BB6"/>
    <w:rsid w:val="00ED356A"/>
    <w:rsid w:val="00EE4638"/>
    <w:rsid w:val="00EE6F4D"/>
    <w:rsid w:val="00EF0645"/>
    <w:rsid w:val="00EF6408"/>
    <w:rsid w:val="00EF6B10"/>
    <w:rsid w:val="00EF7F3D"/>
    <w:rsid w:val="00F041AF"/>
    <w:rsid w:val="00F1397C"/>
    <w:rsid w:val="00F1463F"/>
    <w:rsid w:val="00F164E8"/>
    <w:rsid w:val="00F169AE"/>
    <w:rsid w:val="00F241A3"/>
    <w:rsid w:val="00F3083C"/>
    <w:rsid w:val="00F471E9"/>
    <w:rsid w:val="00F54F81"/>
    <w:rsid w:val="00F5543F"/>
    <w:rsid w:val="00F56DB8"/>
    <w:rsid w:val="00F61266"/>
    <w:rsid w:val="00F65315"/>
    <w:rsid w:val="00F73D97"/>
    <w:rsid w:val="00F74841"/>
    <w:rsid w:val="00F748A3"/>
    <w:rsid w:val="00F7572F"/>
    <w:rsid w:val="00F825C5"/>
    <w:rsid w:val="00F901AA"/>
    <w:rsid w:val="00F90D1E"/>
    <w:rsid w:val="00F9423E"/>
    <w:rsid w:val="00FA4A47"/>
    <w:rsid w:val="00FA6B85"/>
    <w:rsid w:val="00FB0485"/>
    <w:rsid w:val="00FB0F5E"/>
    <w:rsid w:val="00FB1080"/>
    <w:rsid w:val="00FB169C"/>
    <w:rsid w:val="00FB17FA"/>
    <w:rsid w:val="00FB1B4A"/>
    <w:rsid w:val="00FB3BCF"/>
    <w:rsid w:val="00FC1275"/>
    <w:rsid w:val="00FC5E7A"/>
    <w:rsid w:val="00FD1557"/>
    <w:rsid w:val="00FD4D35"/>
    <w:rsid w:val="00FE21C6"/>
    <w:rsid w:val="00FE463E"/>
    <w:rsid w:val="00FF5B0A"/>
    <w:rsid w:val="00FF5D38"/>
    <w:rsid w:val="00FF78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Body Tex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601"/>
  </w:style>
  <w:style w:type="paragraph" w:styleId="2">
    <w:name w:val="heading 2"/>
    <w:basedOn w:val="a"/>
    <w:next w:val="a"/>
    <w:link w:val="20"/>
    <w:uiPriority w:val="9"/>
    <w:qFormat/>
    <w:rsid w:val="00DE0601"/>
    <w:pPr>
      <w:keepNext/>
      <w:overflowPunct w:val="0"/>
      <w:autoSpaceDE w:val="0"/>
      <w:autoSpaceDN w:val="0"/>
      <w:adjustRightInd w:val="0"/>
      <w:jc w:val="center"/>
      <w:textAlignment w:val="baseline"/>
      <w:outlineLvl w:val="1"/>
    </w:pPr>
    <w:rPr>
      <w:rFonts w:ascii="Cambria" w:hAnsi="Cambria"/>
      <w:b/>
      <w:bCs/>
      <w:i/>
      <w:iCs/>
      <w:sz w:val="28"/>
      <w:szCs w:val="28"/>
      <w:lang/>
    </w:rPr>
  </w:style>
  <w:style w:type="paragraph" w:styleId="3">
    <w:name w:val="heading 3"/>
    <w:basedOn w:val="a"/>
    <w:next w:val="a"/>
    <w:link w:val="30"/>
    <w:uiPriority w:val="9"/>
    <w:qFormat/>
    <w:rsid w:val="00DE0601"/>
    <w:pPr>
      <w:keepNext/>
      <w:overflowPunct w:val="0"/>
      <w:autoSpaceDE w:val="0"/>
      <w:autoSpaceDN w:val="0"/>
      <w:adjustRightInd w:val="0"/>
      <w:jc w:val="center"/>
      <w:textAlignment w:val="baseline"/>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502581"/>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02581"/>
    <w:rPr>
      <w:rFonts w:ascii="Cambria" w:eastAsia="Times New Roman" w:hAnsi="Cambria" w:cs="Times New Roman"/>
      <w:b/>
      <w:bCs/>
      <w:sz w:val="26"/>
      <w:szCs w:val="26"/>
    </w:rPr>
  </w:style>
  <w:style w:type="paragraph" w:styleId="a3">
    <w:name w:val="Body Text"/>
    <w:basedOn w:val="a"/>
    <w:link w:val="a4"/>
    <w:uiPriority w:val="99"/>
    <w:rsid w:val="00DE0601"/>
    <w:pPr>
      <w:overflowPunct w:val="0"/>
      <w:autoSpaceDE w:val="0"/>
      <w:autoSpaceDN w:val="0"/>
      <w:adjustRightInd w:val="0"/>
      <w:textAlignment w:val="baseline"/>
    </w:pPr>
    <w:rPr>
      <w:sz w:val="28"/>
      <w:lang/>
    </w:rPr>
  </w:style>
  <w:style w:type="character" w:customStyle="1" w:styleId="a4">
    <w:name w:val="Основной текст Знак"/>
    <w:link w:val="a3"/>
    <w:uiPriority w:val="99"/>
    <w:locked/>
    <w:rsid w:val="00B3455B"/>
    <w:rPr>
      <w:sz w:val="28"/>
    </w:rPr>
  </w:style>
  <w:style w:type="paragraph" w:styleId="a5">
    <w:name w:val="Body Text Indent"/>
    <w:basedOn w:val="a"/>
    <w:link w:val="a6"/>
    <w:rsid w:val="00DE0601"/>
    <w:pPr>
      <w:jc w:val="center"/>
    </w:pPr>
    <w:rPr>
      <w:b/>
      <w:i/>
      <w:sz w:val="28"/>
      <w:lang/>
    </w:rPr>
  </w:style>
  <w:style w:type="character" w:customStyle="1" w:styleId="a6">
    <w:name w:val="Основной текст с отступом Знак"/>
    <w:link w:val="a5"/>
    <w:locked/>
    <w:rsid w:val="007A117C"/>
    <w:rPr>
      <w:b/>
      <w:i/>
      <w:sz w:val="28"/>
    </w:rPr>
  </w:style>
  <w:style w:type="paragraph" w:styleId="31">
    <w:name w:val="Body Text 3"/>
    <w:basedOn w:val="a"/>
    <w:link w:val="32"/>
    <w:rsid w:val="00DE0601"/>
    <w:pPr>
      <w:overflowPunct w:val="0"/>
      <w:autoSpaceDE w:val="0"/>
      <w:autoSpaceDN w:val="0"/>
      <w:adjustRightInd w:val="0"/>
      <w:textAlignment w:val="baseline"/>
    </w:pPr>
    <w:rPr>
      <w:sz w:val="24"/>
      <w:lang/>
    </w:rPr>
  </w:style>
  <w:style w:type="character" w:customStyle="1" w:styleId="32">
    <w:name w:val="Основной текст 3 Знак"/>
    <w:link w:val="31"/>
    <w:locked/>
    <w:rsid w:val="00963BA9"/>
    <w:rPr>
      <w:sz w:val="24"/>
    </w:rPr>
  </w:style>
  <w:style w:type="paragraph" w:styleId="21">
    <w:name w:val="Body Text 2"/>
    <w:basedOn w:val="a"/>
    <w:link w:val="22"/>
    <w:rsid w:val="00DE0601"/>
    <w:pPr>
      <w:overflowPunct w:val="0"/>
      <w:autoSpaceDE w:val="0"/>
      <w:autoSpaceDN w:val="0"/>
      <w:adjustRightInd w:val="0"/>
      <w:jc w:val="center"/>
      <w:textAlignment w:val="baseline"/>
    </w:pPr>
    <w:rPr>
      <w:b/>
      <w:i/>
      <w:sz w:val="28"/>
      <w:lang/>
    </w:rPr>
  </w:style>
  <w:style w:type="character" w:customStyle="1" w:styleId="22">
    <w:name w:val="Основной текст 2 Знак"/>
    <w:link w:val="21"/>
    <w:locked/>
    <w:rsid w:val="00CF2FC9"/>
    <w:rPr>
      <w:b/>
      <w:i/>
      <w:sz w:val="28"/>
    </w:rPr>
  </w:style>
  <w:style w:type="paragraph" w:styleId="a7">
    <w:name w:val="Title"/>
    <w:basedOn w:val="a"/>
    <w:link w:val="a8"/>
    <w:uiPriority w:val="10"/>
    <w:qFormat/>
    <w:rsid w:val="00DE0601"/>
    <w:pPr>
      <w:jc w:val="center"/>
    </w:pPr>
    <w:rPr>
      <w:rFonts w:ascii="Cambria" w:hAnsi="Cambria"/>
      <w:b/>
      <w:bCs/>
      <w:kern w:val="28"/>
      <w:sz w:val="32"/>
      <w:szCs w:val="32"/>
      <w:lang/>
    </w:rPr>
  </w:style>
  <w:style w:type="character" w:customStyle="1" w:styleId="a8">
    <w:name w:val="Название Знак"/>
    <w:link w:val="a7"/>
    <w:uiPriority w:val="10"/>
    <w:rsid w:val="00502581"/>
    <w:rPr>
      <w:rFonts w:ascii="Cambria" w:eastAsia="Times New Roman" w:hAnsi="Cambria" w:cs="Times New Roman"/>
      <w:b/>
      <w:bCs/>
      <w:kern w:val="28"/>
      <w:sz w:val="32"/>
      <w:szCs w:val="32"/>
    </w:rPr>
  </w:style>
  <w:style w:type="character" w:styleId="a9">
    <w:name w:val="Hyperlink"/>
    <w:uiPriority w:val="99"/>
    <w:rsid w:val="00DE0601"/>
    <w:rPr>
      <w:rFonts w:cs="Times New Roman"/>
      <w:color w:val="0000FF"/>
      <w:u w:val="single"/>
    </w:rPr>
  </w:style>
  <w:style w:type="table" w:styleId="aa">
    <w:name w:val="Table Grid"/>
    <w:basedOn w:val="a1"/>
    <w:uiPriority w:val="99"/>
    <w:rsid w:val="007A117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rsid w:val="004D3D82"/>
    <w:rPr>
      <w:rFonts w:ascii="Segoe UI" w:hAnsi="Segoe UI"/>
      <w:sz w:val="18"/>
      <w:lang/>
    </w:rPr>
  </w:style>
  <w:style w:type="character" w:customStyle="1" w:styleId="ac">
    <w:name w:val="Текст выноски Знак"/>
    <w:link w:val="ab"/>
    <w:uiPriority w:val="99"/>
    <w:locked/>
    <w:rsid w:val="004D3D82"/>
    <w:rPr>
      <w:rFonts w:ascii="Segoe UI" w:hAnsi="Segoe UI"/>
      <w:sz w:val="18"/>
    </w:rPr>
  </w:style>
  <w:style w:type="character" w:styleId="ad">
    <w:name w:val="Strong"/>
    <w:uiPriority w:val="99"/>
    <w:qFormat/>
    <w:rsid w:val="00D62D11"/>
    <w:rPr>
      <w:rFonts w:cs="Times New Roman"/>
      <w:b/>
    </w:rPr>
  </w:style>
  <w:style w:type="paragraph" w:styleId="ae">
    <w:name w:val="header"/>
    <w:basedOn w:val="a"/>
    <w:link w:val="af"/>
    <w:uiPriority w:val="99"/>
    <w:rsid w:val="00C37703"/>
    <w:pPr>
      <w:tabs>
        <w:tab w:val="center" w:pos="4677"/>
        <w:tab w:val="right" w:pos="9355"/>
      </w:tabs>
    </w:pPr>
    <w:rPr>
      <w:lang/>
    </w:rPr>
  </w:style>
  <w:style w:type="character" w:customStyle="1" w:styleId="af">
    <w:name w:val="Верхний колонтитул Знак"/>
    <w:link w:val="ae"/>
    <w:uiPriority w:val="99"/>
    <w:locked/>
    <w:rsid w:val="00C37703"/>
    <w:rPr>
      <w:rFonts w:cs="Times New Roman"/>
    </w:rPr>
  </w:style>
  <w:style w:type="paragraph" w:styleId="af0">
    <w:name w:val="footer"/>
    <w:basedOn w:val="a"/>
    <w:link w:val="af1"/>
    <w:uiPriority w:val="99"/>
    <w:rsid w:val="00C37703"/>
    <w:pPr>
      <w:tabs>
        <w:tab w:val="center" w:pos="4677"/>
        <w:tab w:val="right" w:pos="9355"/>
      </w:tabs>
    </w:pPr>
    <w:rPr>
      <w:lang/>
    </w:rPr>
  </w:style>
  <w:style w:type="character" w:customStyle="1" w:styleId="af1">
    <w:name w:val="Нижний колонтитул Знак"/>
    <w:link w:val="af0"/>
    <w:uiPriority w:val="99"/>
    <w:locked/>
    <w:rsid w:val="00C37703"/>
    <w:rPr>
      <w:rFonts w:cs="Times New Roman"/>
    </w:rPr>
  </w:style>
  <w:style w:type="character" w:styleId="af2">
    <w:name w:val="FollowedHyperlink"/>
    <w:uiPriority w:val="99"/>
    <w:rsid w:val="00721C16"/>
    <w:rPr>
      <w:rFonts w:cs="Times New Roman"/>
      <w:color w:val="800080"/>
      <w:u w:val="single"/>
    </w:rPr>
  </w:style>
  <w:style w:type="paragraph" w:styleId="af3">
    <w:name w:val="No Spacing"/>
    <w:uiPriority w:val="1"/>
    <w:qFormat/>
    <w:rsid w:val="00124F8C"/>
  </w:style>
  <w:style w:type="character" w:styleId="af4">
    <w:name w:val="Emphasis"/>
    <w:qFormat/>
    <w:locked/>
    <w:rsid w:val="009B14EF"/>
    <w:rPr>
      <w:rFonts w:cs="Times New Roman"/>
      <w:i/>
    </w:rPr>
  </w:style>
  <w:style w:type="paragraph" w:styleId="af5">
    <w:name w:val="Normal (Web)"/>
    <w:basedOn w:val="a"/>
    <w:uiPriority w:val="99"/>
    <w:rsid w:val="009B14EF"/>
    <w:pPr>
      <w:spacing w:before="100" w:beforeAutospacing="1" w:after="100" w:afterAutospacing="1"/>
    </w:pPr>
    <w:rPr>
      <w:sz w:val="24"/>
      <w:szCs w:val="24"/>
    </w:rPr>
  </w:style>
  <w:style w:type="paragraph" w:customStyle="1" w:styleId="Default">
    <w:name w:val="Default"/>
    <w:rsid w:val="00124EB2"/>
    <w:pPr>
      <w:autoSpaceDE w:val="0"/>
      <w:autoSpaceDN w:val="0"/>
      <w:adjustRightInd w:val="0"/>
    </w:pPr>
    <w:rPr>
      <w:color w:val="000000"/>
      <w:sz w:val="24"/>
      <w:szCs w:val="24"/>
    </w:rPr>
  </w:style>
  <w:style w:type="character" w:customStyle="1" w:styleId="UnresolvedMention">
    <w:name w:val="Unresolved Mention"/>
    <w:uiPriority w:val="99"/>
    <w:semiHidden/>
    <w:unhideWhenUsed/>
    <w:rsid w:val="00E73C38"/>
    <w:rPr>
      <w:color w:val="605E5C"/>
      <w:shd w:val="clear" w:color="auto" w:fill="E1DFDD"/>
    </w:rPr>
  </w:style>
  <w:style w:type="character" w:customStyle="1" w:styleId="tlid-translation">
    <w:name w:val="tlid-translation"/>
    <w:basedOn w:val="a0"/>
    <w:rsid w:val="00EA4ADC"/>
  </w:style>
</w:styles>
</file>

<file path=word/webSettings.xml><?xml version="1.0" encoding="utf-8"?>
<w:webSettings xmlns:r="http://schemas.openxmlformats.org/officeDocument/2006/relationships" xmlns:w="http://schemas.openxmlformats.org/wordprocessingml/2006/main">
  <w:divs>
    <w:div w:id="2000883616">
      <w:marLeft w:val="0"/>
      <w:marRight w:val="0"/>
      <w:marTop w:val="0"/>
      <w:marBottom w:val="0"/>
      <w:divBdr>
        <w:top w:val="none" w:sz="0" w:space="0" w:color="auto"/>
        <w:left w:val="none" w:sz="0" w:space="0" w:color="auto"/>
        <w:bottom w:val="none" w:sz="0" w:space="0" w:color="auto"/>
        <w:right w:val="none" w:sz="0" w:space="0" w:color="auto"/>
      </w:divBdr>
    </w:div>
    <w:div w:id="20008836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fQQCfaMLAtEjCCGmAsPqTT5sfebgfZxmmm50LgH-YAKOtMvw/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dnzCXHEkpNbgPrMY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rgnauka@psu.k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52A9E-2128-45C8-BD61-51AC6EEA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1</Pages>
  <Words>812</Words>
  <Characters>4632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РЕСПУБЛИКИ КАЗАХСТАН</vt:lpstr>
    </vt:vector>
  </TitlesOfParts>
  <Company>ПГУ</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РЕСПУБЛИКИ КАЗАХСТАН</dc:title>
  <dc:subject/>
  <dc:creator>Департамент</dc:creator>
  <cp:keywords/>
  <dc:description/>
  <cp:lastModifiedBy>kabdolla.m</cp:lastModifiedBy>
  <cp:revision>40</cp:revision>
  <cp:lastPrinted>2018-10-11T02:14:00Z</cp:lastPrinted>
  <dcterms:created xsi:type="dcterms:W3CDTF">2020-07-23T06:26:00Z</dcterms:created>
  <dcterms:modified xsi:type="dcterms:W3CDTF">2020-08-06T04:06:00Z</dcterms:modified>
</cp:coreProperties>
</file>