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8A4F" w14:textId="3E485431" w:rsidR="00937E5E" w:rsidRPr="002834F2" w:rsidRDefault="00937E5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###001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B5FD190" w14:textId="7EC4253D" w:rsidR="00937E5E" w:rsidRPr="00CF03BD" w:rsidRDefault="00CF03BD" w:rsidP="0053270F">
      <w:pPr>
        <w:spacing w:after="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К</w:t>
      </w:r>
      <w:r w:rsidR="002A0EC1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онцепции управления человеческими ресурсами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в условиях современного </w:t>
      </w:r>
      <w:proofErr w:type="spellStart"/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предприяия</w:t>
      </w:r>
      <w:proofErr w:type="spellEnd"/>
    </w:p>
    <w:p w14:paraId="506615A9" w14:textId="77777777" w:rsidR="00937E5E" w:rsidRPr="002834F2" w:rsidRDefault="00937E5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9C7A3" w14:textId="6C5793FB" w:rsidR="00937E5E" w:rsidRPr="002834F2" w:rsidRDefault="00937E5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###002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A4CB0D9" w14:textId="21DD88EC" w:rsidR="00937E5E" w:rsidRPr="002834F2" w:rsidRDefault="002A0E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и перспективы стратегического управления человеческими ресурсами</w:t>
      </w:r>
    </w:p>
    <w:p w14:paraId="63F79824" w14:textId="77777777" w:rsidR="001D3A3F" w:rsidRPr="002834F2" w:rsidRDefault="001D3A3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4393B" w14:textId="61C621C9" w:rsidR="00803A8D" w:rsidRPr="002834F2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###003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FE45F9B" w14:textId="6F1505F5" w:rsidR="00803A8D" w:rsidRPr="002834F2" w:rsidRDefault="002A0E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персоналом на 100 %</w:t>
      </w:r>
      <w:r w:rsidR="00DA117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эффективного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-директора</w:t>
      </w:r>
    </w:p>
    <w:p w14:paraId="1E67052D" w14:textId="3B5150C4" w:rsidR="009D10EC" w:rsidRPr="002834F2" w:rsidRDefault="009D10EC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8ABFDB5" w14:textId="086F1D98" w:rsidR="00803A8D" w:rsidRPr="002834F2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###004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930B663" w14:textId="0F50CCBC" w:rsidR="00803A8D" w:rsidRPr="002834F2" w:rsidRDefault="002A0E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подход в реализации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-потенциала</w:t>
      </w:r>
    </w:p>
    <w:p w14:paraId="39944872" w14:textId="77777777" w:rsidR="00803A8D" w:rsidRPr="002834F2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720D55F" w14:textId="0388EF77" w:rsidR="00803A8D" w:rsidRPr="002834F2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###005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1A6436E" w14:textId="7B9B4304" w:rsidR="00803A8D" w:rsidRPr="002834F2" w:rsidRDefault="00803A8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r w:rsidR="00AB3950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поведенческих компетенций и их использование на современных предприятиях</w:t>
      </w:r>
    </w:p>
    <w:p w14:paraId="2019CB8C" w14:textId="4E87224B" w:rsidR="004D6E02" w:rsidRPr="002834F2" w:rsidRDefault="004D6E02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4C91B08" w14:textId="2B9A151F" w:rsidR="00FD6D3E" w:rsidRPr="002834F2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53270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21EC785" w14:textId="22D71E98" w:rsidR="00FD6D3E" w:rsidRPr="002834F2" w:rsidRDefault="00AB395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технических компетенций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специалиста.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-экспертиза</w:t>
      </w:r>
    </w:p>
    <w:p w14:paraId="7BC29128" w14:textId="77777777" w:rsidR="00AB3950" w:rsidRPr="002834F2" w:rsidRDefault="00AB395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842E1" w14:textId="2D044DB2" w:rsidR="00FD6D3E" w:rsidRPr="002834F2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53270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0EA7D92" w14:textId="1131A625" w:rsidR="00FD6D3E" w:rsidRPr="00CF03BD" w:rsidRDefault="00CF03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С</w:t>
      </w:r>
      <w:r w:rsidR="00AB3950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тратегическ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ие</w:t>
      </w:r>
      <w:r w:rsidR="00AB3950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и текущ</w:t>
      </w:r>
      <w:r w:rsidR="009E4A1F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е</w:t>
      </w:r>
      <w:r w:rsidR="00AB3950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цел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</w:t>
      </w:r>
      <w:r w:rsidR="00AB3950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организации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, их отражение в профилях должностей</w:t>
      </w:r>
    </w:p>
    <w:p w14:paraId="6C269303" w14:textId="77777777" w:rsidR="00DA1171" w:rsidRPr="002834F2" w:rsidRDefault="00DA117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48C67" w14:textId="4AB0F68A" w:rsidR="00FD6D3E" w:rsidRPr="002834F2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###00</w:t>
      </w:r>
      <w:r w:rsidR="0053270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99B24A8" w14:textId="01EEF436" w:rsidR="00FD6D3E" w:rsidRPr="002834F2" w:rsidRDefault="00AB395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-брендинг</w:t>
      </w:r>
      <w:r w:rsidR="00DA117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предприятия, обладающие конкурентным преимуществом и имеющие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-бренд</w:t>
      </w:r>
    </w:p>
    <w:p w14:paraId="73C5344F" w14:textId="77777777" w:rsidR="009D10EC" w:rsidRPr="002834F2" w:rsidRDefault="009D10EC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3A38196" w14:textId="0439899C" w:rsidR="00FD6D3E" w:rsidRPr="002834F2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</w:t>
      </w:r>
      <w:r w:rsidR="0053270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2AF38AC" w14:textId="1C8781A9" w:rsidR="00FD6D3E" w:rsidRPr="002834F2" w:rsidRDefault="00AB3950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-брендинг на рынке труда и привлечение персонала</w:t>
      </w:r>
    </w:p>
    <w:p w14:paraId="1ABFCD74" w14:textId="77777777" w:rsidR="002F5B25" w:rsidRPr="002834F2" w:rsidRDefault="002F5B25" w:rsidP="0053270F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56BB232" w14:textId="55578E63" w:rsidR="00FD6D3E" w:rsidRPr="002834F2" w:rsidRDefault="00FD6D3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53270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FA02D50" w14:textId="4F1432C4" w:rsidR="00FD6D3E" w:rsidRPr="002834F2" w:rsidRDefault="00CF03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К</w:t>
      </w:r>
      <w:r w:rsidR="00FA4E52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орпоративн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ая</w:t>
      </w:r>
      <w:r w:rsidR="00FA4E52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идеологи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я</w:t>
      </w:r>
      <w:r w:rsidR="00FA4E52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, культур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а</w:t>
      </w:r>
      <w:r w:rsidR="00FA4E52"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и ценност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и компании</w:t>
      </w:r>
    </w:p>
    <w:p w14:paraId="0344CE3F" w14:textId="5FB88F56" w:rsidR="00D14268" w:rsidRPr="002834F2" w:rsidRDefault="00D14268" w:rsidP="00FA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FA56C" w14:textId="2B499929" w:rsidR="00C83CB7" w:rsidRPr="002834F2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###01</w:t>
      </w:r>
      <w:r w:rsidR="0053270F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19EDDC" w14:textId="516BDB2B" w:rsidR="00C83CB7" w:rsidRPr="002834F2" w:rsidRDefault="00FA4E52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управления вовлеченностью на предприятии</w:t>
      </w:r>
      <w:r w:rsidR="00DA117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80B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Стратегия вовлеченности персонала</w:t>
      </w:r>
    </w:p>
    <w:p w14:paraId="47E7B27F" w14:textId="2EC623B1" w:rsidR="00D14268" w:rsidRPr="002834F2" w:rsidRDefault="00D14268" w:rsidP="00FA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DEDF7" w14:textId="397947E3" w:rsidR="0053270F" w:rsidRPr="002834F2" w:rsidRDefault="0053270F" w:rsidP="000D0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###012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FCE8EA5" w14:textId="4A0A07BD" w:rsidR="009E4A1F" w:rsidRPr="009E4A1F" w:rsidRDefault="009E4A1F" w:rsidP="000D0E5C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/>
          <w:sz w:val="24"/>
          <w:szCs w:val="24"/>
        </w:rPr>
      </w:pPr>
      <w:r w:rsidRPr="009E4A1F">
        <w:rPr>
          <w:b w:val="0"/>
          <w:bCs w:val="0"/>
          <w:color w:val="000000"/>
          <w:sz w:val="24"/>
          <w:szCs w:val="24"/>
          <w:highlight w:val="darkGray"/>
          <w:lang w:val="en-US"/>
        </w:rPr>
        <w:t>Hard</w:t>
      </w:r>
      <w:r w:rsidRPr="009E4A1F">
        <w:rPr>
          <w:b w:val="0"/>
          <w:bCs w:val="0"/>
          <w:color w:val="000000"/>
          <w:sz w:val="24"/>
          <w:szCs w:val="24"/>
          <w:highlight w:val="darkGray"/>
        </w:rPr>
        <w:t xml:space="preserve"> и </w:t>
      </w:r>
      <w:r w:rsidRPr="009E4A1F">
        <w:rPr>
          <w:b w:val="0"/>
          <w:bCs w:val="0"/>
          <w:color w:val="000000"/>
          <w:sz w:val="24"/>
          <w:szCs w:val="24"/>
          <w:highlight w:val="darkGray"/>
          <w:lang w:val="en-US"/>
        </w:rPr>
        <w:t>soft</w:t>
      </w:r>
      <w:r w:rsidRPr="009E4A1F">
        <w:rPr>
          <w:b w:val="0"/>
          <w:bCs w:val="0"/>
          <w:color w:val="000000"/>
          <w:sz w:val="24"/>
          <w:szCs w:val="24"/>
          <w:highlight w:val="darkGray"/>
        </w:rPr>
        <w:t xml:space="preserve"> </w:t>
      </w:r>
      <w:r w:rsidRPr="009E4A1F">
        <w:rPr>
          <w:b w:val="0"/>
          <w:bCs w:val="0"/>
          <w:color w:val="000000"/>
          <w:sz w:val="24"/>
          <w:szCs w:val="24"/>
          <w:highlight w:val="darkGray"/>
          <w:lang w:val="en-US"/>
        </w:rPr>
        <w:t>skills</w:t>
      </w:r>
      <w:r w:rsidRPr="009E4A1F">
        <w:rPr>
          <w:b w:val="0"/>
          <w:bCs w:val="0"/>
          <w:color w:val="000000"/>
          <w:sz w:val="24"/>
          <w:szCs w:val="24"/>
          <w:highlight w:val="darkGray"/>
        </w:rPr>
        <w:t xml:space="preserve"> сотрудников. В чем разница и что важнее?</w:t>
      </w:r>
    </w:p>
    <w:p w14:paraId="26F889FA" w14:textId="77777777" w:rsidR="00FA4E52" w:rsidRPr="009E4A1F" w:rsidRDefault="00FA4E52" w:rsidP="00FA4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48E9E" w14:textId="12AB6787" w:rsidR="00C83CB7" w:rsidRPr="002834F2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###013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30013A5" w14:textId="61867D36" w:rsidR="00C83CB7" w:rsidRPr="002834F2" w:rsidRDefault="00CF03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Жесткие и мягкие методы управления персоналом в компаниях</w:t>
      </w:r>
    </w:p>
    <w:p w14:paraId="37750D24" w14:textId="77777777" w:rsidR="001D3A3F" w:rsidRPr="002834F2" w:rsidRDefault="001D3A3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E1725" w14:textId="6876F90D" w:rsidR="00C83CB7" w:rsidRPr="002834F2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###014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50ACDFE" w14:textId="2480173D" w:rsidR="00C83CB7" w:rsidRPr="002834F2" w:rsidRDefault="00FA4E52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val="en-US" w:eastAsia="ru-RU"/>
        </w:rPr>
        <w:t>HR</w:t>
      </w:r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– аналитик</w:t>
      </w:r>
      <w:r w:rsidR="00B47F58"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а</w:t>
      </w:r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на предприятиях</w:t>
      </w:r>
      <w:r w:rsidR="007B680B"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и факторы, влияющие на развитие</w:t>
      </w:r>
      <w:r w:rsidR="00BE1CC3"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</w:t>
      </w:r>
      <w:r w:rsidR="00BE1CC3"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val="en-US" w:eastAsia="ru-RU"/>
        </w:rPr>
        <w:t>HR</w:t>
      </w:r>
    </w:p>
    <w:p w14:paraId="2D70D23C" w14:textId="77777777" w:rsidR="00C83CB7" w:rsidRPr="002834F2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BCF3D" w14:textId="488C8EFF" w:rsidR="00C83CB7" w:rsidRPr="002834F2" w:rsidRDefault="00C83CB7" w:rsidP="005F7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###015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6BA459B" w14:textId="0782C123" w:rsidR="00C83CB7" w:rsidRPr="002834F2" w:rsidRDefault="00B47F58" w:rsidP="005F7DD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591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Результативность персонала. Влияние результативности на принятие управленческих решений.</w:t>
      </w:r>
    </w:p>
    <w:p w14:paraId="4CDE06EB" w14:textId="77777777" w:rsidR="00FA4E52" w:rsidRPr="002834F2" w:rsidRDefault="00FA4E52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5E12E" w14:textId="7FCF894D" w:rsidR="00C83CB7" w:rsidRPr="002834F2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###016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9CC90C1" w14:textId="40527C85" w:rsidR="00C83CB7" w:rsidRPr="002834F2" w:rsidRDefault="00C83CB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оценки эффективности </w:t>
      </w:r>
      <w:r w:rsidR="00FA4E52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 персонала</w:t>
      </w:r>
      <w:r w:rsidR="00BB1BB3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влияние результатов оценки на управление человеческими ресурсами</w:t>
      </w:r>
    </w:p>
    <w:p w14:paraId="3B9C4959" w14:textId="77777777" w:rsidR="00FA4E52" w:rsidRPr="002834F2" w:rsidRDefault="00FA4E52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B11AC" w14:textId="6251AEEB" w:rsidR="001B7D97" w:rsidRPr="002834F2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###017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D71D917" w14:textId="028E8902" w:rsidR="001B7D97" w:rsidRPr="002834F2" w:rsidRDefault="00FA4E52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методы подбора (поиска) персонала</w:t>
      </w:r>
      <w:r w:rsidR="00DA117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680B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и управление талантами</w:t>
      </w:r>
    </w:p>
    <w:p w14:paraId="3E9C5D9A" w14:textId="711C029C" w:rsidR="001B7D97" w:rsidRPr="002834F2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9C12C" w14:textId="72073900" w:rsidR="001B7D97" w:rsidRPr="002834F2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###018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BA4974A" w14:textId="1C273E9F" w:rsidR="001B7D97" w:rsidRPr="002834F2" w:rsidRDefault="00CF727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парадигмы управления персоналом и современные подходы к формированию организационных структур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-менеджмента</w:t>
      </w:r>
    </w:p>
    <w:p w14:paraId="6031B496" w14:textId="289A158E" w:rsidR="001B7D97" w:rsidRPr="002834F2" w:rsidRDefault="001B7D97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1C539" w14:textId="3CABCA62" w:rsidR="006F60CE" w:rsidRPr="002834F2" w:rsidRDefault="006F60CE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###019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34805CE" w14:textId="54589C7D" w:rsidR="006F60CE" w:rsidRPr="002834F2" w:rsidRDefault="00CF03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Талент</w:t>
      </w:r>
      <w:proofErr w:type="spellEnd"/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-менеджмент в </w:t>
      </w:r>
      <w:r w:rsidR="00B47F58"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современных компаниях</w:t>
      </w:r>
    </w:p>
    <w:p w14:paraId="0A52649F" w14:textId="76800517" w:rsidR="002F49DA" w:rsidRPr="002834F2" w:rsidRDefault="002F49DA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B30E8" w14:textId="3969695A" w:rsidR="00EF63C1" w:rsidRPr="002834F2" w:rsidRDefault="00EF63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###020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5402100" w14:textId="697CB1D4" w:rsidR="00EF63C1" w:rsidRPr="00CF03BD" w:rsidRDefault="00CF03BD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Применение системы 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val="en-US" w:eastAsia="ru-RU"/>
        </w:rPr>
        <w:t>KPI</w:t>
      </w:r>
      <w:r w:rsidRPr="00CF03BD">
        <w:rPr>
          <w:rFonts w:ascii="Times New Roman" w:eastAsia="Times New Roman" w:hAnsi="Times New Roman" w:cs="Times New Roman"/>
          <w:sz w:val="24"/>
          <w:szCs w:val="24"/>
          <w:highlight w:val="darkGray"/>
          <w:lang w:val="kk-KZ" w:eastAsia="ru-RU"/>
        </w:rPr>
        <w:t xml:space="preserve"> для анализа эфективности персонала</w:t>
      </w:r>
    </w:p>
    <w:p w14:paraId="0D88C145" w14:textId="34DF379D" w:rsidR="00EF63C1" w:rsidRPr="002834F2" w:rsidRDefault="00EF63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D81B5" w14:textId="16524FE3" w:rsidR="00EF63C1" w:rsidRPr="002834F2" w:rsidRDefault="00EF63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###021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CE603C7" w14:textId="3F9E8152" w:rsidR="00EF63C1" w:rsidRPr="002834F2" w:rsidRDefault="00CF727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</w:t>
      </w:r>
      <w:r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–менеджмента за рубежом</w:t>
      </w:r>
      <w:r w:rsidR="00DA117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параметры построения и оптимизации</w:t>
      </w:r>
    </w:p>
    <w:p w14:paraId="317F661F" w14:textId="75C89D76" w:rsidR="00EF63C1" w:rsidRPr="002834F2" w:rsidRDefault="00EF63C1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F4747" w14:textId="2A991F6F" w:rsidR="00A60ADF" w:rsidRPr="002834F2" w:rsidRDefault="00A60AD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###022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CBE5F2F" w14:textId="3E4CD6B4" w:rsidR="00A60ADF" w:rsidRPr="002834F2" w:rsidRDefault="00CF727B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Факторы, способствующие и препятствующие развитию </w:t>
      </w:r>
      <w:r w:rsidR="00897C4A"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="00897C4A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Казахстане</w:t>
      </w:r>
      <w:r w:rsidR="00DA1171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1BB3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Современное развитие </w:t>
      </w:r>
      <w:r w:rsidR="00BB1BB3" w:rsidRPr="00283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HR</w:t>
      </w:r>
      <w:r w:rsidR="00BB1BB3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предприятиях Казахстана</w:t>
      </w:r>
    </w:p>
    <w:p w14:paraId="206D6035" w14:textId="4EE152B4" w:rsidR="009A6BAD" w:rsidRPr="002834F2" w:rsidRDefault="009A6BAD" w:rsidP="0053270F">
      <w:pPr>
        <w:spacing w:after="0" w:line="240" w:lineRule="auto"/>
        <w:rPr>
          <w:sz w:val="24"/>
          <w:szCs w:val="24"/>
        </w:rPr>
      </w:pPr>
    </w:p>
    <w:p w14:paraId="56D4634E" w14:textId="7231183D" w:rsidR="00A60ADF" w:rsidRPr="002834F2" w:rsidRDefault="00A60ADF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###023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CF28BBE" w14:textId="5A7D0ACD" w:rsidR="00A60ADF" w:rsidRPr="002834F2" w:rsidRDefault="00B47F58" w:rsidP="00532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Психологический климат компании, как фактор развития персонала</w:t>
      </w:r>
    </w:p>
    <w:p w14:paraId="64986FF8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494F0" w14:textId="0BCFE161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522A0DE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F2">
        <w:rPr>
          <w:rFonts w:ascii="Times New Roman" w:hAnsi="Times New Roman" w:cs="Times New Roman"/>
          <w:sz w:val="24"/>
          <w:szCs w:val="24"/>
        </w:rPr>
        <w:t xml:space="preserve">Активизация инновационной деятельности – приоритетная стратегия развития страны </w:t>
      </w:r>
    </w:p>
    <w:p w14:paraId="16261CC7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AB6DD" w14:textId="1DB40E5F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###025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4B61B72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sz w:val="24"/>
          <w:szCs w:val="24"/>
        </w:rPr>
        <w:t>Зарубежный опыт государственного регулирования инновационной деятельности</w:t>
      </w:r>
    </w:p>
    <w:p w14:paraId="458EE89F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EFA06" w14:textId="263EABAE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###026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04A7EFD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F2">
        <w:rPr>
          <w:rFonts w:ascii="Times New Roman" w:hAnsi="Times New Roman" w:cs="Times New Roman"/>
          <w:sz w:val="24"/>
          <w:szCs w:val="24"/>
        </w:rPr>
        <w:t xml:space="preserve">Стратегия сохранения и развития научно-технического и инновационного потенциала страны </w:t>
      </w:r>
    </w:p>
    <w:p w14:paraId="0A1D6A33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FD80F" w14:textId="1B7032F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###027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4906D66" w14:textId="08E9ECE4" w:rsidR="00E31CBC" w:rsidRPr="002834F2" w:rsidRDefault="009E4A1F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4A1F">
        <w:rPr>
          <w:rFonts w:ascii="Times New Roman" w:hAnsi="Times New Roman" w:cs="Times New Roman"/>
          <w:sz w:val="24"/>
          <w:szCs w:val="24"/>
          <w:highlight w:val="darkGray"/>
        </w:rPr>
        <w:t xml:space="preserve">Государственно-частное партнерство как способ </w:t>
      </w:r>
      <w:proofErr w:type="gramStart"/>
      <w:r w:rsidRPr="009E4A1F">
        <w:rPr>
          <w:rFonts w:ascii="Times New Roman" w:hAnsi="Times New Roman" w:cs="Times New Roman"/>
          <w:sz w:val="24"/>
          <w:szCs w:val="24"/>
          <w:highlight w:val="darkGray"/>
        </w:rPr>
        <w:t xml:space="preserve">развития </w:t>
      </w:r>
      <w:r w:rsidR="00E31CBC" w:rsidRPr="009E4A1F">
        <w:rPr>
          <w:rFonts w:ascii="Times New Roman" w:hAnsi="Times New Roman" w:cs="Times New Roman"/>
          <w:sz w:val="24"/>
          <w:szCs w:val="24"/>
          <w:highlight w:val="darkGray"/>
        </w:rPr>
        <w:t xml:space="preserve"> инновационной</w:t>
      </w:r>
      <w:proofErr w:type="gramEnd"/>
      <w:r w:rsidR="00E31CBC" w:rsidRPr="009E4A1F">
        <w:rPr>
          <w:rFonts w:ascii="Times New Roman" w:hAnsi="Times New Roman" w:cs="Times New Roman"/>
          <w:sz w:val="24"/>
          <w:szCs w:val="24"/>
          <w:highlight w:val="darkGray"/>
        </w:rPr>
        <w:t xml:space="preserve"> деятельности</w:t>
      </w:r>
    </w:p>
    <w:p w14:paraId="5AB5D0EB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CB85E" w14:textId="0B412093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###028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4D99E54" w14:textId="2F540011" w:rsidR="00E31CBC" w:rsidRPr="002834F2" w:rsidRDefault="00E31CBC" w:rsidP="00E31C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4F2">
        <w:rPr>
          <w:rFonts w:ascii="Times New Roman" w:hAnsi="Times New Roman" w:cs="Times New Roman"/>
          <w:color w:val="000000"/>
          <w:sz w:val="24"/>
          <w:szCs w:val="24"/>
        </w:rPr>
        <w:t>Особые экономические зоны в национальной инновационной системе</w:t>
      </w:r>
    </w:p>
    <w:p w14:paraId="5A749AE1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67DF5" w14:textId="6C2F789E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###029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4FB0023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Финансирование инновационной деятельности за рубежом</w:t>
      </w:r>
    </w:p>
    <w:p w14:paraId="04572DDB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DB0A" w14:textId="6E8910B0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###030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38DD61E" w14:textId="1548E3EC" w:rsidR="00E31CBC" w:rsidRPr="009941ED" w:rsidRDefault="009941ED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41ED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  <w:lang w:val="kk-KZ"/>
        </w:rPr>
        <w:t>Государственно</w:t>
      </w:r>
      <w:r w:rsidRPr="009941ED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>-частное партнерство в развитии инновационного потенциала страны</w:t>
      </w:r>
    </w:p>
    <w:p w14:paraId="35438C49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69AB13" w14:textId="370E54DE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###031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FD500F3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83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Инновативность</w:t>
      </w:r>
      <w:proofErr w:type="spellEnd"/>
      <w:r w:rsidRPr="002834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конкурентоспособность</w:t>
      </w: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DF8DF3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554F7B" w14:textId="4A372E02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###032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ED72855" w14:textId="617C0A23" w:rsidR="00E31CBC" w:rsidRPr="002834F2" w:rsidRDefault="00E31CBC" w:rsidP="00E31C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34F2">
        <w:rPr>
          <w:rFonts w:ascii="Times New Roman" w:hAnsi="Times New Roman" w:cs="Times New Roman"/>
          <w:color w:val="000000"/>
          <w:sz w:val="24"/>
          <w:szCs w:val="24"/>
        </w:rPr>
        <w:t>Рынок интеллектуальной собственности в Казахстане</w:t>
      </w:r>
    </w:p>
    <w:p w14:paraId="1EDC985D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DF7F6" w14:textId="38B0C302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###033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BAE597A" w14:textId="5E71798E" w:rsidR="00E31CBC" w:rsidRPr="002834F2" w:rsidRDefault="003468C6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>И</w:t>
      </w:r>
      <w:r w:rsidR="00E31CBC"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>нновационн</w:t>
      </w:r>
      <w:r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>ая</w:t>
      </w:r>
      <w:r w:rsidR="00E31CBC"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 xml:space="preserve"> деятельност</w:t>
      </w:r>
      <w:r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>ь</w:t>
      </w:r>
      <w:r w:rsidR="00E31CBC"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 xml:space="preserve"> казахстанских предприятий</w:t>
      </w:r>
      <w:r w:rsidRPr="003468C6">
        <w:rPr>
          <w:rFonts w:ascii="Times New Roman" w:hAnsi="Times New Roman" w:cs="Times New Roman"/>
          <w:color w:val="000000"/>
          <w:sz w:val="24"/>
          <w:szCs w:val="24"/>
          <w:highlight w:val="darkGray"/>
          <w:shd w:val="clear" w:color="auto" w:fill="FFFFFF"/>
        </w:rPr>
        <w:t>: положительный опыт и перспективы развития</w:t>
      </w:r>
    </w:p>
    <w:p w14:paraId="171E7BBA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D3F34" w14:textId="63D183E3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AEE5CF1" w14:textId="38129CD5" w:rsidR="00E31CBC" w:rsidRPr="002834F2" w:rsidRDefault="00E31CBC" w:rsidP="00E31C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834F2">
        <w:rPr>
          <w:color w:val="000000"/>
        </w:rPr>
        <w:t>Опыт инновационной деятельности (положительный, отрицательный) иностранных компаний</w:t>
      </w:r>
    </w:p>
    <w:p w14:paraId="0ECCF659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3658F" w14:textId="3D18A2AD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###035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7BD2DFE" w14:textId="77777777" w:rsidR="00897C4A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Calibri" w:hAnsi="Times New Roman" w:cs="Times New Roman"/>
          <w:sz w:val="24"/>
          <w:szCs w:val="24"/>
        </w:rPr>
        <w:t>Регулирование инновационной деятельности организаций на уровне региона</w:t>
      </w:r>
    </w:p>
    <w:p w14:paraId="6853948F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71AC6" w14:textId="4055C8D1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###036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94AFC31" w14:textId="77777777" w:rsidR="00E31CBC" w:rsidRPr="002834F2" w:rsidRDefault="00E31CBC" w:rsidP="00E31CB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03030"/>
          <w:sz w:val="24"/>
          <w:szCs w:val="24"/>
        </w:rPr>
      </w:pPr>
      <w:r w:rsidRPr="002834F2">
        <w:rPr>
          <w:b w:val="0"/>
          <w:bCs w:val="0"/>
          <w:color w:val="303030"/>
          <w:sz w:val="24"/>
          <w:szCs w:val="24"/>
        </w:rPr>
        <w:t>Открытые инновации как современная концепция инновационного менеджмента</w:t>
      </w:r>
    </w:p>
    <w:p w14:paraId="1C2B766A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A7C4D" w14:textId="16CDEC92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###037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22F6DDC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Инновационная инфраструктура в Республике Казахстан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24C564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567EB" w14:textId="1C955DFD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###038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E606D00" w14:textId="7F9A1614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рынок лицензий: главные экспортеры и импортеры лицензий на международном рынке </w:t>
      </w:r>
    </w:p>
    <w:p w14:paraId="5A183F7E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8A8F3" w14:textId="1B93206E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###039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1866CDC" w14:textId="31A0AB8D" w:rsidR="00E31CBC" w:rsidRPr="002834F2" w:rsidRDefault="009E4A1F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A1F">
        <w:rPr>
          <w:rFonts w:ascii="Times New Roman" w:hAnsi="Times New Roman" w:cs="Times New Roman"/>
          <w:sz w:val="24"/>
          <w:szCs w:val="24"/>
          <w:highlight w:val="darkGray"/>
        </w:rPr>
        <w:t>Перспективы развития</w:t>
      </w:r>
      <w:r w:rsidR="00E31CBC" w:rsidRPr="009E4A1F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Pr="009E4A1F">
        <w:rPr>
          <w:rFonts w:ascii="Times New Roman" w:hAnsi="Times New Roman" w:cs="Times New Roman"/>
          <w:sz w:val="24"/>
          <w:szCs w:val="24"/>
          <w:highlight w:val="darkGray"/>
        </w:rPr>
        <w:t>н</w:t>
      </w:r>
      <w:r w:rsidR="00E31CBC" w:rsidRPr="009E4A1F">
        <w:rPr>
          <w:rFonts w:ascii="Times New Roman" w:hAnsi="Times New Roman" w:cs="Times New Roman"/>
          <w:sz w:val="24"/>
          <w:szCs w:val="24"/>
          <w:highlight w:val="darkGray"/>
        </w:rPr>
        <w:t>ациональной инновационной системы в Республике Казахстан</w:t>
      </w:r>
      <w:r w:rsidR="00E31CBC" w:rsidRPr="00283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310CC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2970" w14:textId="70F7F4C9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###040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78AAAE4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sz w:val="24"/>
          <w:szCs w:val="24"/>
        </w:rPr>
        <w:t>Государственная поддержка инновационной деятельности в развитых странах: Япония, США, Великобритания, Франция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02A2D6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DAB5A" w14:textId="2BBF4F64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###041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6712917F" w14:textId="03660D16" w:rsidR="00897C4A" w:rsidRDefault="009941ED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1ED">
        <w:rPr>
          <w:rFonts w:ascii="Times New Roman" w:hAnsi="Times New Roman" w:cs="Times New Roman"/>
          <w:sz w:val="24"/>
          <w:szCs w:val="24"/>
          <w:highlight w:val="darkGray"/>
        </w:rPr>
        <w:t>Роль</w:t>
      </w:r>
      <w:r w:rsidR="00E31CBC" w:rsidRPr="009941ED">
        <w:rPr>
          <w:rFonts w:ascii="Times New Roman" w:hAnsi="Times New Roman" w:cs="Times New Roman"/>
          <w:sz w:val="24"/>
          <w:szCs w:val="24"/>
          <w:highlight w:val="darkGray"/>
        </w:rPr>
        <w:t xml:space="preserve"> научно-технической и инновационной сферы РК</w:t>
      </w:r>
      <w:r w:rsidRPr="009941ED">
        <w:rPr>
          <w:rFonts w:ascii="Times New Roman" w:hAnsi="Times New Roman" w:cs="Times New Roman"/>
          <w:sz w:val="24"/>
          <w:szCs w:val="24"/>
          <w:highlight w:val="darkGray"/>
        </w:rPr>
        <w:t xml:space="preserve"> в повышении конкурентоспособности государства</w:t>
      </w:r>
    </w:p>
    <w:p w14:paraId="5DE7D88A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B1D59" w14:textId="19E431AE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###042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2519270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Грантовое финансирование инновационных решений в производстве</w:t>
      </w:r>
    </w:p>
    <w:p w14:paraId="409657A2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B625" w14:textId="170F408F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###043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6D4908C" w14:textId="77777777" w:rsidR="00E31CBC" w:rsidRPr="002834F2" w:rsidRDefault="00E31CBC" w:rsidP="00E31CBC">
      <w:pPr>
        <w:pStyle w:val="1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2834F2">
        <w:rPr>
          <w:b w:val="0"/>
          <w:bCs w:val="0"/>
          <w:sz w:val="24"/>
          <w:szCs w:val="24"/>
          <w:shd w:val="clear" w:color="auto" w:fill="FFFFFF" w:themeFill="background1"/>
        </w:rPr>
        <w:t>Государственная программа индустриально-инновационного развития Республики Казахстан</w:t>
      </w:r>
    </w:p>
    <w:p w14:paraId="2AFF800C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01C89" w14:textId="24ADE3C1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###044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7EB374E1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экосистема Казахстана</w:t>
      </w:r>
    </w:p>
    <w:p w14:paraId="5D857CBC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F0F70" w14:textId="34308B8B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###045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DD01F0C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реализации проекта «Стимулирование продуктивных инноваций»</w:t>
      </w:r>
    </w:p>
    <w:p w14:paraId="612FE8FD" w14:textId="77777777" w:rsidR="00E31CBC" w:rsidRPr="002834F2" w:rsidRDefault="00E31CBC" w:rsidP="00E31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A0AC7" w14:textId="77AD3E8A" w:rsidR="00E31CBC" w:rsidRPr="002834F2" w:rsidRDefault="00E31CBC" w:rsidP="00E3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###046</w:t>
      </w:r>
      <w:r w:rsidR="005F7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DD6" w:rsidRPr="00BA3F84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4A4C381A" w14:textId="77777777" w:rsidR="00E31CBC" w:rsidRPr="002834F2" w:rsidRDefault="00E31CBC" w:rsidP="00E31CB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экономические зоны РК</w:t>
      </w:r>
    </w:p>
    <w:p w14:paraId="57664238" w14:textId="1F452174" w:rsidR="00E31CBC" w:rsidRPr="002834F2" w:rsidRDefault="00E31CBC">
      <w:pPr>
        <w:rPr>
          <w:sz w:val="24"/>
          <w:szCs w:val="24"/>
        </w:rPr>
      </w:pPr>
    </w:p>
    <w:p w14:paraId="26B95E53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###047 (номер вопроса)</w:t>
      </w:r>
    </w:p>
    <w:p w14:paraId="306451B9" w14:textId="6F00EAEE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положения </w:t>
      </w:r>
      <w:r w:rsidR="00897C4A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Стратегии «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Казахстан 2050» </w:t>
      </w:r>
    </w:p>
    <w:p w14:paraId="418D49A5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F0DFD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###048 (номер вопроса)</w:t>
      </w:r>
    </w:p>
    <w:p w14:paraId="47D894F3" w14:textId="77777777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Бюджетное планирование в Республике Казахстан и его значение для обеспечения стабильности экономического развития страны.</w:t>
      </w:r>
    </w:p>
    <w:p w14:paraId="5A66DCD8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323A2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###049 (номер вопроса)</w:t>
      </w:r>
    </w:p>
    <w:p w14:paraId="3FEADD89" w14:textId="77777777" w:rsidR="006F20C2" w:rsidRPr="002834F2" w:rsidRDefault="006F20C2" w:rsidP="006F2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стратегического планирования в национальной экономике Республики Казахстан.</w:t>
      </w:r>
    </w:p>
    <w:p w14:paraId="226929E0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83BFC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###050 (номер вопроса)</w:t>
      </w:r>
    </w:p>
    <w:p w14:paraId="1AA20293" w14:textId="5E4C2B8B" w:rsidR="006F20C2" w:rsidRPr="002834F2" w:rsidRDefault="00B47F58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Государственная программа развития</w:t>
      </w:r>
      <w:r w:rsidR="006F20C2" w:rsidRPr="00B47F58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образования Республики Казахстан</w:t>
      </w:r>
      <w:r w:rsidR="006F20C2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90C6F9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E0B2F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###051 (номер вопроса)</w:t>
      </w:r>
    </w:p>
    <w:p w14:paraId="086FE3E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Прогнозная оценка результатов Государственной программы развития продуктивной занятости и массового предпринимательства на 2017-2021 годы «</w:t>
      </w:r>
      <w:proofErr w:type="spellStart"/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Енбек</w:t>
      </w:r>
      <w:proofErr w:type="spellEnd"/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C497F2C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086BC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###052 (номер вопроса)</w:t>
      </w:r>
    </w:p>
    <w:p w14:paraId="2B5DCCA4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меры поддержки и развития бизнеса программы </w:t>
      </w:r>
      <w:r w:rsidRPr="002834F2">
        <w:rPr>
          <w:rFonts w:ascii="Times New Roman" w:hAnsi="Times New Roman" w:cs="Times New Roman"/>
          <w:bCs/>
          <w:sz w:val="24"/>
          <w:szCs w:val="24"/>
        </w:rPr>
        <w:t>"Дорожная карта бизнеса-2025"</w:t>
      </w:r>
    </w:p>
    <w:p w14:paraId="37108A97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18DF0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###053 (номер вопроса)</w:t>
      </w:r>
    </w:p>
    <w:p w14:paraId="20CEEF48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реализации</w:t>
      </w:r>
      <w:r w:rsidRPr="002834F2">
        <w:rPr>
          <w:rFonts w:ascii="Times New Roman" w:hAnsi="Times New Roman" w:cs="Times New Roman"/>
          <w:bCs/>
          <w:sz w:val="24"/>
          <w:szCs w:val="24"/>
        </w:rPr>
        <w:t xml:space="preserve"> Государственной программы развития здравоохранения Республики Казахстан на 2020 – 2025 годы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пандемии </w:t>
      </w:r>
    </w:p>
    <w:p w14:paraId="38670D5A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7F8AE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###054 (номер вопроса)</w:t>
      </w:r>
    </w:p>
    <w:p w14:paraId="698C13E2" w14:textId="11419B5C" w:rsidR="006F20C2" w:rsidRPr="002834F2" w:rsidRDefault="006F20C2" w:rsidP="006F20C2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Общенациональные приоритеты реализации Национального плана развития Республики Казахстан до 2025 года</w:t>
      </w:r>
    </w:p>
    <w:p w14:paraId="1C988501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33C60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###055 (номер вопроса)</w:t>
      </w:r>
    </w:p>
    <w:p w14:paraId="229FED84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уровневой классификации регионов РК, согласно Государственной программе развития регионов на 2020-2025 годы</w:t>
      </w:r>
    </w:p>
    <w:p w14:paraId="1FBBA5B9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169E5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###056 (номер вопроса)</w:t>
      </w:r>
    </w:p>
    <w:p w14:paraId="08D85F2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стратегии национальной безопасности Республики Казахстан</w:t>
      </w:r>
    </w:p>
    <w:p w14:paraId="6002BE9B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71DF8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###057 (номер вопроса)</w:t>
      </w:r>
    </w:p>
    <w:p w14:paraId="7D258EE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значение Государственной программы «Цифровой Казахстан»</w:t>
      </w:r>
    </w:p>
    <w:p w14:paraId="50C0D98A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6666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###058 (номер вопроса)</w:t>
      </w:r>
    </w:p>
    <w:p w14:paraId="2073BDD6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факторы, определяющие темпы экономического реформирования в Республике Казахстан</w:t>
      </w:r>
    </w:p>
    <w:p w14:paraId="3B18657A" w14:textId="77777777" w:rsidR="006F20C2" w:rsidRPr="002834F2" w:rsidRDefault="006F20C2" w:rsidP="006F20C2">
      <w:pPr>
        <w:spacing w:after="0" w:line="240" w:lineRule="auto"/>
        <w:jc w:val="both"/>
        <w:rPr>
          <w:rFonts w:ascii="Arial" w:hAnsi="Arial" w:cs="Arial"/>
          <w:color w:val="4E4E4E"/>
          <w:sz w:val="24"/>
          <w:szCs w:val="24"/>
        </w:rPr>
      </w:pPr>
    </w:p>
    <w:p w14:paraId="31F9D1BD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###059 (номер вопроса)</w:t>
      </w:r>
    </w:p>
    <w:p w14:paraId="57F00006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color w:val="6C6C6C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приоритеты </w:t>
      </w:r>
      <w:r w:rsidRPr="002834F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Стратегии "Казахстан-2050": новый политический курс состоявшегося государства</w:t>
      </w:r>
    </w:p>
    <w:p w14:paraId="022B139C" w14:textId="77777777" w:rsidR="00897C4A" w:rsidRDefault="00897C4A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D96BE" w14:textId="1CF1C54E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###060 (номер вопроса)</w:t>
      </w:r>
    </w:p>
    <w:p w14:paraId="468CB451" w14:textId="45F6B9C8" w:rsidR="006F20C2" w:rsidRPr="002834F2" w:rsidRDefault="003468C6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8C6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Проблемный подход в с</w:t>
      </w:r>
      <w:r w:rsidR="006F20C2" w:rsidRPr="003468C6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тратегическо</w:t>
      </w:r>
      <w:r w:rsidRPr="003468C6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м</w:t>
      </w:r>
      <w:r w:rsidR="006F20C2" w:rsidRPr="003468C6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 планировани</w:t>
      </w:r>
      <w:r w:rsidRPr="003468C6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 xml:space="preserve">и </w:t>
      </w:r>
      <w:r w:rsidR="006F20C2" w:rsidRPr="003468C6">
        <w:rPr>
          <w:rFonts w:ascii="Times New Roman" w:eastAsia="Times New Roman" w:hAnsi="Times New Roman" w:cs="Times New Roman"/>
          <w:sz w:val="24"/>
          <w:szCs w:val="24"/>
          <w:highlight w:val="darkGray"/>
          <w:lang w:eastAsia="ru-RU"/>
        </w:rPr>
        <w:t>национальной экономики.</w:t>
      </w:r>
    </w:p>
    <w:p w14:paraId="53AD9AA9" w14:textId="77777777" w:rsidR="006F20C2" w:rsidRPr="002834F2" w:rsidRDefault="006F20C2" w:rsidP="006F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33689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###061 (номер вопроса)</w:t>
      </w:r>
    </w:p>
    <w:p w14:paraId="6A200A3F" w14:textId="01972B7D" w:rsidR="006F20C2" w:rsidRPr="002834F2" w:rsidRDefault="00D45591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91">
        <w:rPr>
          <w:rFonts w:ascii="Times New Roman" w:hAnsi="Times New Roman" w:cs="Times New Roman"/>
          <w:sz w:val="24"/>
          <w:szCs w:val="24"/>
          <w:highlight w:val="darkGray"/>
        </w:rPr>
        <w:t>Государственное регулирование экономики: планирование и прогнозирование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7967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33775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###062 (номер вопроса)</w:t>
      </w:r>
    </w:p>
    <w:p w14:paraId="1D734525" w14:textId="7D38BA11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8C6">
        <w:rPr>
          <w:rFonts w:ascii="Times New Roman" w:hAnsi="Times New Roman" w:cs="Times New Roman"/>
          <w:sz w:val="24"/>
          <w:szCs w:val="24"/>
          <w:highlight w:val="darkGray"/>
        </w:rPr>
        <w:t>Региональная политика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Республики Казахстан</w:t>
      </w:r>
      <w:r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>как инструмент</w:t>
      </w:r>
      <w:r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стратегическо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>го</w:t>
      </w:r>
      <w:r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планировани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>я</w:t>
      </w:r>
    </w:p>
    <w:p w14:paraId="70999CD3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22F5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###063 (номер вопроса)</w:t>
      </w:r>
    </w:p>
    <w:p w14:paraId="4A7F94B1" w14:textId="02885541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F2">
        <w:rPr>
          <w:rFonts w:ascii="Times New Roman" w:hAnsi="Times New Roman" w:cs="Times New Roman"/>
          <w:sz w:val="24"/>
          <w:szCs w:val="24"/>
        </w:rPr>
        <w:t xml:space="preserve">Место и роль </w:t>
      </w:r>
      <w:proofErr w:type="spellStart"/>
      <w:r w:rsidRPr="002834F2">
        <w:rPr>
          <w:rFonts w:ascii="Times New Roman" w:hAnsi="Times New Roman" w:cs="Times New Roman"/>
          <w:sz w:val="24"/>
          <w:szCs w:val="24"/>
        </w:rPr>
        <w:t>макростратегических</w:t>
      </w:r>
      <w:proofErr w:type="spellEnd"/>
      <w:r w:rsidRPr="002834F2">
        <w:rPr>
          <w:rFonts w:ascii="Times New Roman" w:hAnsi="Times New Roman" w:cs="Times New Roman"/>
          <w:sz w:val="24"/>
          <w:szCs w:val="24"/>
        </w:rPr>
        <w:t xml:space="preserve"> программ в экономических реформах </w:t>
      </w:r>
      <w:r w:rsidR="00897C4A" w:rsidRPr="002834F2">
        <w:rPr>
          <w:rFonts w:ascii="Times New Roman" w:hAnsi="Times New Roman" w:cs="Times New Roman"/>
          <w:sz w:val="24"/>
          <w:szCs w:val="24"/>
        </w:rPr>
        <w:t>в Республике</w:t>
      </w:r>
      <w:r w:rsidRPr="002834F2">
        <w:rPr>
          <w:rFonts w:ascii="Times New Roman" w:hAnsi="Times New Roman" w:cs="Times New Roman"/>
          <w:sz w:val="24"/>
          <w:szCs w:val="24"/>
        </w:rPr>
        <w:t xml:space="preserve"> Казахстан</w:t>
      </w:r>
    </w:p>
    <w:p w14:paraId="28BCC812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42B16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###064 (номер вопроса)</w:t>
      </w:r>
    </w:p>
    <w:p w14:paraId="5105CEF2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4F2">
        <w:rPr>
          <w:rFonts w:ascii="Times New Roman" w:hAnsi="Times New Roman" w:cs="Times New Roman"/>
          <w:sz w:val="24"/>
          <w:szCs w:val="24"/>
        </w:rPr>
        <w:t>Позитивные сдвиги и негативные явления в реформировании экономики Казахстана</w:t>
      </w:r>
    </w:p>
    <w:p w14:paraId="3E6A9AEA" w14:textId="77777777" w:rsidR="006F20C2" w:rsidRPr="002834F2" w:rsidRDefault="006F20C2" w:rsidP="006F20C2">
      <w:pPr>
        <w:spacing w:after="0" w:line="240" w:lineRule="auto"/>
        <w:jc w:val="both"/>
        <w:rPr>
          <w:rFonts w:ascii="Arial" w:hAnsi="Arial" w:cs="Arial"/>
          <w:color w:val="4E4E4E"/>
          <w:sz w:val="24"/>
          <w:szCs w:val="24"/>
        </w:rPr>
      </w:pPr>
    </w:p>
    <w:p w14:paraId="1AC5E6D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###065 (номер вопроса)</w:t>
      </w:r>
    </w:p>
    <w:p w14:paraId="3534914E" w14:textId="2DBFBE02" w:rsidR="006F20C2" w:rsidRPr="002834F2" w:rsidRDefault="00897C4A" w:rsidP="006F20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8C6">
        <w:rPr>
          <w:rFonts w:ascii="Times New Roman" w:hAnsi="Times New Roman" w:cs="Times New Roman"/>
          <w:sz w:val="24"/>
          <w:szCs w:val="24"/>
          <w:highlight w:val="darkGray"/>
        </w:rPr>
        <w:t>Отраслевая политика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</w:t>
      </w:r>
      <w:r w:rsidR="006F20C2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Республики </w:t>
      </w:r>
      <w:proofErr w:type="gramStart"/>
      <w:r w:rsidR="006F20C2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Казахстан  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>как</w:t>
      </w:r>
      <w:proofErr w:type="gramEnd"/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инструмент</w:t>
      </w:r>
      <w:r w:rsidR="006F20C2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стратегическо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>го</w:t>
      </w:r>
      <w:r w:rsidR="006F20C2" w:rsidRPr="003468C6">
        <w:rPr>
          <w:rFonts w:ascii="Times New Roman" w:hAnsi="Times New Roman" w:cs="Times New Roman"/>
          <w:sz w:val="24"/>
          <w:szCs w:val="24"/>
          <w:highlight w:val="darkGray"/>
        </w:rPr>
        <w:t xml:space="preserve"> планировани</w:t>
      </w:r>
      <w:r w:rsidR="003468C6" w:rsidRPr="003468C6">
        <w:rPr>
          <w:rFonts w:ascii="Times New Roman" w:hAnsi="Times New Roman" w:cs="Times New Roman"/>
          <w:sz w:val="24"/>
          <w:szCs w:val="24"/>
          <w:highlight w:val="darkGray"/>
        </w:rPr>
        <w:t>я</w:t>
      </w:r>
    </w:p>
    <w:p w14:paraId="271ABDF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718FB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###066 (номер вопроса)</w:t>
      </w:r>
    </w:p>
    <w:p w14:paraId="6D86240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hAnsi="Times New Roman" w:cs="Times New Roman"/>
          <w:sz w:val="24"/>
          <w:szCs w:val="24"/>
        </w:rPr>
        <w:t>Основные функции государства по регулированию экономики.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Казахстан</w:t>
      </w:r>
    </w:p>
    <w:p w14:paraId="73ABA8C7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6DB3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###067 (номер вопроса)</w:t>
      </w:r>
    </w:p>
    <w:p w14:paraId="39C5CA97" w14:textId="2B4EC524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A1F">
        <w:rPr>
          <w:rFonts w:ascii="Times New Roman" w:hAnsi="Times New Roman" w:cs="Times New Roman"/>
          <w:bCs/>
          <w:sz w:val="24"/>
          <w:szCs w:val="24"/>
          <w:highlight w:val="darkGray"/>
        </w:rPr>
        <w:t>Ключевые направления, основные подходы и приоритетные меры</w:t>
      </w:r>
      <w:r w:rsidR="009E4A1F" w:rsidRPr="009E4A1F">
        <w:rPr>
          <w:rFonts w:ascii="Times New Roman" w:hAnsi="Times New Roman" w:cs="Times New Roman"/>
          <w:bCs/>
          <w:sz w:val="24"/>
          <w:szCs w:val="24"/>
          <w:highlight w:val="darkGray"/>
        </w:rPr>
        <w:t xml:space="preserve"> программного-целевого планирования в Республике Казахстан</w:t>
      </w:r>
    </w:p>
    <w:p w14:paraId="1B3A835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DD4E2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###068 (номер вопроса)</w:t>
      </w:r>
    </w:p>
    <w:p w14:paraId="296CBCFE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программы «Национальная инвестиционная стратегия» в Республике Казахстан </w:t>
      </w:r>
    </w:p>
    <w:p w14:paraId="79F09225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37C9F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###069 (номер вопроса)</w:t>
      </w:r>
    </w:p>
    <w:p w14:paraId="182A3071" w14:textId="259B4083" w:rsidR="006F20C2" w:rsidRDefault="006F20C2" w:rsidP="005F7DD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Видение индустриально-</w:t>
      </w:r>
      <w:r w:rsidR="003468C6"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инновационного</w:t>
      </w: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Республики Казахстан согласно Концепции </w:t>
      </w:r>
      <w:r w:rsidRPr="002834F2">
        <w:rPr>
          <w:rFonts w:ascii="Times New Roman" w:hAnsi="Times New Roman" w:cs="Times New Roman"/>
          <w:bCs/>
          <w:sz w:val="24"/>
          <w:szCs w:val="24"/>
        </w:rPr>
        <w:t>индустриально-инновационного развития Республики Казахстан на 2020 – 2025 годы</w:t>
      </w:r>
    </w:p>
    <w:p w14:paraId="0E83790A" w14:textId="77777777" w:rsidR="005F7DD6" w:rsidRPr="002834F2" w:rsidRDefault="005F7DD6" w:rsidP="005F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11740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>###070 (номер вопроса)</w:t>
      </w:r>
    </w:p>
    <w:p w14:paraId="4A35AE91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Приоритетные направления инновационного развития РК согласно </w:t>
      </w:r>
      <w:r w:rsidRPr="002834F2">
        <w:rPr>
          <w:rFonts w:ascii="Times New Roman" w:hAnsi="Times New Roman" w:cs="Times New Roman"/>
          <w:bCs/>
          <w:sz w:val="24"/>
          <w:szCs w:val="24"/>
        </w:rPr>
        <w:t>Концепции индустриально-инновационного развития Республики Казахстан на 2020 – 2025 годы</w:t>
      </w:r>
    </w:p>
    <w:p w14:paraId="082DC02A" w14:textId="77777777" w:rsidR="006F20C2" w:rsidRPr="002834F2" w:rsidRDefault="006F20C2" w:rsidP="006F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1334A" w14:textId="77777777" w:rsidR="006F20C2" w:rsidRPr="002834F2" w:rsidRDefault="006F20C2">
      <w:pPr>
        <w:rPr>
          <w:sz w:val="24"/>
          <w:szCs w:val="24"/>
        </w:rPr>
      </w:pPr>
    </w:p>
    <w:sectPr w:rsidR="006F20C2" w:rsidRPr="002834F2" w:rsidSect="009A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6FD9"/>
    <w:multiLevelType w:val="hybridMultilevel"/>
    <w:tmpl w:val="089A734A"/>
    <w:lvl w:ilvl="0" w:tplc="909AFF6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89"/>
    <w:rsid w:val="000032DC"/>
    <w:rsid w:val="00006CE6"/>
    <w:rsid w:val="00016D2B"/>
    <w:rsid w:val="00026A85"/>
    <w:rsid w:val="00035F40"/>
    <w:rsid w:val="000639A5"/>
    <w:rsid w:val="000753A1"/>
    <w:rsid w:val="00085800"/>
    <w:rsid w:val="000B7790"/>
    <w:rsid w:val="000D0E5C"/>
    <w:rsid w:val="000D31D4"/>
    <w:rsid w:val="000D38A4"/>
    <w:rsid w:val="000E7C1A"/>
    <w:rsid w:val="001316F6"/>
    <w:rsid w:val="0013429D"/>
    <w:rsid w:val="00135AF3"/>
    <w:rsid w:val="00144498"/>
    <w:rsid w:val="0019023E"/>
    <w:rsid w:val="001B0010"/>
    <w:rsid w:val="001B7D97"/>
    <w:rsid w:val="001D3A3F"/>
    <w:rsid w:val="001D770A"/>
    <w:rsid w:val="001F475D"/>
    <w:rsid w:val="001F6885"/>
    <w:rsid w:val="00236043"/>
    <w:rsid w:val="0025038F"/>
    <w:rsid w:val="0027186E"/>
    <w:rsid w:val="00272966"/>
    <w:rsid w:val="002776B1"/>
    <w:rsid w:val="002834F2"/>
    <w:rsid w:val="00291FDE"/>
    <w:rsid w:val="002A0EC1"/>
    <w:rsid w:val="002A4F57"/>
    <w:rsid w:val="002B0FCF"/>
    <w:rsid w:val="002C06B1"/>
    <w:rsid w:val="002C1CA6"/>
    <w:rsid w:val="002C741B"/>
    <w:rsid w:val="002D13FD"/>
    <w:rsid w:val="002F49DA"/>
    <w:rsid w:val="002F5B25"/>
    <w:rsid w:val="00325882"/>
    <w:rsid w:val="003468C6"/>
    <w:rsid w:val="00362ACE"/>
    <w:rsid w:val="00391A8F"/>
    <w:rsid w:val="003D6667"/>
    <w:rsid w:val="003D6B4A"/>
    <w:rsid w:val="00431076"/>
    <w:rsid w:val="00476FC7"/>
    <w:rsid w:val="0049571C"/>
    <w:rsid w:val="004C1528"/>
    <w:rsid w:val="004D6E02"/>
    <w:rsid w:val="005176E9"/>
    <w:rsid w:val="00517E16"/>
    <w:rsid w:val="0053270F"/>
    <w:rsid w:val="005428E5"/>
    <w:rsid w:val="00546AAF"/>
    <w:rsid w:val="00596E90"/>
    <w:rsid w:val="005A0450"/>
    <w:rsid w:val="005A3700"/>
    <w:rsid w:val="005C6589"/>
    <w:rsid w:val="005F40E3"/>
    <w:rsid w:val="005F6D48"/>
    <w:rsid w:val="005F7DD6"/>
    <w:rsid w:val="0062731A"/>
    <w:rsid w:val="00634341"/>
    <w:rsid w:val="00651BC4"/>
    <w:rsid w:val="00653C83"/>
    <w:rsid w:val="00657A4A"/>
    <w:rsid w:val="00662860"/>
    <w:rsid w:val="006648F8"/>
    <w:rsid w:val="0067545F"/>
    <w:rsid w:val="00684319"/>
    <w:rsid w:val="006C6EE0"/>
    <w:rsid w:val="006C7143"/>
    <w:rsid w:val="006D5B8A"/>
    <w:rsid w:val="006E71EB"/>
    <w:rsid w:val="006F20C2"/>
    <w:rsid w:val="006F60CE"/>
    <w:rsid w:val="00701475"/>
    <w:rsid w:val="007111AF"/>
    <w:rsid w:val="00720F82"/>
    <w:rsid w:val="0074453C"/>
    <w:rsid w:val="007510D7"/>
    <w:rsid w:val="00771459"/>
    <w:rsid w:val="007908A8"/>
    <w:rsid w:val="007B680B"/>
    <w:rsid w:val="007D57AA"/>
    <w:rsid w:val="007E075A"/>
    <w:rsid w:val="00803A8D"/>
    <w:rsid w:val="00811A91"/>
    <w:rsid w:val="008249C6"/>
    <w:rsid w:val="00830A85"/>
    <w:rsid w:val="00866942"/>
    <w:rsid w:val="008849AF"/>
    <w:rsid w:val="00897C4A"/>
    <w:rsid w:val="008B2C95"/>
    <w:rsid w:val="008B2DFE"/>
    <w:rsid w:val="008D03FE"/>
    <w:rsid w:val="008E3712"/>
    <w:rsid w:val="00937E5E"/>
    <w:rsid w:val="009477F9"/>
    <w:rsid w:val="00961E0D"/>
    <w:rsid w:val="009829A9"/>
    <w:rsid w:val="009918CD"/>
    <w:rsid w:val="009941ED"/>
    <w:rsid w:val="009A6BAD"/>
    <w:rsid w:val="009C029E"/>
    <w:rsid w:val="009D10EC"/>
    <w:rsid w:val="009E4A1F"/>
    <w:rsid w:val="009F3A15"/>
    <w:rsid w:val="00A0316F"/>
    <w:rsid w:val="00A049C0"/>
    <w:rsid w:val="00A3757A"/>
    <w:rsid w:val="00A445F6"/>
    <w:rsid w:val="00A60ADF"/>
    <w:rsid w:val="00A706C2"/>
    <w:rsid w:val="00A745B3"/>
    <w:rsid w:val="00AA56A3"/>
    <w:rsid w:val="00AB3950"/>
    <w:rsid w:val="00AD6972"/>
    <w:rsid w:val="00AE4DD6"/>
    <w:rsid w:val="00AF7CB1"/>
    <w:rsid w:val="00B15FA0"/>
    <w:rsid w:val="00B47F58"/>
    <w:rsid w:val="00B71B19"/>
    <w:rsid w:val="00B73AAA"/>
    <w:rsid w:val="00B7628F"/>
    <w:rsid w:val="00BB1BB3"/>
    <w:rsid w:val="00BB4075"/>
    <w:rsid w:val="00BC2F7F"/>
    <w:rsid w:val="00BC5ABD"/>
    <w:rsid w:val="00BC5B40"/>
    <w:rsid w:val="00BE1CC3"/>
    <w:rsid w:val="00BF58D6"/>
    <w:rsid w:val="00C137EB"/>
    <w:rsid w:val="00C33D1B"/>
    <w:rsid w:val="00C83CB7"/>
    <w:rsid w:val="00CA66B7"/>
    <w:rsid w:val="00CC0551"/>
    <w:rsid w:val="00CD388F"/>
    <w:rsid w:val="00CE52F1"/>
    <w:rsid w:val="00CF03BD"/>
    <w:rsid w:val="00CF727B"/>
    <w:rsid w:val="00D015ED"/>
    <w:rsid w:val="00D12505"/>
    <w:rsid w:val="00D14268"/>
    <w:rsid w:val="00D44479"/>
    <w:rsid w:val="00D45591"/>
    <w:rsid w:val="00D671A4"/>
    <w:rsid w:val="00D714AC"/>
    <w:rsid w:val="00D9457F"/>
    <w:rsid w:val="00D9772B"/>
    <w:rsid w:val="00DA1171"/>
    <w:rsid w:val="00DB76C2"/>
    <w:rsid w:val="00DC0532"/>
    <w:rsid w:val="00DF1E57"/>
    <w:rsid w:val="00E064E1"/>
    <w:rsid w:val="00E239A1"/>
    <w:rsid w:val="00E23CE9"/>
    <w:rsid w:val="00E26816"/>
    <w:rsid w:val="00E31CBC"/>
    <w:rsid w:val="00E35743"/>
    <w:rsid w:val="00E80317"/>
    <w:rsid w:val="00E85C05"/>
    <w:rsid w:val="00E97667"/>
    <w:rsid w:val="00EB6902"/>
    <w:rsid w:val="00EE5E3A"/>
    <w:rsid w:val="00EF63C1"/>
    <w:rsid w:val="00EF72E9"/>
    <w:rsid w:val="00F56161"/>
    <w:rsid w:val="00F82DDD"/>
    <w:rsid w:val="00FA4E52"/>
    <w:rsid w:val="00FC001A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DA34"/>
  <w15:docId w15:val="{8F6AF837-F1AB-4DA2-B8B7-6F6B2851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589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31C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589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5C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5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1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6F2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9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1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475D-9CC1-4F5F-BC4A-803B56A5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kunjazova.s</dc:creator>
  <cp:lastModifiedBy>Microsoft Office User</cp:lastModifiedBy>
  <cp:revision>21</cp:revision>
  <dcterms:created xsi:type="dcterms:W3CDTF">2021-07-16T13:00:00Z</dcterms:created>
  <dcterms:modified xsi:type="dcterms:W3CDTF">2021-11-04T08:30:00Z</dcterms:modified>
</cp:coreProperties>
</file>