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###001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Көміртектің, азоттың, витаминдер мен микроэлементтердің әртүрлі көздерінің микроорганизмдердің өсуіне әсері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###002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Температураның</w:t>
      </w:r>
      <w:r w:rsidR="00117C4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314F24">
        <w:rPr>
          <w:rFonts w:ascii="Times New Roman" w:hAnsi="Times New Roman" w:cs="Times New Roman"/>
          <w:sz w:val="24"/>
          <w:szCs w:val="24"/>
        </w:rPr>
        <w:t xml:space="preserve"> саңырауқұлақтардың өсуіне және физиологиялық белсенділігіне әсері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###003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Микробиологиялық өндірістерді жетілдіру жолдары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###004</w:t>
      </w:r>
    </w:p>
    <w:p w:rsidR="00AA34F5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34F5">
        <w:rPr>
          <w:rFonts w:ascii="Times New Roman" w:hAnsi="Times New Roman" w:cs="Times New Roman"/>
          <w:sz w:val="24"/>
          <w:szCs w:val="24"/>
        </w:rPr>
        <w:t>Бүгінгі таңда өсімдік биотехнологиясының қандай әдістері мен технологиялары жиі қолданылады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###005</w:t>
      </w:r>
    </w:p>
    <w:p w:rsidR="00AA34F5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34F5">
        <w:rPr>
          <w:rFonts w:ascii="Times New Roman" w:hAnsi="Times New Roman" w:cs="Times New Roman"/>
          <w:sz w:val="24"/>
          <w:szCs w:val="24"/>
        </w:rPr>
        <w:t>Өсімдіктерді зиянкестер мен аурулардан қорғауға арналған өсімдік биотехнологиясының әдістері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###006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Биотехнология</w:t>
      </w:r>
      <w:r w:rsidR="00117C43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314F24">
        <w:rPr>
          <w:rFonts w:ascii="Times New Roman" w:hAnsi="Times New Roman" w:cs="Times New Roman"/>
          <w:sz w:val="24"/>
          <w:szCs w:val="24"/>
        </w:rPr>
        <w:t>, оның даму жолдары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###007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Жаңа биотехнологиялық препараттар мен өнімдер нарығы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###008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Биотехнология саласындағы жаңа жетістіктер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###009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Қазіргі</w:t>
      </w:r>
      <w:r w:rsidR="006049F5">
        <w:rPr>
          <w:rFonts w:ascii="Times New Roman" w:hAnsi="Times New Roman" w:cs="Times New Roman"/>
          <w:sz w:val="24"/>
          <w:szCs w:val="24"/>
          <w:lang w:val="kk-KZ"/>
        </w:rPr>
        <w:t>іі</w:t>
      </w:r>
      <w:r w:rsidRPr="00314F24">
        <w:rPr>
          <w:rFonts w:ascii="Times New Roman" w:hAnsi="Times New Roman" w:cs="Times New Roman"/>
          <w:sz w:val="24"/>
          <w:szCs w:val="24"/>
        </w:rPr>
        <w:t xml:space="preserve"> әлемдегі биотехнологияның рөлі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###010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Медицинадағы гендік-инженерлік организмдер, даму перспективалары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###011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Ауыл шаруашылығында гендік-инженерлік организмдерді пайдалану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###012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Гербицидтерг</w:t>
      </w:r>
      <w:r w:rsidR="006049F5">
        <w:rPr>
          <w:rFonts w:ascii="Times New Roman" w:hAnsi="Times New Roman" w:cs="Times New Roman"/>
          <w:sz w:val="24"/>
          <w:szCs w:val="24"/>
          <w:lang w:val="kk-KZ"/>
        </w:rPr>
        <w:t>ее</w:t>
      </w:r>
      <w:r w:rsidRPr="00314F24">
        <w:rPr>
          <w:rFonts w:ascii="Times New Roman" w:hAnsi="Times New Roman" w:cs="Times New Roman"/>
          <w:sz w:val="24"/>
          <w:szCs w:val="24"/>
        </w:rPr>
        <w:t>е төзімді ауылшаруашылық өсімдіктерінің трансгенді сорттары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###013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Жәндіктер</w:t>
      </w:r>
      <w:r w:rsidR="00904BE4">
        <w:rPr>
          <w:rFonts w:ascii="Times New Roman" w:hAnsi="Times New Roman" w:cs="Times New Roman"/>
          <w:sz w:val="24"/>
          <w:szCs w:val="24"/>
          <w:lang w:val="kk-KZ"/>
        </w:rPr>
        <w:t>рр</w:t>
      </w:r>
      <w:r w:rsidRPr="00314F24">
        <w:rPr>
          <w:rFonts w:ascii="Times New Roman" w:hAnsi="Times New Roman" w:cs="Times New Roman"/>
          <w:sz w:val="24"/>
          <w:szCs w:val="24"/>
        </w:rPr>
        <w:t xml:space="preserve"> зиянкестеріне төзімді ауылшаруашылық өсімдіктерінің трансгенді сорттары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###014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Вирустық</w:t>
      </w:r>
      <w:r w:rsidR="00904BE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14F24">
        <w:rPr>
          <w:rFonts w:ascii="Times New Roman" w:hAnsi="Times New Roman" w:cs="Times New Roman"/>
          <w:sz w:val="24"/>
          <w:szCs w:val="24"/>
        </w:rPr>
        <w:t xml:space="preserve"> ауруларға төзімді ауылшаруашылық өсімдіктерінің трансгенді сорттары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###015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Жақсартылған</w:t>
      </w:r>
      <w:r w:rsidR="00904BE4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314F24">
        <w:rPr>
          <w:rFonts w:ascii="Times New Roman" w:hAnsi="Times New Roman" w:cs="Times New Roman"/>
          <w:sz w:val="24"/>
          <w:szCs w:val="24"/>
        </w:rPr>
        <w:t xml:space="preserve"> сапалық сипаттамалары бар ауылшаруашылық өсімдіктерінің трансгенді сорттары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###016</w:t>
      </w:r>
    </w:p>
    <w:p w:rsidR="00AA34F5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34F5">
        <w:rPr>
          <w:rFonts w:ascii="Times New Roman" w:hAnsi="Times New Roman" w:cs="Times New Roman"/>
          <w:sz w:val="24"/>
          <w:szCs w:val="24"/>
        </w:rPr>
        <w:t>Өсімдік биотехнологиясындағы геномды картаға түсірудің рөлі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###017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Генодиагностиканың заманауи әдістері және даму перспективалары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###018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Молекулалық биотехнология үшін бағаналы жасушалардың маңызы, даму перспективалары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###019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Моноклоналды</w:t>
      </w:r>
      <w:r w:rsidR="00904BE4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314F24">
        <w:rPr>
          <w:rFonts w:ascii="Times New Roman" w:hAnsi="Times New Roman" w:cs="Times New Roman"/>
          <w:sz w:val="24"/>
          <w:szCs w:val="24"/>
        </w:rPr>
        <w:t xml:space="preserve"> антиденелер және оларды биотехнологияда қолдану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###020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Діңгек жасушалар және оларды биотехнологияда қолдану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###021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Генетикалық</w:t>
      </w:r>
      <w:r w:rsidR="00904BE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14F24">
        <w:rPr>
          <w:rFonts w:ascii="Times New Roman" w:hAnsi="Times New Roman" w:cs="Times New Roman"/>
          <w:sz w:val="24"/>
          <w:szCs w:val="24"/>
        </w:rPr>
        <w:t xml:space="preserve"> түрлендірілген организмдерді пайдалану перспективалары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###022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Фотосинтездің</w:t>
      </w:r>
      <w:r w:rsidR="00904BE4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314F24">
        <w:rPr>
          <w:rFonts w:ascii="Times New Roman" w:hAnsi="Times New Roman" w:cs="Times New Roman"/>
          <w:sz w:val="24"/>
          <w:szCs w:val="24"/>
        </w:rPr>
        <w:t xml:space="preserve"> тиімділігін арттыру үшін өсімдіктердің генетикалық инженериясының мүмкіндіктері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###023</w:t>
      </w:r>
    </w:p>
    <w:p w:rsidR="00AA34F5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A34F5">
        <w:rPr>
          <w:rFonts w:ascii="Times New Roman" w:hAnsi="Times New Roman" w:cs="Times New Roman"/>
          <w:sz w:val="24"/>
          <w:szCs w:val="24"/>
          <w:lang w:val="it-IT"/>
        </w:rPr>
        <w:t>Биотехнологиялық өнімдерді өндіру үшін өсімдік биореакторларының артықшылықтары</w:t>
      </w:r>
    </w:p>
    <w:p w:rsidR="00FB03CA" w:rsidRPr="00AA34F5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A34F5">
        <w:rPr>
          <w:rFonts w:ascii="Times New Roman" w:hAnsi="Times New Roman" w:cs="Times New Roman"/>
          <w:sz w:val="24"/>
          <w:szCs w:val="24"/>
          <w:lang w:val="it-IT"/>
        </w:rPr>
        <w:t>###024</w:t>
      </w:r>
    </w:p>
    <w:p w:rsidR="00AA34F5" w:rsidRPr="00630056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A34F5">
        <w:rPr>
          <w:rFonts w:ascii="Times New Roman" w:hAnsi="Times New Roman" w:cs="Times New Roman"/>
          <w:sz w:val="24"/>
          <w:szCs w:val="24"/>
        </w:rPr>
        <w:t>Биотехнология</w:t>
      </w:r>
      <w:r w:rsidRPr="00AA34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A34F5">
        <w:rPr>
          <w:rFonts w:ascii="Times New Roman" w:hAnsi="Times New Roman" w:cs="Times New Roman"/>
          <w:sz w:val="24"/>
          <w:szCs w:val="24"/>
        </w:rPr>
        <w:t>әдістері</w:t>
      </w:r>
      <w:r w:rsidRPr="00AA34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A34F5">
        <w:rPr>
          <w:rFonts w:ascii="Times New Roman" w:hAnsi="Times New Roman" w:cs="Times New Roman"/>
          <w:sz w:val="24"/>
          <w:szCs w:val="24"/>
        </w:rPr>
        <w:t>Өсімдік</w:t>
      </w:r>
      <w:r w:rsidRPr="00AA34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A34F5">
        <w:rPr>
          <w:rFonts w:ascii="Times New Roman" w:hAnsi="Times New Roman" w:cs="Times New Roman"/>
          <w:sz w:val="24"/>
          <w:szCs w:val="24"/>
        </w:rPr>
        <w:t>биологиялық</w:t>
      </w:r>
      <w:r w:rsidRPr="00AA34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A34F5">
        <w:rPr>
          <w:rFonts w:ascii="Times New Roman" w:hAnsi="Times New Roman" w:cs="Times New Roman"/>
          <w:sz w:val="24"/>
          <w:szCs w:val="24"/>
        </w:rPr>
        <w:t>белсенді</w:t>
      </w:r>
      <w:r w:rsidRPr="00AA34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A34F5">
        <w:rPr>
          <w:rFonts w:ascii="Times New Roman" w:hAnsi="Times New Roman" w:cs="Times New Roman"/>
          <w:sz w:val="24"/>
          <w:szCs w:val="24"/>
        </w:rPr>
        <w:t>заттарды</w:t>
      </w:r>
      <w:r w:rsidRPr="00AA34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A34F5">
        <w:rPr>
          <w:rFonts w:ascii="Times New Roman" w:hAnsi="Times New Roman" w:cs="Times New Roman"/>
          <w:sz w:val="24"/>
          <w:szCs w:val="24"/>
        </w:rPr>
        <w:t>өндіру</w:t>
      </w:r>
      <w:r w:rsidRPr="00AA34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A34F5">
        <w:rPr>
          <w:rFonts w:ascii="Times New Roman" w:hAnsi="Times New Roman" w:cs="Times New Roman"/>
          <w:sz w:val="24"/>
          <w:szCs w:val="24"/>
        </w:rPr>
        <w:t>үшін</w:t>
      </w:r>
      <w:r w:rsidRPr="00AA34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A34F5">
        <w:rPr>
          <w:rFonts w:ascii="Times New Roman" w:hAnsi="Times New Roman" w:cs="Times New Roman"/>
          <w:sz w:val="24"/>
          <w:szCs w:val="24"/>
        </w:rPr>
        <w:t>қолданылады</w:t>
      </w:r>
    </w:p>
    <w:p w:rsidR="00FB03CA" w:rsidRPr="00AA34F5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A34F5">
        <w:rPr>
          <w:rFonts w:ascii="Times New Roman" w:hAnsi="Times New Roman" w:cs="Times New Roman"/>
          <w:sz w:val="24"/>
          <w:szCs w:val="24"/>
          <w:lang w:val="it-IT"/>
        </w:rPr>
        <w:t>###025</w:t>
      </w:r>
    </w:p>
    <w:p w:rsidR="00FB03CA" w:rsidRPr="00630056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4F24">
        <w:rPr>
          <w:rFonts w:ascii="Times New Roman" w:hAnsi="Times New Roman" w:cs="Times New Roman"/>
          <w:sz w:val="24"/>
          <w:szCs w:val="24"/>
        </w:rPr>
        <w:t>Әр</w:t>
      </w:r>
      <w:r w:rsidRPr="006300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14F24">
        <w:rPr>
          <w:rFonts w:ascii="Times New Roman" w:hAnsi="Times New Roman" w:cs="Times New Roman"/>
          <w:sz w:val="24"/>
          <w:szCs w:val="24"/>
        </w:rPr>
        <w:t>түрлі</w:t>
      </w:r>
      <w:r w:rsidR="00904BE4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6300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14F24">
        <w:rPr>
          <w:rFonts w:ascii="Times New Roman" w:hAnsi="Times New Roman" w:cs="Times New Roman"/>
          <w:sz w:val="24"/>
          <w:szCs w:val="24"/>
        </w:rPr>
        <w:t>стресс</w:t>
      </w:r>
      <w:r w:rsidRPr="006300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14F24">
        <w:rPr>
          <w:rFonts w:ascii="Times New Roman" w:hAnsi="Times New Roman" w:cs="Times New Roman"/>
          <w:sz w:val="24"/>
          <w:szCs w:val="24"/>
        </w:rPr>
        <w:t>факторларына</w:t>
      </w:r>
      <w:r w:rsidRPr="006300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14F24">
        <w:rPr>
          <w:rFonts w:ascii="Times New Roman" w:hAnsi="Times New Roman" w:cs="Times New Roman"/>
          <w:sz w:val="24"/>
          <w:szCs w:val="24"/>
        </w:rPr>
        <w:t>төзімді</w:t>
      </w:r>
      <w:r w:rsidRPr="006300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14F24">
        <w:rPr>
          <w:rFonts w:ascii="Times New Roman" w:hAnsi="Times New Roman" w:cs="Times New Roman"/>
          <w:sz w:val="24"/>
          <w:szCs w:val="24"/>
        </w:rPr>
        <w:t>өсімдіктерді</w:t>
      </w:r>
      <w:r w:rsidRPr="006300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14F24">
        <w:rPr>
          <w:rFonts w:ascii="Times New Roman" w:hAnsi="Times New Roman" w:cs="Times New Roman"/>
          <w:sz w:val="24"/>
          <w:szCs w:val="24"/>
        </w:rPr>
        <w:t>алу</w:t>
      </w:r>
    </w:p>
    <w:p w:rsidR="00FB03CA" w:rsidRPr="00630056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30056">
        <w:rPr>
          <w:rFonts w:ascii="Times New Roman" w:hAnsi="Times New Roman" w:cs="Times New Roman"/>
          <w:sz w:val="24"/>
          <w:szCs w:val="24"/>
          <w:lang w:val="it-IT"/>
        </w:rPr>
        <w:t>###026</w:t>
      </w:r>
    </w:p>
    <w:p w:rsidR="00FB03CA" w:rsidRPr="00630056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4F24">
        <w:rPr>
          <w:rFonts w:ascii="Times New Roman" w:hAnsi="Times New Roman" w:cs="Times New Roman"/>
          <w:sz w:val="24"/>
          <w:szCs w:val="24"/>
        </w:rPr>
        <w:t>Трансгенді</w:t>
      </w:r>
      <w:r w:rsidR="00904BE4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6300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14F24">
        <w:rPr>
          <w:rFonts w:ascii="Times New Roman" w:hAnsi="Times New Roman" w:cs="Times New Roman"/>
          <w:sz w:val="24"/>
          <w:szCs w:val="24"/>
        </w:rPr>
        <w:t>өсімдіктер</w:t>
      </w:r>
      <w:r w:rsidRPr="006300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14F24">
        <w:rPr>
          <w:rFonts w:ascii="Times New Roman" w:hAnsi="Times New Roman" w:cs="Times New Roman"/>
          <w:sz w:val="24"/>
          <w:szCs w:val="24"/>
        </w:rPr>
        <w:t>мен</w:t>
      </w:r>
      <w:r w:rsidRPr="006300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14F24">
        <w:rPr>
          <w:rFonts w:ascii="Times New Roman" w:hAnsi="Times New Roman" w:cs="Times New Roman"/>
          <w:sz w:val="24"/>
          <w:szCs w:val="24"/>
        </w:rPr>
        <w:t>жануарлар</w:t>
      </w:r>
      <w:r w:rsidRPr="006300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14F24">
        <w:rPr>
          <w:rFonts w:ascii="Times New Roman" w:hAnsi="Times New Roman" w:cs="Times New Roman"/>
          <w:sz w:val="24"/>
          <w:szCs w:val="24"/>
        </w:rPr>
        <w:t>биореакторлар</w:t>
      </w:r>
      <w:r w:rsidRPr="006300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14F24">
        <w:rPr>
          <w:rFonts w:ascii="Times New Roman" w:hAnsi="Times New Roman" w:cs="Times New Roman"/>
          <w:sz w:val="24"/>
          <w:szCs w:val="24"/>
        </w:rPr>
        <w:t>ретінде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###027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Биотехнологиядағы инновациялар: Технологияларды коммерцияландыру және беру рәсімі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###028</w:t>
      </w:r>
    </w:p>
    <w:p w:rsidR="00AA34F5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34F5">
        <w:rPr>
          <w:rFonts w:ascii="Times New Roman" w:hAnsi="Times New Roman" w:cs="Times New Roman"/>
          <w:sz w:val="24"/>
          <w:szCs w:val="24"/>
        </w:rPr>
        <w:t>Жақсартылған қоректік қасиеттері бар өсімдіктерді құруға арналған биотехнология әдістері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###029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Тұқым қуалайтын</w:t>
      </w:r>
      <w:r w:rsidR="00904BE4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314F24">
        <w:rPr>
          <w:rFonts w:ascii="Times New Roman" w:hAnsi="Times New Roman" w:cs="Times New Roman"/>
          <w:sz w:val="24"/>
          <w:szCs w:val="24"/>
        </w:rPr>
        <w:t xml:space="preserve"> ауруларды диагностикалауда ПТР қолдану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###030</w:t>
      </w:r>
    </w:p>
    <w:p w:rsidR="00AA34F5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34F5">
        <w:rPr>
          <w:rFonts w:ascii="Times New Roman" w:hAnsi="Times New Roman" w:cs="Times New Roman"/>
          <w:sz w:val="24"/>
          <w:szCs w:val="24"/>
        </w:rPr>
        <w:t>Өсімдік биотехнологиясын қолданумен байланысты мәселелер мен қиындықтар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###031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Жаңа антибиотиктерді синтездеу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###032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Трансгенді</w:t>
      </w:r>
      <w:r w:rsidR="00940987">
        <w:rPr>
          <w:rFonts w:ascii="Times New Roman" w:hAnsi="Times New Roman" w:cs="Times New Roman"/>
          <w:sz w:val="24"/>
          <w:szCs w:val="24"/>
          <w:lang w:val="kk-KZ"/>
        </w:rPr>
        <w:t>і</w:t>
      </w:r>
      <w:bookmarkStart w:id="0" w:name="_GoBack"/>
      <w:bookmarkEnd w:id="0"/>
      <w:r w:rsidRPr="00314F24">
        <w:rPr>
          <w:rFonts w:ascii="Times New Roman" w:hAnsi="Times New Roman" w:cs="Times New Roman"/>
          <w:sz w:val="24"/>
          <w:szCs w:val="24"/>
        </w:rPr>
        <w:t xml:space="preserve"> өсімдіктердің артықшылықтары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###033</w:t>
      </w:r>
    </w:p>
    <w:p w:rsidR="00AA34F5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34F5">
        <w:rPr>
          <w:rFonts w:ascii="Times New Roman" w:hAnsi="Times New Roman" w:cs="Times New Roman"/>
          <w:sz w:val="24"/>
          <w:szCs w:val="24"/>
        </w:rPr>
        <w:t>Жаңа дәрілік препараттарды дамытудағы өсімдік биотехнологиясының әдістері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###034</w:t>
      </w:r>
    </w:p>
    <w:p w:rsidR="00AA34F5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34F5">
        <w:rPr>
          <w:rFonts w:ascii="Times New Roman" w:hAnsi="Times New Roman" w:cs="Times New Roman"/>
          <w:sz w:val="24"/>
          <w:szCs w:val="24"/>
        </w:rPr>
        <w:t>Ауыл шаруашылығы өнімдерін сақтау және тасымалдау ұзақтығын арттыруға арналған технологиялар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###035</w:t>
      </w:r>
    </w:p>
    <w:p w:rsidR="00AA34F5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34F5">
        <w:rPr>
          <w:rFonts w:ascii="Times New Roman" w:hAnsi="Times New Roman" w:cs="Times New Roman"/>
          <w:sz w:val="24"/>
          <w:szCs w:val="24"/>
        </w:rPr>
        <w:t>Сирек және жойылып бара жатқан өсімдіктерді сақтау үшін өсімдік биотехнологиясының әдістері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###036</w:t>
      </w:r>
    </w:p>
    <w:p w:rsidR="00AA34F5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34F5">
        <w:rPr>
          <w:rFonts w:ascii="Times New Roman" w:hAnsi="Times New Roman" w:cs="Times New Roman"/>
          <w:sz w:val="24"/>
          <w:szCs w:val="24"/>
        </w:rPr>
        <w:t>Өсімдік биотехнологиясын қолдануға қатысты этикалық мәселелер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###037</w:t>
      </w:r>
    </w:p>
    <w:p w:rsidR="00AA34F5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34F5">
        <w:rPr>
          <w:rFonts w:ascii="Times New Roman" w:hAnsi="Times New Roman" w:cs="Times New Roman"/>
          <w:sz w:val="24"/>
          <w:szCs w:val="24"/>
        </w:rPr>
        <w:t>Өсімдіктердің жаңа сорттарын таңдаудағы биотехнологиялық әдістер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###038</w:t>
      </w:r>
    </w:p>
    <w:p w:rsidR="00AA34F5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34F5">
        <w:rPr>
          <w:rFonts w:ascii="Times New Roman" w:hAnsi="Times New Roman" w:cs="Times New Roman"/>
          <w:sz w:val="24"/>
          <w:szCs w:val="24"/>
        </w:rPr>
        <w:t>Дәстүрлі сорттармен салыстырғанда генетикалық түрлендірілген өсімдіктердің артықшылықтары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###039</w:t>
      </w:r>
    </w:p>
    <w:p w:rsidR="00AA34F5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34F5">
        <w:rPr>
          <w:rFonts w:ascii="Times New Roman" w:hAnsi="Times New Roman" w:cs="Times New Roman"/>
          <w:sz w:val="24"/>
          <w:szCs w:val="24"/>
        </w:rPr>
        <w:t>Өсімдіктердің көміртекті сіңіруін жақсартудың биотехнологиялық тәсілдері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###040</w:t>
      </w:r>
    </w:p>
    <w:p w:rsidR="00AA34F5" w:rsidRPr="00314F24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34F5">
        <w:rPr>
          <w:rFonts w:ascii="Times New Roman" w:hAnsi="Times New Roman" w:cs="Times New Roman"/>
          <w:sz w:val="24"/>
          <w:szCs w:val="24"/>
        </w:rPr>
        <w:t>Өсімдіктердің биотехнологиялық өнімдерінің қауіпсіздігін бағалаудағы факторлар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###041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Жануарлардың гаметалары мен эмбриондарын криоконсервациялау: маңызы мен болашағы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###042</w:t>
      </w:r>
    </w:p>
    <w:p w:rsidR="00AA34F5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34F5">
        <w:rPr>
          <w:rFonts w:ascii="Times New Roman" w:hAnsi="Times New Roman" w:cs="Times New Roman"/>
          <w:sz w:val="24"/>
          <w:szCs w:val="24"/>
        </w:rPr>
        <w:t>Қазіргі уақытта өсімдіктер биотехнологиясы саласындағы зерттеулердің перспективалық бағыттары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###043</w:t>
      </w:r>
    </w:p>
    <w:p w:rsidR="00AA34F5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34F5">
        <w:rPr>
          <w:rFonts w:ascii="Times New Roman" w:hAnsi="Times New Roman" w:cs="Times New Roman"/>
          <w:sz w:val="24"/>
          <w:szCs w:val="24"/>
        </w:rPr>
        <w:t>Өсімдіктердің генетикалық модификациясының молекулалық әдістері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###044</w:t>
      </w:r>
    </w:p>
    <w:p w:rsidR="00FB03CA" w:rsidRPr="00314F24" w:rsidRDefault="00314F24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Эмбриондар б</w:t>
      </w:r>
      <w:r w:rsidR="005F6B60" w:rsidRPr="00314F24">
        <w:rPr>
          <w:rFonts w:ascii="Times New Roman" w:hAnsi="Times New Roman" w:cs="Times New Roman"/>
          <w:sz w:val="24"/>
          <w:szCs w:val="24"/>
        </w:rPr>
        <w:t>анкі: мал шаруашылығы, медицина және ветеринария үшін маңызы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###045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Плазмидтер, олардың қасиеттері және генетикалық инженерияда қолданылуы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###046</w:t>
      </w:r>
    </w:p>
    <w:p w:rsidR="00AA34F5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34F5">
        <w:rPr>
          <w:rFonts w:ascii="Times New Roman" w:hAnsi="Times New Roman" w:cs="Times New Roman"/>
          <w:sz w:val="24"/>
          <w:szCs w:val="24"/>
        </w:rPr>
        <w:t>Биоәртүрлілікті сақтау және қоршаған ортаны қорғаудағы Өсімдіктердің биотехнологиясы</w:t>
      </w:r>
    </w:p>
    <w:p w:rsidR="00FB03CA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###047</w:t>
      </w:r>
    </w:p>
    <w:p w:rsidR="00AA34F5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34F5">
        <w:rPr>
          <w:rFonts w:ascii="Times New Roman" w:hAnsi="Times New Roman" w:cs="Times New Roman"/>
          <w:sz w:val="24"/>
          <w:szCs w:val="24"/>
        </w:rPr>
        <w:t>Тұрақты егіншілік пен экологиялық тұрақтылыққа арналған өсімдік биотехнологиясының әдістері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###048</w:t>
      </w:r>
    </w:p>
    <w:p w:rsidR="00AA34F5" w:rsidRDefault="00AA34F5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34F5">
        <w:rPr>
          <w:rFonts w:ascii="Times New Roman" w:hAnsi="Times New Roman" w:cs="Times New Roman"/>
          <w:sz w:val="24"/>
          <w:szCs w:val="24"/>
        </w:rPr>
        <w:t>Ауыл шаруашылығындағы биотехнологияның негізгі артықшылықтары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###049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Геннің химиялық синтезі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###050</w:t>
      </w:r>
    </w:p>
    <w:p w:rsidR="00FB03CA" w:rsidRPr="00314F24" w:rsidRDefault="005F6B60" w:rsidP="00314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4F24">
        <w:rPr>
          <w:rFonts w:ascii="Times New Roman" w:hAnsi="Times New Roman" w:cs="Times New Roman"/>
          <w:sz w:val="24"/>
          <w:szCs w:val="24"/>
        </w:rPr>
        <w:t>Блот-будандастыру (Саузерн бойынша блоттинг)</w:t>
      </w:r>
    </w:p>
    <w:sectPr w:rsidR="00FB03CA" w:rsidRPr="00314F24" w:rsidSect="00314F24">
      <w:headerReference w:type="default" r:id="rId6"/>
      <w:footerReference w:type="default" r:id="rId7"/>
      <w:pgSz w:w="12240" w:h="15840"/>
      <w:pgMar w:top="1134" w:right="850" w:bottom="1134" w:left="1701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0B" w:rsidRDefault="0026750B">
      <w:r>
        <w:separator/>
      </w:r>
    </w:p>
  </w:endnote>
  <w:endnote w:type="continuationSeparator" w:id="0">
    <w:p w:rsidR="0026750B" w:rsidRDefault="0026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CA" w:rsidRDefault="00FB03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0B" w:rsidRDefault="0026750B">
      <w:r>
        <w:separator/>
      </w:r>
    </w:p>
  </w:footnote>
  <w:footnote w:type="continuationSeparator" w:id="0">
    <w:p w:rsidR="0026750B" w:rsidRDefault="00267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CA" w:rsidRDefault="00FB03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CA"/>
    <w:rsid w:val="00117C43"/>
    <w:rsid w:val="0026750B"/>
    <w:rsid w:val="00314F24"/>
    <w:rsid w:val="005F6B60"/>
    <w:rsid w:val="006049F5"/>
    <w:rsid w:val="00630056"/>
    <w:rsid w:val="00904BE4"/>
    <w:rsid w:val="00940987"/>
    <w:rsid w:val="00AA34F5"/>
    <w:rsid w:val="00FB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BC9C9-7A96-4DCF-8401-C0B931D8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Дюсенова Алуа Жакановна</cp:lastModifiedBy>
  <cp:revision>6</cp:revision>
  <dcterms:created xsi:type="dcterms:W3CDTF">2022-06-26T17:53:00Z</dcterms:created>
  <dcterms:modified xsi:type="dcterms:W3CDTF">2024-07-16T08:14:00Z</dcterms:modified>
</cp:coreProperties>
</file>