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22502F" w:rsidRPr="00ED0B88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D0B88">
        <w:rPr>
          <w:rFonts w:ascii="Times New Roman" w:eastAsia="Times New Roman" w:hAnsi="Times New Roman" w:cs="Times New Roman"/>
          <w:sz w:val="24"/>
          <w:szCs w:val="24"/>
          <w:lang w:val="kk-KZ"/>
        </w:rPr>
        <w:t>Автоматтандырылған өндірістегі кесу процесінің ерекшеліктері</w:t>
      </w: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22502F" w:rsidRPr="001851B2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851B2">
        <w:rPr>
          <w:rFonts w:ascii="Times New Roman" w:eastAsia="Times New Roman" w:hAnsi="Times New Roman" w:cs="Times New Roman"/>
          <w:sz w:val="24"/>
          <w:szCs w:val="24"/>
          <w:lang w:val="kk-KZ"/>
        </w:rPr>
        <w:t>Автоматтандырылған өндірістегі құралдардың жұмыс бөлігінің құрылымдық және геометриялық параметрлерінің ерекшеліктері.</w:t>
      </w:r>
    </w:p>
    <w:p w:rsidR="00595892" w:rsidRPr="0022502F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22502F" w:rsidRPr="00E5519F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5519F">
        <w:rPr>
          <w:rFonts w:ascii="Times New Roman" w:eastAsia="Times New Roman" w:hAnsi="Times New Roman" w:cs="Times New Roman"/>
          <w:sz w:val="24"/>
          <w:szCs w:val="24"/>
          <w:lang w:val="kk-KZ"/>
        </w:rPr>
        <w:t>Құралдың сенімділігін арттыру әдістері (бетті беріктендіру, химиялық-термиялық өңдеу).</w:t>
      </w:r>
    </w:p>
    <w:p w:rsidR="00595892" w:rsidRPr="0022502F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22502F" w:rsidRPr="009D31E5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31E5">
        <w:rPr>
          <w:rFonts w:ascii="Times New Roman" w:eastAsia="Times New Roman" w:hAnsi="Times New Roman" w:cs="Times New Roman"/>
          <w:sz w:val="24"/>
          <w:szCs w:val="24"/>
          <w:lang w:val="kk-KZ"/>
        </w:rPr>
        <w:t>Соңғы элементтер әдісі және соңғы айырмашылық әдісі</w:t>
      </w:r>
    </w:p>
    <w:p w:rsidR="00595892" w:rsidRPr="0022502F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22502F" w:rsidRPr="005D1117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117">
        <w:rPr>
          <w:rFonts w:ascii="Times New Roman" w:eastAsia="Times New Roman" w:hAnsi="Times New Roman" w:cs="Times New Roman"/>
          <w:sz w:val="24"/>
          <w:szCs w:val="24"/>
          <w:lang w:val="kk-KZ"/>
        </w:rPr>
        <w:t>Дербес компьютер</w:t>
      </w:r>
      <w:r w:rsidRPr="005D1117">
        <w:rPr>
          <w:rFonts w:ascii="Times New Roman" w:eastAsia="Times New Roman" w:hAnsi="Times New Roman" w:cs="Times New Roman"/>
          <w:sz w:val="24"/>
          <w:szCs w:val="24"/>
        </w:rPr>
        <w:t>де техникалық есептеу әдістері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22502F" w:rsidRPr="00A75064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064">
        <w:rPr>
          <w:rFonts w:ascii="Times New Roman" w:eastAsia="Times New Roman" w:hAnsi="Times New Roman" w:cs="Times New Roman"/>
          <w:sz w:val="24"/>
          <w:szCs w:val="24"/>
        </w:rPr>
        <w:t>Эксперименттерді жоспарлау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22502F" w:rsidRPr="000F6FE4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FE4">
        <w:rPr>
          <w:rFonts w:ascii="Times New Roman" w:eastAsia="Times New Roman" w:hAnsi="Times New Roman" w:cs="Times New Roman"/>
          <w:sz w:val="24"/>
          <w:szCs w:val="24"/>
        </w:rPr>
        <w:t>CAD/CAE / CAM интерфейсінің мүмкіндіктері</w:t>
      </w: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22502F" w:rsidRPr="00EC3625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625">
        <w:rPr>
          <w:rFonts w:ascii="Times New Roman" w:eastAsia="Times New Roman" w:hAnsi="Times New Roman" w:cs="Times New Roman"/>
          <w:sz w:val="24"/>
          <w:szCs w:val="24"/>
        </w:rPr>
        <w:t xml:space="preserve">Эксперименттік зерттеулерге арналған факторлар, анықталған функциялар, эксперименттік деректерді жоспарлау және өңдеу әдістері, алынған нәтижелердің </w:t>
      </w:r>
      <w:r w:rsidRPr="00EC3625">
        <w:rPr>
          <w:rFonts w:ascii="Times New Roman" w:eastAsia="Times New Roman" w:hAnsi="Times New Roman" w:cs="Times New Roman"/>
          <w:sz w:val="24"/>
          <w:szCs w:val="24"/>
          <w:lang w:val="kk-KZ"/>
        </w:rPr>
        <w:t>жеткіліктілік</w:t>
      </w:r>
      <w:r w:rsidRPr="00EC3625">
        <w:rPr>
          <w:rFonts w:ascii="Times New Roman" w:eastAsia="Times New Roman" w:hAnsi="Times New Roman" w:cs="Times New Roman"/>
          <w:sz w:val="24"/>
          <w:szCs w:val="24"/>
        </w:rPr>
        <w:t xml:space="preserve"> критерийлері</w:t>
      </w: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22502F" w:rsidRPr="009D19ED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19ED">
        <w:rPr>
          <w:rFonts w:ascii="Times New Roman" w:eastAsia="Times New Roman" w:hAnsi="Times New Roman" w:cs="Times New Roman"/>
          <w:sz w:val="24"/>
          <w:szCs w:val="24"/>
        </w:rPr>
        <w:t>Зерттелетін процес</w:t>
      </w:r>
      <w:r w:rsidRPr="009D19ED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9D19ED">
        <w:rPr>
          <w:rFonts w:ascii="Times New Roman" w:eastAsia="Times New Roman" w:hAnsi="Times New Roman" w:cs="Times New Roman"/>
          <w:sz w:val="24"/>
          <w:szCs w:val="24"/>
        </w:rPr>
        <w:t>тердің (объектілердің) математикалық модельдері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(номер вопроса)</w:t>
      </w:r>
    </w:p>
    <w:p w:rsidR="0022502F" w:rsidRPr="00A12A03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A03">
        <w:rPr>
          <w:rFonts w:ascii="Times New Roman" w:eastAsia="Times New Roman" w:hAnsi="Times New Roman" w:cs="Times New Roman"/>
          <w:sz w:val="24"/>
          <w:szCs w:val="24"/>
        </w:rPr>
        <w:t>Кесу күшінің компоненттерін анықтау әдістері.</w:t>
      </w: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(номер вопроса)</w:t>
      </w:r>
    </w:p>
    <w:p w:rsidR="0022502F" w:rsidRPr="00D134AD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AD">
        <w:rPr>
          <w:rFonts w:ascii="Times New Roman" w:eastAsia="Times New Roman" w:hAnsi="Times New Roman" w:cs="Times New Roman"/>
          <w:sz w:val="24"/>
          <w:szCs w:val="24"/>
        </w:rPr>
        <w:t>Пішіндеу мысалдарымен кесу арқылы өңдеудің әртүрлі әдістерінің ерекшеліктері.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###012 (номер вопроса)</w:t>
      </w:r>
    </w:p>
    <w:p w:rsidR="0022502F" w:rsidRPr="00263073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073">
        <w:rPr>
          <w:rFonts w:ascii="Times New Roman" w:eastAsia="Times New Roman" w:hAnsi="Times New Roman" w:cs="Times New Roman"/>
          <w:sz w:val="24"/>
          <w:szCs w:val="24"/>
        </w:rPr>
        <w:t>Қазіргі өркениет үшін машина жасаудың маңызы</w:t>
      </w: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###013 (номер вопроса)</w:t>
      </w:r>
    </w:p>
    <w:p w:rsidR="0022502F" w:rsidRPr="00370F50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F50">
        <w:rPr>
          <w:rFonts w:ascii="Times New Roman" w:eastAsia="Times New Roman" w:hAnsi="Times New Roman" w:cs="Times New Roman"/>
          <w:sz w:val="24"/>
          <w:szCs w:val="24"/>
        </w:rPr>
        <w:t>Әлемдік машина жасау өндірісі, қазіргі жағдайы, бәсекелестері мен даму перспективалары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###014 (номер вопроса)</w:t>
      </w:r>
    </w:p>
    <w:p w:rsidR="00595892" w:rsidRDefault="0022502F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FBE">
        <w:rPr>
          <w:rFonts w:ascii="Times New Roman" w:eastAsia="Times New Roman" w:hAnsi="Times New Roman" w:cs="Times New Roman"/>
          <w:sz w:val="24"/>
          <w:szCs w:val="24"/>
        </w:rPr>
        <w:t>Металл кесу ғылымының дамуы мен қазіргі жағдайы.</w:t>
      </w:r>
    </w:p>
    <w:p w:rsidR="0022502F" w:rsidRPr="00595892" w:rsidRDefault="0022502F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###015 (номер вопроса)</w:t>
      </w:r>
    </w:p>
    <w:p w:rsidR="0022502F" w:rsidRPr="00F2035F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35F">
        <w:rPr>
          <w:rFonts w:ascii="Times New Roman" w:eastAsia="Times New Roman" w:hAnsi="Times New Roman" w:cs="Times New Roman"/>
          <w:sz w:val="24"/>
          <w:szCs w:val="24"/>
        </w:rPr>
        <w:t xml:space="preserve">Беткі қабатты </w:t>
      </w:r>
      <w:r w:rsidRPr="00F2035F">
        <w:rPr>
          <w:rFonts w:ascii="Times New Roman" w:eastAsia="Times New Roman" w:hAnsi="Times New Roman" w:cs="Times New Roman"/>
          <w:sz w:val="24"/>
          <w:szCs w:val="24"/>
          <w:lang w:val="kk-KZ"/>
        </w:rPr>
        <w:t>қатайту</w:t>
      </w:r>
      <w:r w:rsidRPr="00F2035F">
        <w:rPr>
          <w:rFonts w:ascii="Times New Roman" w:eastAsia="Times New Roman" w:hAnsi="Times New Roman" w:cs="Times New Roman"/>
          <w:sz w:val="24"/>
          <w:szCs w:val="24"/>
        </w:rPr>
        <w:t xml:space="preserve"> әдістері.</w:t>
      </w: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###016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5892">
        <w:rPr>
          <w:rFonts w:ascii="Times New Roman" w:eastAsia="Calibri" w:hAnsi="Times New Roman" w:cs="Times New Roman"/>
          <w:sz w:val="24"/>
          <w:szCs w:val="24"/>
        </w:rPr>
        <w:t>Кесу арқылы өңдеу процестерінің тиімділігін арттыру факторы ретінде оңтайлы майлау-салқындату технологиялық орталарын  және беттік-белсенді заттарды  таңдау.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###017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Кесу аймағына майлау-салқындату технологиялық орталарын  беру әдістері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###018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Абразивтік өңдеу әдістері: тегістеу, 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жануыштау, асаажарлау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бабына жеткізу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###019 (номер вопроса)</w:t>
      </w:r>
    </w:p>
    <w:p w:rsidR="0022502F" w:rsidRPr="00146845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845">
        <w:rPr>
          <w:rFonts w:ascii="Times New Roman" w:eastAsia="Times New Roman" w:hAnsi="Times New Roman" w:cs="Times New Roman"/>
          <w:sz w:val="24"/>
          <w:szCs w:val="24"/>
        </w:rPr>
        <w:t>Машина жасаудағы ақпараттық технологиялар.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###020 (номер вопроса)</w:t>
      </w:r>
    </w:p>
    <w:p w:rsidR="0022502F" w:rsidRPr="00C134C2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4C2">
        <w:rPr>
          <w:rFonts w:ascii="Times New Roman" w:eastAsia="Times New Roman" w:hAnsi="Times New Roman" w:cs="Times New Roman"/>
          <w:sz w:val="24"/>
          <w:szCs w:val="24"/>
        </w:rPr>
        <w:t>Әдістердің өнімділігін, өңделген беттің сапасын анықтау әдістері. Бұл әдістердің қазіргі заманғы машина жасау үшін маңызы кесу аймағында.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###021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Технологиялық мұрагерлік заңдылықтары. 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Соңғы әсер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эффектісі туралы түсінік.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###022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Трибологиялық сенімділікті қамтамасыз ету әдістері.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###023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Кесу процесінің ерекшеліктері, кесілген қабаттың параметрлері, геометрия, кескішпен кесу кезіндегі кесу процесінің шарттары, тозу, төзімділік.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###024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Кесу процесінің ерекшеліктері, кесілген қабаттың параметрлері, геометрия, бұрандаларды 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метчик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плашкалармен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кесу кезіндегі кесу процесінің шарттары, тозу, 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тұрақтылық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###025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Бұранданы жоңғылау кезіндегі 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кесу процесінің шарттары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к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 процесінің ерекшеліктері, кесілген қабаттың параметрлері, геометрия, тозу, 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тұрақтылық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###026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Кесу құралдарының сенімділігін арттыру әдістері: 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беріктендіру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жабу және т. б.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###027 (номер вопроса)</w:t>
      </w:r>
    </w:p>
    <w:p w:rsidR="00595892" w:rsidRPr="0022502F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 қатты материалдармен жабдықталған кесу құралдарына арналған кесу режимдерін белгілеу ерекшеліктері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троь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###028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Автоматтандырылған өндіріске арналған кескіш құралдардың 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конструкциясы 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 геометриясының ерекшеліктері.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###029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ұрғылау кезіндегі кесу процесінің шарттары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к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 процесінің ерекшеліктері, кесілген қабаттың параметрлері, геометрия.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###030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Үңгілеу 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процесінің шарттары,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 процесінің ерекшеліктері, кесілген қабаттың параметрлері, геометрия, тозу, 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шыдамдылық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###031 (номер вопроса)</w:t>
      </w:r>
    </w:p>
    <w:p w:rsidR="0022502F" w:rsidRPr="00595892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Ұңғылау 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процесінің шарттары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к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 процесінің ерекшеліктері, кесілген қабаттың параметрлері, геометрия, орналастыру кезіндегі кесу, тозуы, 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шыдамдылық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892" w:rsidRPr="00595892" w:rsidRDefault="00595892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###032 (номер вопроса)</w:t>
      </w:r>
    </w:p>
    <w:p w:rsidR="00051E2F" w:rsidRPr="00B552EA" w:rsidRDefault="00051E2F" w:rsidP="0005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2EA">
        <w:rPr>
          <w:rFonts w:ascii="Times New Roman" w:eastAsia="Times New Roman" w:hAnsi="Times New Roman" w:cs="Times New Roman"/>
          <w:sz w:val="24"/>
          <w:szCs w:val="24"/>
        </w:rPr>
        <w:t>Қазіргі заманғы машина жасаудың ерекшеліктері мен даму үрдістері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###033 (номер вопроса)</w:t>
      </w:r>
    </w:p>
    <w:p w:rsidR="00595892" w:rsidRPr="00051E2F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Бұрғылау процесінің динамикасының ерекшеліктері, жұмыс беттерінің тозуы және бұрғылардың 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шыдамдылық 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###034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Үздіксіз кесу процесі ретінде фрезерлеу ерекшеліктері, кесілген қабаттың геометриясы.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###035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Абразивтік өңдеу кинематикасының ерекшеліктері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###036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Абразивті өңдеу әдістері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###037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Өсуді басқарудың технологиялық әдістері.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###038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Кесу аймағындағы температураны анықтау әдістері.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###039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Процестің функционалдық параметрлерін талдау негізінде компьютерлерді қолдана отырып, кесу процесін және құралдардың күйін басқару.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###040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Кесу күштерін эксперименттік зерттеу әдістері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###041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Қарама-қарсы және ілеспе фрезерлеу ерекшеліктері.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###042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Тартажонудың құрылымдық және геометриялық параметрлерінің ерекшеліктері.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###043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жону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дың динамикасының, тозуының және төзімділік кезеңінің ерекшеліктері.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###044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Қашау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сүргілеудің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ерекшеліктері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###045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Тегістеу әдістері.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###046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Пішіндеудің әртүрлі схемалары кезінде конверттелетін беттерді анықтау әдістері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###047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Сақиналар мен </w:t>
      </w:r>
      <w:r w:rsidRPr="00595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төлке</w:t>
      </w: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сияқты жоғары дәлдіктегі бөліктердің шығыс параметрлерін қалыптастырудағы технологиялық жабдықтың рөлі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###048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Графикалық теория әдістерімен технологиялық мұрагерлік процесін ұсыну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###049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Ұзын біліктер сияқты жоғары дәлдіктегі бөліктердің шығыс параметрлерін қалыптастырудағы технологиялық жабдықтың рөлі.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###050 (номер вопроса)</w:t>
      </w:r>
    </w:p>
    <w:p w:rsidR="00595892" w:rsidRPr="00595892" w:rsidRDefault="00595892" w:rsidP="00595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Қиын өңделетін болаттар мен қорытпаларды, металл емес және композициялық материалдарды өңдеу ерекшеліктері.</w:t>
      </w:r>
    </w:p>
    <w:p w:rsidR="00F03BAA" w:rsidRPr="007405D2" w:rsidRDefault="007405D2">
      <w:pPr>
        <w:rPr>
          <w:lang w:val="en-US"/>
        </w:rPr>
      </w:pPr>
    </w:p>
    <w:p w:rsidR="0022502F" w:rsidRDefault="0022502F"/>
    <w:p w:rsidR="0022502F" w:rsidRDefault="0022502F"/>
    <w:p w:rsidR="0022502F" w:rsidRPr="00595892" w:rsidRDefault="0022502F" w:rsidP="0022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7405D2" w:rsidRPr="00E61987" w:rsidRDefault="007405D2" w:rsidP="0074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1987">
        <w:rPr>
          <w:rFonts w:ascii="Times New Roman" w:eastAsia="Times New Roman" w:hAnsi="Times New Roman" w:cs="Times New Roman"/>
          <w:sz w:val="24"/>
          <w:szCs w:val="24"/>
        </w:rPr>
        <w:t>Икемді өндіріс модулі</w:t>
      </w:r>
    </w:p>
    <w:p w:rsidR="0022502F" w:rsidRPr="00595892" w:rsidRDefault="0022502F" w:rsidP="0022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02F" w:rsidRPr="00595892" w:rsidRDefault="0022502F" w:rsidP="0022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7405D2" w:rsidRPr="00DB18C6" w:rsidRDefault="007405D2" w:rsidP="0074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18C6">
        <w:rPr>
          <w:rFonts w:ascii="Times New Roman" w:eastAsia="Times New Roman" w:hAnsi="Times New Roman" w:cs="Times New Roman"/>
          <w:sz w:val="24"/>
          <w:szCs w:val="24"/>
        </w:rPr>
        <w:t>Беттік қатаю, химиялық-термиялық өңдеу</w:t>
      </w:r>
    </w:p>
    <w:p w:rsidR="0022502F" w:rsidRPr="00595892" w:rsidRDefault="0022502F" w:rsidP="0022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02F" w:rsidRPr="00595892" w:rsidRDefault="0022502F" w:rsidP="0022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7405D2" w:rsidRPr="00435851" w:rsidRDefault="007405D2" w:rsidP="0074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851">
        <w:rPr>
          <w:rFonts w:ascii="Times New Roman" w:eastAsia="Times New Roman" w:hAnsi="Times New Roman" w:cs="Times New Roman"/>
          <w:sz w:val="24"/>
          <w:szCs w:val="24"/>
        </w:rPr>
        <w:t>Автоматтандырылған жобалауда техникалық есептеулерді қолдану</w:t>
      </w:r>
    </w:p>
    <w:p w:rsidR="0022502F" w:rsidRPr="00595892" w:rsidRDefault="0022502F" w:rsidP="0022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02F" w:rsidRPr="00595892" w:rsidRDefault="0022502F" w:rsidP="0022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7405D2" w:rsidRPr="00AD4356" w:rsidRDefault="007405D2" w:rsidP="0074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356">
        <w:rPr>
          <w:rFonts w:ascii="Times New Roman" w:eastAsia="Times New Roman" w:hAnsi="Times New Roman" w:cs="Times New Roman"/>
          <w:sz w:val="24"/>
          <w:szCs w:val="24"/>
        </w:rPr>
        <w:t>Кесу күшінің компоненттерін анықтау әдістемесі мен әдістемесі.</w:t>
      </w:r>
    </w:p>
    <w:p w:rsidR="0022502F" w:rsidRPr="00595892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02F" w:rsidRPr="00595892" w:rsidRDefault="0022502F" w:rsidP="0022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7405D2" w:rsidRPr="00F12C64" w:rsidRDefault="007405D2" w:rsidP="0074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C64">
        <w:rPr>
          <w:rFonts w:ascii="Times New Roman" w:eastAsia="Times New Roman" w:hAnsi="Times New Roman" w:cs="Times New Roman"/>
          <w:sz w:val="24"/>
          <w:szCs w:val="24"/>
        </w:rPr>
        <w:t>Кесу процесін оңтайландыру</w:t>
      </w:r>
    </w:p>
    <w:p w:rsidR="0022502F" w:rsidRPr="00595892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02F" w:rsidRPr="00595892" w:rsidRDefault="0022502F" w:rsidP="0022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7405D2" w:rsidRPr="00A25211" w:rsidRDefault="007405D2" w:rsidP="0074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211">
        <w:rPr>
          <w:rFonts w:ascii="Times New Roman" w:eastAsia="Times New Roman" w:hAnsi="Times New Roman" w:cs="Times New Roman"/>
          <w:sz w:val="24"/>
          <w:szCs w:val="24"/>
        </w:rPr>
        <w:t>Машина бөлшектерін беттік нығайту технологиясы</w:t>
      </w:r>
    </w:p>
    <w:p w:rsidR="0022502F" w:rsidRPr="00595892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02F" w:rsidRPr="00595892" w:rsidRDefault="0022502F" w:rsidP="0022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7405D2" w:rsidRPr="00370CD6" w:rsidRDefault="007405D2" w:rsidP="0074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CD6">
        <w:rPr>
          <w:rFonts w:ascii="Times New Roman" w:eastAsia="Times New Roman" w:hAnsi="Times New Roman" w:cs="Times New Roman"/>
          <w:sz w:val="24"/>
          <w:szCs w:val="24"/>
        </w:rPr>
        <w:t>Кесу режимдеріне температураның әсері</w:t>
      </w:r>
    </w:p>
    <w:p w:rsidR="0022502F" w:rsidRPr="00595892" w:rsidRDefault="0022502F" w:rsidP="0022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02F" w:rsidRPr="00595892" w:rsidRDefault="0022502F" w:rsidP="0022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7405D2" w:rsidRPr="00B17779" w:rsidRDefault="007405D2" w:rsidP="0074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7779">
        <w:rPr>
          <w:rFonts w:ascii="Times New Roman" w:eastAsia="Times New Roman" w:hAnsi="Times New Roman" w:cs="Times New Roman"/>
          <w:sz w:val="24"/>
          <w:szCs w:val="24"/>
        </w:rPr>
        <w:t>Жіп фрезерлеу процесінің ерекшеліктері</w:t>
      </w:r>
    </w:p>
    <w:p w:rsidR="0022502F" w:rsidRPr="00595892" w:rsidRDefault="0022502F" w:rsidP="0022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02F" w:rsidRPr="00595892" w:rsidRDefault="0022502F" w:rsidP="0022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7405D2" w:rsidRPr="00B33DA9" w:rsidRDefault="007405D2" w:rsidP="0074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DA9">
        <w:rPr>
          <w:rFonts w:ascii="Times New Roman" w:eastAsia="Times New Roman" w:hAnsi="Times New Roman" w:cs="Times New Roman"/>
          <w:sz w:val="24"/>
          <w:szCs w:val="24"/>
        </w:rPr>
        <w:t>Кесуді кесу процесінің ерекшеліктері</w:t>
      </w:r>
    </w:p>
    <w:p w:rsidR="0022502F" w:rsidRPr="00595892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02F" w:rsidRPr="00595892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(номер вопроса)</w:t>
      </w:r>
    </w:p>
    <w:p w:rsidR="007405D2" w:rsidRPr="00844AF0" w:rsidRDefault="007405D2" w:rsidP="0074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AF0">
        <w:rPr>
          <w:rFonts w:ascii="Times New Roman" w:eastAsia="Times New Roman" w:hAnsi="Times New Roman" w:cs="Times New Roman"/>
          <w:sz w:val="24"/>
          <w:szCs w:val="24"/>
        </w:rPr>
        <w:t>Пайдалану көрсеткіштерін арттыру әдістері.</w:t>
      </w:r>
    </w:p>
    <w:p w:rsidR="0022502F" w:rsidRPr="00595892" w:rsidRDefault="0022502F" w:rsidP="0022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02F" w:rsidRPr="00595892" w:rsidRDefault="0022502F" w:rsidP="0022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(номер вопроса)</w:t>
      </w:r>
    </w:p>
    <w:p w:rsidR="007405D2" w:rsidRPr="000B344F" w:rsidRDefault="007405D2" w:rsidP="0074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44F">
        <w:rPr>
          <w:rFonts w:ascii="Times New Roman" w:eastAsia="Times New Roman" w:hAnsi="Times New Roman" w:cs="Times New Roman"/>
          <w:sz w:val="24"/>
          <w:szCs w:val="24"/>
        </w:rPr>
        <w:t>Технологиялық процесті механикаландыру</w:t>
      </w:r>
    </w:p>
    <w:p w:rsidR="0022502F" w:rsidRPr="00595892" w:rsidRDefault="0022502F" w:rsidP="0022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02F" w:rsidRPr="00595892" w:rsidRDefault="0022502F" w:rsidP="0022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###012 (номер вопроса)</w:t>
      </w:r>
    </w:p>
    <w:p w:rsidR="007405D2" w:rsidRPr="0004089C" w:rsidRDefault="007405D2" w:rsidP="0074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9C">
        <w:rPr>
          <w:rFonts w:ascii="Times New Roman" w:eastAsia="Times New Roman" w:hAnsi="Times New Roman" w:cs="Times New Roman"/>
          <w:sz w:val="24"/>
          <w:szCs w:val="24"/>
        </w:rPr>
        <w:lastRenderedPageBreak/>
        <w:t>Технологиялық процесті автоматтандыру</w:t>
      </w:r>
    </w:p>
    <w:p w:rsidR="0022502F" w:rsidRPr="00595892" w:rsidRDefault="0022502F" w:rsidP="0022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02F" w:rsidRPr="00595892" w:rsidRDefault="0022502F" w:rsidP="0022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92">
        <w:rPr>
          <w:rFonts w:ascii="Times New Roman" w:eastAsia="Times New Roman" w:hAnsi="Times New Roman" w:cs="Times New Roman"/>
          <w:sz w:val="24"/>
          <w:szCs w:val="24"/>
          <w:lang w:eastAsia="ru-RU"/>
        </w:rPr>
        <w:t>###013 (номер вопроса)</w:t>
      </w:r>
    </w:p>
    <w:p w:rsidR="007405D2" w:rsidRPr="00425FCC" w:rsidRDefault="007405D2" w:rsidP="0074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FCC">
        <w:rPr>
          <w:rFonts w:ascii="Calibri" w:eastAsia="Calibri" w:hAnsi="Calibri" w:cs="Times New Roman"/>
        </w:rPr>
        <w:t>Бұйымның технологиялық сабақтастығы.</w:t>
      </w:r>
    </w:p>
    <w:p w:rsidR="0022502F" w:rsidRDefault="0022502F">
      <w:bookmarkStart w:id="0" w:name="_GoBack"/>
      <w:bookmarkEnd w:id="0"/>
    </w:p>
    <w:sectPr w:rsidR="0022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C3"/>
    <w:rsid w:val="00051E2F"/>
    <w:rsid w:val="0022502F"/>
    <w:rsid w:val="00595892"/>
    <w:rsid w:val="007405D2"/>
    <w:rsid w:val="00945DAF"/>
    <w:rsid w:val="00D223C3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1656D-345E-468F-B851-E9241DAE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Дюсенова Алуа Жакановна</cp:lastModifiedBy>
  <cp:revision>3</cp:revision>
  <dcterms:created xsi:type="dcterms:W3CDTF">2024-06-26T09:27:00Z</dcterms:created>
  <dcterms:modified xsi:type="dcterms:W3CDTF">2024-07-14T10:29:00Z</dcterms:modified>
</cp:coreProperties>
</file>