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16332" w14:textId="77777777" w:rsidR="0062799D" w:rsidRPr="0062799D" w:rsidRDefault="0062799D" w:rsidP="00627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627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Questions on block 1 of the educational program </w:t>
      </w:r>
    </w:p>
    <w:p w14:paraId="23E9F92A" w14:textId="05173754" w:rsidR="002F4CE2" w:rsidRPr="0062799D" w:rsidRDefault="0062799D" w:rsidP="00627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“Pedagogy and Psychology”</w:t>
      </w:r>
    </w:p>
    <w:p w14:paraId="66B253E6" w14:textId="77777777" w:rsidR="0062799D" w:rsidRPr="0062799D" w:rsidRDefault="0062799D" w:rsidP="00627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FF0DD4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###001 </w:t>
      </w:r>
    </w:p>
    <w:p w14:paraId="38C24340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Name the basic principles and methods of pedagogical research.</w:t>
      </w:r>
    </w:p>
    <w:p w14:paraId="0F9AC1CC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###002 </w:t>
      </w:r>
    </w:p>
    <w:p w14:paraId="17F33959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Modern methods of data collection in pedagogical research. </w:t>
      </w:r>
    </w:p>
    <w:p w14:paraId="6922E31D" w14:textId="38F48731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###003 </w:t>
      </w:r>
    </w:p>
    <w:p w14:paraId="13F80907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What strategies </w:t>
      </w:r>
      <w:proofErr w:type="gramStart"/>
      <w:r w:rsidRPr="0062799D">
        <w:rPr>
          <w:rFonts w:ascii="Times New Roman" w:hAnsi="Times New Roman" w:cs="Times New Roman"/>
          <w:sz w:val="24"/>
          <w:szCs w:val="24"/>
          <w:lang w:val="en-US"/>
        </w:rPr>
        <w:t>can be used</w:t>
      </w:r>
      <w:proofErr w:type="gramEnd"/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 to improve the validity of pedagogical research findings? </w:t>
      </w:r>
    </w:p>
    <w:p w14:paraId="2DCC3F7B" w14:textId="2E29C85B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###004 </w:t>
      </w:r>
    </w:p>
    <w:p w14:paraId="5AE9CCD0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proofErr w:type="gramStart"/>
      <w:r w:rsidRPr="0062799D">
        <w:rPr>
          <w:rFonts w:ascii="Times New Roman" w:hAnsi="Times New Roman" w:cs="Times New Roman"/>
          <w:sz w:val="24"/>
          <w:szCs w:val="24"/>
          <w:lang w:val="en-US"/>
        </w:rPr>
        <w:t>can the results of pedagogical research be applied</w:t>
      </w:r>
      <w:proofErr w:type="gramEnd"/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 in practice in the educational environment? </w:t>
      </w:r>
    </w:p>
    <w:p w14:paraId="59AA1563" w14:textId="42CA0334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###005 </w:t>
      </w:r>
    </w:p>
    <w:p w14:paraId="3CC9ABCB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What are the prospects for the future development of integration processes in higher education? </w:t>
      </w:r>
    </w:p>
    <w:p w14:paraId="3505EC13" w14:textId="27CE9F80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###006 </w:t>
      </w:r>
    </w:p>
    <w:p w14:paraId="4CA1E6EF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How does psychology help to understand and improve interpersonal relationships in the educational environment? </w:t>
      </w:r>
    </w:p>
    <w:p w14:paraId="59423FA9" w14:textId="51E80202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###007 </w:t>
      </w:r>
    </w:p>
    <w:p w14:paraId="5D91152D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Give the definition of the concept «didactics» and the content of the didactic system.</w:t>
      </w:r>
    </w:p>
    <w:p w14:paraId="21E656EF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###008 </w:t>
      </w:r>
    </w:p>
    <w:p w14:paraId="117710F0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What areas of psychology are most essential for understanding the learning process? </w:t>
      </w:r>
    </w:p>
    <w:p w14:paraId="09D21A29" w14:textId="49C12361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###009 </w:t>
      </w:r>
    </w:p>
    <w:p w14:paraId="5C423A09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Describe the hierarchy of three levels of vocational education goals – personality, specialty and academic discipline.</w:t>
      </w:r>
    </w:p>
    <w:p w14:paraId="73B94C60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###010 </w:t>
      </w:r>
    </w:p>
    <w:p w14:paraId="2DA5A54B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How does the hierarchy of goals of vocational education correlate with professional standards and labor market requirements? </w:t>
      </w:r>
    </w:p>
    <w:p w14:paraId="5EE39B53" w14:textId="77DE7E71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###011 </w:t>
      </w:r>
    </w:p>
    <w:p w14:paraId="5CCAB8AF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What are the essence and structure of the teacher’s psychological and pedagogical competence?</w:t>
      </w:r>
    </w:p>
    <w:p w14:paraId="681C033D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###012 </w:t>
      </w:r>
    </w:p>
    <w:p w14:paraId="46F8D31C" w14:textId="77777777" w:rsidR="003230C6" w:rsidRPr="0062799D" w:rsidRDefault="003230C6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 xml:space="preserve">What methods of pedagogical communication contribute to the creation of a supportive and trusting educational atmosphere? </w:t>
      </w:r>
    </w:p>
    <w:p w14:paraId="621B2E54" w14:textId="6D573E2A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###013 </w:t>
      </w:r>
    </w:p>
    <w:p w14:paraId="47CD4526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What are the structure and types of educational and cognitive activity of students?</w:t>
      </w:r>
    </w:p>
    <w:p w14:paraId="28E2AD94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###014 </w:t>
      </w:r>
    </w:p>
    <w:p w14:paraId="1B29DA63" w14:textId="77777777" w:rsidR="004758FF" w:rsidRPr="0062799D" w:rsidRDefault="004758FF" w:rsidP="001D4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99D">
        <w:rPr>
          <w:rFonts w:ascii="Times New Roman" w:hAnsi="Times New Roman" w:cs="Times New Roman"/>
          <w:sz w:val="24"/>
          <w:szCs w:val="24"/>
          <w:lang w:val="en-US"/>
        </w:rPr>
        <w:t>Expand the essence, tasks and principles of psychological and pedagogical diagnostics.</w:t>
      </w:r>
    </w:p>
    <w:p w14:paraId="2FABD6B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###015</w:t>
      </w:r>
    </w:p>
    <w:p w14:paraId="6E5900A5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Philosophical and methodological foundations of vocational education pedagogy.</w:t>
      </w:r>
    </w:p>
    <w:p w14:paraId="677AB5CC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###016</w:t>
      </w:r>
    </w:p>
    <w:p w14:paraId="699D36B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Historical foundations of professional pedagogy.</w:t>
      </w:r>
    </w:p>
    <w:p w14:paraId="4F47E723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###017</w:t>
      </w:r>
    </w:p>
    <w:p w14:paraId="57390AA4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innovative approaches and technologies </w:t>
      </w:r>
      <w:proofErr w:type="gramStart"/>
      <w:r w:rsidRPr="0062799D">
        <w:rPr>
          <w:lang w:val="en-US"/>
        </w:rPr>
        <w:t>are used</w:t>
      </w:r>
      <w:proofErr w:type="gramEnd"/>
      <w:r w:rsidRPr="0062799D">
        <w:rPr>
          <w:lang w:val="en-US"/>
        </w:rPr>
        <w:t xml:space="preserve"> in regional systems of continuing professional education to improve the quality of education? </w:t>
      </w:r>
    </w:p>
    <w:p w14:paraId="4E66AEB5" w14:textId="6A7CF7BD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###018</w:t>
      </w:r>
    </w:p>
    <w:p w14:paraId="5449240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Main trends and current state of vocational education in the countries of the European Union.</w:t>
      </w:r>
    </w:p>
    <w:p w14:paraId="14F8FFC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###019</w:t>
      </w:r>
    </w:p>
    <w:p w14:paraId="2F7A700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Reforming vocational education systems in the context of international educational integration.</w:t>
      </w:r>
    </w:p>
    <w:p w14:paraId="0729AA59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###020</w:t>
      </w:r>
    </w:p>
    <w:p w14:paraId="6478C2F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lastRenderedPageBreak/>
        <w:t>The essence and structure of the pedagogical process.</w:t>
      </w:r>
    </w:p>
    <w:p w14:paraId="07DC6523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###021</w:t>
      </w:r>
    </w:p>
    <w:p w14:paraId="2D20964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Development of modern systems of educational programs in professional educational institutions.</w:t>
      </w:r>
    </w:p>
    <w:p w14:paraId="5632F6B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###022</w:t>
      </w:r>
    </w:p>
    <w:p w14:paraId="7C2FB626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Professional training methods.</w:t>
      </w:r>
    </w:p>
    <w:p w14:paraId="4D6BD0A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###023</w:t>
      </w:r>
    </w:p>
    <w:p w14:paraId="3C318D3C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Industrial training systems.</w:t>
      </w:r>
    </w:p>
    <w:p w14:paraId="54041176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###024</w:t>
      </w:r>
    </w:p>
    <w:p w14:paraId="3B1EAD7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The concept of the forms of training organization and their classification, characteristics of the leading forms of theoretical training organization.</w:t>
      </w:r>
    </w:p>
    <w:p w14:paraId="22F180A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###025</w:t>
      </w:r>
    </w:p>
    <w:p w14:paraId="5F271E8E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forms of project work and collective research </w:t>
      </w:r>
      <w:proofErr w:type="gramStart"/>
      <w:r w:rsidRPr="0062799D">
        <w:rPr>
          <w:lang w:val="en-US"/>
        </w:rPr>
        <w:t>can be used</w:t>
      </w:r>
      <w:proofErr w:type="gramEnd"/>
      <w:r w:rsidRPr="0062799D">
        <w:rPr>
          <w:lang w:val="en-US"/>
        </w:rPr>
        <w:t xml:space="preserve"> to actively involve students in the learning process? </w:t>
      </w:r>
    </w:p>
    <w:p w14:paraId="5120B9D5" w14:textId="3C9C9C5B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###026</w:t>
      </w:r>
    </w:p>
    <w:p w14:paraId="22757CD9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types of educational and cognitive activities contribute to the development of metacognitive skills and self-regulation in students? </w:t>
      </w:r>
    </w:p>
    <w:p w14:paraId="005059DE" w14:textId="525F05FC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###027</w:t>
      </w:r>
    </w:p>
    <w:p w14:paraId="259445E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Modern understanding of the essence of education, goals and strategies of education.</w:t>
      </w:r>
    </w:p>
    <w:p w14:paraId="444BA2B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###028</w:t>
      </w:r>
    </w:p>
    <w:p w14:paraId="24AE13E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 xml:space="preserve">Principles of </w:t>
      </w:r>
      <w:proofErr w:type="spellStart"/>
      <w:r w:rsidRPr="0062799D">
        <w:rPr>
          <w:color w:val="000000"/>
          <w:lang w:val="en-US"/>
        </w:rPr>
        <w:t>students’education</w:t>
      </w:r>
      <w:proofErr w:type="spellEnd"/>
      <w:r w:rsidRPr="0062799D">
        <w:rPr>
          <w:color w:val="000000"/>
          <w:lang w:val="en-US"/>
        </w:rPr>
        <w:t xml:space="preserve"> of a vocational school.</w:t>
      </w:r>
    </w:p>
    <w:p w14:paraId="453D90E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###029</w:t>
      </w:r>
    </w:p>
    <w:p w14:paraId="65EDCD6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The creative nature of vocational education.</w:t>
      </w:r>
    </w:p>
    <w:p w14:paraId="6EEDEB8A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###030</w:t>
      </w:r>
    </w:p>
    <w:p w14:paraId="3872086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tasks does pedagogical science solve?</w:t>
      </w:r>
    </w:p>
    <w:p w14:paraId="09B8B68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###031</w:t>
      </w:r>
    </w:p>
    <w:p w14:paraId="0E3F167D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is the structure of the educational process at the university?</w:t>
      </w:r>
    </w:p>
    <w:p w14:paraId="254E6ACA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###032</w:t>
      </w:r>
    </w:p>
    <w:p w14:paraId="4C6395C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Define the concept «purpose of education».</w:t>
      </w:r>
    </w:p>
    <w:p w14:paraId="23750D2B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###033</w:t>
      </w:r>
    </w:p>
    <w:p w14:paraId="5288F924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personal qualities contribute to adaptation and flexibility in a changing professional environment? </w:t>
      </w:r>
    </w:p>
    <w:p w14:paraId="3F72FAB1" w14:textId="69D95B1B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###034</w:t>
      </w:r>
    </w:p>
    <w:p w14:paraId="390825C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is the structure of social experience representing the pedagogical model of the content of general education?</w:t>
      </w:r>
    </w:p>
    <w:p w14:paraId="089E161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###035</w:t>
      </w:r>
    </w:p>
    <w:p w14:paraId="33C23F2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is the structure of the state educational standard of higher professional education?</w:t>
      </w:r>
    </w:p>
    <w:p w14:paraId="3DFEA4D9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###036</w:t>
      </w:r>
    </w:p>
    <w:p w14:paraId="6D06EA3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Expand the essence of the theory of the phased formation of mental actions.</w:t>
      </w:r>
    </w:p>
    <w:p w14:paraId="3D53B0C5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###037</w:t>
      </w:r>
    </w:p>
    <w:p w14:paraId="4EB1545A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are the principles of student-centered learning?</w:t>
      </w:r>
    </w:p>
    <w:p w14:paraId="03FDD1EC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###038</w:t>
      </w:r>
    </w:p>
    <w:p w14:paraId="3B6AFA5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On what grounds and how are teaching methods classified?</w:t>
      </w:r>
    </w:p>
    <w:p w14:paraId="1211B60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###039</w:t>
      </w:r>
    </w:p>
    <w:p w14:paraId="23DB162E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are the requirements for assessing and monitoring the effectiveness of pedagogical technologies? </w:t>
      </w:r>
    </w:p>
    <w:p w14:paraId="78E0181C" w14:textId="1EB1BE3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###040</w:t>
      </w:r>
    </w:p>
    <w:p w14:paraId="039E55C8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role do educational platforms and online resources play in distance learning? </w:t>
      </w:r>
    </w:p>
    <w:p w14:paraId="3C075DF0" w14:textId="71A9368B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###041</w:t>
      </w:r>
    </w:p>
    <w:p w14:paraId="0BDE877B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Advantages and disadvantages of distance learning. </w:t>
      </w:r>
    </w:p>
    <w:p w14:paraId="2E40FBBA" w14:textId="00490201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###042</w:t>
      </w:r>
    </w:p>
    <w:p w14:paraId="0E05D71B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is included in the methodological support of students’ independent work?</w:t>
      </w:r>
    </w:p>
    <w:p w14:paraId="1119EAB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lastRenderedPageBreak/>
        <w:t>###043</w:t>
      </w:r>
    </w:p>
    <w:p w14:paraId="2A4D77D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 xml:space="preserve">What tasks </w:t>
      </w:r>
      <w:proofErr w:type="gramStart"/>
      <w:r w:rsidRPr="0062799D">
        <w:rPr>
          <w:color w:val="000000"/>
          <w:lang w:val="en-US"/>
        </w:rPr>
        <w:t>are solved by the university’s research council</w:t>
      </w:r>
      <w:proofErr w:type="gramEnd"/>
      <w:r w:rsidRPr="0062799D">
        <w:rPr>
          <w:color w:val="000000"/>
          <w:lang w:val="en-US"/>
        </w:rPr>
        <w:t>?</w:t>
      </w:r>
    </w:p>
    <w:p w14:paraId="78FC6B3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###044</w:t>
      </w:r>
    </w:p>
    <w:p w14:paraId="06AB237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are the indicators for determining the quality of education?</w:t>
      </w:r>
    </w:p>
    <w:p w14:paraId="6E7B212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###045</w:t>
      </w:r>
    </w:p>
    <w:p w14:paraId="04B4C2F9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Categories that make up the core of professional pedagogical thought.</w:t>
      </w:r>
    </w:p>
    <w:p w14:paraId="25A8751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###046</w:t>
      </w:r>
    </w:p>
    <w:p w14:paraId="4AA0DAC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 xml:space="preserve">What types of pedagogical research are divided into, depending on their focus and </w:t>
      </w:r>
      <w:proofErr w:type="gramStart"/>
      <w:r w:rsidRPr="0062799D">
        <w:rPr>
          <w:color w:val="000000"/>
          <w:lang w:val="en-US"/>
        </w:rPr>
        <w:t>final result</w:t>
      </w:r>
      <w:proofErr w:type="gramEnd"/>
      <w:r w:rsidRPr="0062799D">
        <w:rPr>
          <w:color w:val="000000"/>
          <w:lang w:val="en-US"/>
        </w:rPr>
        <w:t>?</w:t>
      </w:r>
    </w:p>
    <w:p w14:paraId="17F5116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###047</w:t>
      </w:r>
    </w:p>
    <w:p w14:paraId="2FAA715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62799D">
        <w:rPr>
          <w:color w:val="000000"/>
          <w:lang w:val="en-US"/>
        </w:rPr>
        <w:t xml:space="preserve">Any pedagogical research is carried out </w:t>
      </w:r>
      <w:proofErr w:type="gramStart"/>
      <w:r w:rsidRPr="0062799D">
        <w:rPr>
          <w:color w:val="000000"/>
          <w:lang w:val="en-US"/>
        </w:rPr>
        <w:t>on the basis of</w:t>
      </w:r>
      <w:proofErr w:type="gramEnd"/>
      <w:r w:rsidRPr="0062799D">
        <w:rPr>
          <w:color w:val="000000"/>
          <w:lang w:val="en-US"/>
        </w:rPr>
        <w:t xml:space="preserve"> a special program consisting of two parts. Name these parts and describe them</w:t>
      </w:r>
      <w:r w:rsidRPr="0062799D">
        <w:rPr>
          <w:color w:val="000000"/>
          <w:lang w:val="kk-KZ"/>
        </w:rPr>
        <w:t>.</w:t>
      </w:r>
    </w:p>
    <w:p w14:paraId="38CB024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###048</w:t>
      </w:r>
    </w:p>
    <w:p w14:paraId="24E07747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factors and conditions can influence the successful implementation of innovative technologies in the educational process? </w:t>
      </w:r>
    </w:p>
    <w:p w14:paraId="6533F25C" w14:textId="0850F555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###049</w:t>
      </w:r>
    </w:p>
    <w:p w14:paraId="794B6178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What theoretical foundations and concepts underlie the discipline “Modern Pedagogical Technology”? </w:t>
      </w:r>
    </w:p>
    <w:p w14:paraId="4588B397" w14:textId="02CC7905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###050</w:t>
      </w:r>
    </w:p>
    <w:p w14:paraId="285E7A4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Describe the concept «innovative technologies» and differentiate the criteria for innovative technologies.</w:t>
      </w:r>
    </w:p>
    <w:p w14:paraId="4B85C82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###051</w:t>
      </w:r>
    </w:p>
    <w:p w14:paraId="665BD87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Describe the types «heuristic technology», «creative technology», «cognitive technology» and compare their features according to the Venn diagram.</w:t>
      </w:r>
    </w:p>
    <w:p w14:paraId="6C8BD00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###052</w:t>
      </w:r>
    </w:p>
    <w:p w14:paraId="4D250EB9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Why are adaptation and flexibility essential elements of pedagogical technology? </w:t>
      </w:r>
    </w:p>
    <w:p w14:paraId="7D88DF0D" w14:textId="6E68FFAA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###053</w:t>
      </w:r>
    </w:p>
    <w:p w14:paraId="06E2035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Describe the concepts «personality», «student-centered learning» and analyze the differences between student-centered pedagogical technology and other learning technologies. Justify the answer using examples.</w:t>
      </w:r>
    </w:p>
    <w:p w14:paraId="27A6DF9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###054</w:t>
      </w:r>
    </w:p>
    <w:p w14:paraId="47DDA76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Describe the concepts used in problem learning technology (problem, problem learning, problem situation, etc.) as defined in pedagogical dictionaries.</w:t>
      </w:r>
    </w:p>
    <w:p w14:paraId="1D6B458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###055</w:t>
      </w:r>
    </w:p>
    <w:p w14:paraId="3757073D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Influence of race and environment on personality development.</w:t>
      </w:r>
    </w:p>
    <w:p w14:paraId="20BD75AB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###056</w:t>
      </w:r>
    </w:p>
    <w:p w14:paraId="1F57F80A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Identify the difference between scientific knowledge and educational knowledge.</w:t>
      </w:r>
    </w:p>
    <w:p w14:paraId="0CD36616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###057</w:t>
      </w:r>
    </w:p>
    <w:p w14:paraId="2500144A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is the task of the state educational standard? What are its main units?</w:t>
      </w:r>
    </w:p>
    <w:p w14:paraId="0F171A8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###058</w:t>
      </w:r>
    </w:p>
    <w:p w14:paraId="04605C26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Give examples from your own experience of various forms of organizing the educational process.</w:t>
      </w:r>
    </w:p>
    <w:p w14:paraId="7FBBC164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###059</w:t>
      </w:r>
    </w:p>
    <w:p w14:paraId="60F7243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What type of assessment criteria is emerging? Your opinion.</w:t>
      </w:r>
    </w:p>
    <w:p w14:paraId="04365597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###060</w:t>
      </w:r>
    </w:p>
    <w:p w14:paraId="337E2705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Management psychology as a science.</w:t>
      </w:r>
    </w:p>
    <w:p w14:paraId="09ABC841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###061</w:t>
      </w:r>
    </w:p>
    <w:p w14:paraId="1E2E2C7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Definition, object, subject and tasks of management psychology.</w:t>
      </w:r>
    </w:p>
    <w:p w14:paraId="6C6DD78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###062</w:t>
      </w:r>
    </w:p>
    <w:p w14:paraId="4CF25C9D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The main directions of development of management psychology.</w:t>
      </w:r>
    </w:p>
    <w:p w14:paraId="08D7D592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###063</w:t>
      </w:r>
    </w:p>
    <w:p w14:paraId="5B28F00B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Management and its content, system and methods of the organization management.</w:t>
      </w:r>
    </w:p>
    <w:p w14:paraId="4C8DC411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lastRenderedPageBreak/>
        <w:t>###064</w:t>
      </w:r>
    </w:p>
    <w:p w14:paraId="75A7937E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Basic psychological principles of managing people.</w:t>
      </w:r>
    </w:p>
    <w:p w14:paraId="38D24861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###065</w:t>
      </w:r>
    </w:p>
    <w:p w14:paraId="1ABCAC44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How important is the study of management psychology for developing effective leadership skills? </w:t>
      </w:r>
    </w:p>
    <w:p w14:paraId="1525FBE9" w14:textId="5474AA78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###066</w:t>
      </w:r>
    </w:p>
    <w:p w14:paraId="6D3DE0C0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The concept of motivation and its role in management.</w:t>
      </w:r>
    </w:p>
    <w:p w14:paraId="79E40E0C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###067</w:t>
      </w:r>
    </w:p>
    <w:p w14:paraId="3CFBDC91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Personality in the management process.</w:t>
      </w:r>
    </w:p>
    <w:p w14:paraId="25498A68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###068</w:t>
      </w:r>
    </w:p>
    <w:p w14:paraId="114F888F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Features and principles of management communication.</w:t>
      </w:r>
    </w:p>
    <w:p w14:paraId="33368215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###069</w:t>
      </w:r>
    </w:p>
    <w:p w14:paraId="704CD1AB" w14:textId="77777777" w:rsidR="003230C6" w:rsidRPr="0062799D" w:rsidRDefault="003230C6" w:rsidP="001D4D4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62799D">
        <w:rPr>
          <w:lang w:val="en-US"/>
        </w:rPr>
        <w:t xml:space="preserve">Challenges and prospects associated with the creation and maintenance of the image in the modern information society. </w:t>
      </w:r>
    </w:p>
    <w:p w14:paraId="417A632C" w14:textId="2C666C13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###070</w:t>
      </w:r>
    </w:p>
    <w:p w14:paraId="0F3B5EDC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2799D">
        <w:rPr>
          <w:color w:val="000000"/>
          <w:lang w:val="en-US"/>
        </w:rPr>
        <w:t>Ways of managing conflicts and peculiarities of people’s behavior during the conflict.</w:t>
      </w:r>
    </w:p>
    <w:p w14:paraId="73B2E986" w14:textId="77777777" w:rsidR="004758FF" w:rsidRPr="0062799D" w:rsidRDefault="004758FF" w:rsidP="001D4D4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</w:p>
    <w:bookmarkEnd w:id="0"/>
    <w:p w14:paraId="31B59E16" w14:textId="77777777" w:rsidR="00CD371A" w:rsidRPr="0062799D" w:rsidRDefault="00CD371A" w:rsidP="001D4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371A" w:rsidRPr="0062799D" w:rsidSect="00F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E79"/>
    <w:rsid w:val="000B3E79"/>
    <w:rsid w:val="001D4D42"/>
    <w:rsid w:val="001F4E6A"/>
    <w:rsid w:val="00255F46"/>
    <w:rsid w:val="002F4CE2"/>
    <w:rsid w:val="003230C6"/>
    <w:rsid w:val="004758FF"/>
    <w:rsid w:val="004D05D3"/>
    <w:rsid w:val="00557BDC"/>
    <w:rsid w:val="0062799D"/>
    <w:rsid w:val="006F2FEB"/>
    <w:rsid w:val="00783FD4"/>
    <w:rsid w:val="00AF089E"/>
    <w:rsid w:val="00C50359"/>
    <w:rsid w:val="00C877C2"/>
    <w:rsid w:val="00CD371A"/>
    <w:rsid w:val="00DE1C01"/>
    <w:rsid w:val="00EF53BF"/>
    <w:rsid w:val="00F47C76"/>
    <w:rsid w:val="00F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E3E2"/>
  <w15:docId w15:val="{7A3EC62E-D8EE-4546-995C-D0412D7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Киселева Елена Викторовна</cp:lastModifiedBy>
  <cp:revision>3</cp:revision>
  <cp:lastPrinted>2023-11-16T06:44:00Z</cp:lastPrinted>
  <dcterms:created xsi:type="dcterms:W3CDTF">2024-06-21T07:07:00Z</dcterms:created>
  <dcterms:modified xsi:type="dcterms:W3CDTF">2024-06-21T07:10:00Z</dcterms:modified>
</cp:coreProperties>
</file>