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CEC" w:rsidRPr="00416F75" w:rsidRDefault="00261CEC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16F75">
        <w:rPr>
          <w:rFonts w:ascii="Times New Roman" w:eastAsia="Times New Roman" w:hAnsi="Times New Roman" w:cs="Times New Roman"/>
          <w:sz w:val="24"/>
          <w:szCs w:val="24"/>
          <w:lang w:eastAsia="ru-RU"/>
        </w:rPr>
        <w:t>###001 (</w:t>
      </w:r>
      <w:r w:rsidR="00DD0FF8" w:rsidRPr="00416F75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сұрақ нөмері</w:t>
      </w:r>
      <w:r w:rsidRPr="00416F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0260B" w:rsidRPr="00416F75" w:rsidRDefault="0070260B" w:rsidP="0041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16F7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Жобалау сатысында көлік техникасының (КТ) сенімділігін қамтамасыз ету.</w:t>
      </w:r>
    </w:p>
    <w:p w:rsidR="00261CEC" w:rsidRPr="00416F75" w:rsidRDefault="00261CEC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416F75" w:rsidRDefault="00261CEC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75">
        <w:rPr>
          <w:rFonts w:ascii="Times New Roman" w:eastAsia="Times New Roman" w:hAnsi="Times New Roman" w:cs="Times New Roman"/>
          <w:sz w:val="24"/>
          <w:szCs w:val="24"/>
          <w:lang w:eastAsia="ru-RU"/>
        </w:rPr>
        <w:t>###002 (</w:t>
      </w:r>
      <w:r w:rsidR="00DD0FF8" w:rsidRPr="00416F75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сұрақ нөмері</w:t>
      </w:r>
      <w:r w:rsidRPr="00416F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0260B" w:rsidRPr="00416F75" w:rsidRDefault="0070260B" w:rsidP="0041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16F7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Өндірісте көлік техникасының сенімділігін қамтамасыз ету.</w:t>
      </w:r>
    </w:p>
    <w:p w:rsidR="00261CEC" w:rsidRPr="00416F75" w:rsidRDefault="00261CEC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416F75" w:rsidRDefault="00261CEC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75">
        <w:rPr>
          <w:rFonts w:ascii="Times New Roman" w:eastAsia="Times New Roman" w:hAnsi="Times New Roman" w:cs="Times New Roman"/>
          <w:sz w:val="24"/>
          <w:szCs w:val="24"/>
          <w:lang w:eastAsia="ru-RU"/>
        </w:rPr>
        <w:t>###003 (</w:t>
      </w:r>
      <w:r w:rsidR="00DD0FF8" w:rsidRPr="00416F75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сұрақ нөмері</w:t>
      </w:r>
      <w:r w:rsidRPr="00416F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0260B" w:rsidRPr="00416F75" w:rsidRDefault="0070260B" w:rsidP="0041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16F7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Көлік техникасының шекті күйі туралы түсінік.</w:t>
      </w:r>
    </w:p>
    <w:p w:rsidR="00261CEC" w:rsidRPr="00416F75" w:rsidRDefault="00261CEC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416F75" w:rsidRDefault="00261CEC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75">
        <w:rPr>
          <w:rFonts w:ascii="Times New Roman" w:eastAsia="Times New Roman" w:hAnsi="Times New Roman" w:cs="Times New Roman"/>
          <w:sz w:val="24"/>
          <w:szCs w:val="24"/>
          <w:lang w:eastAsia="ru-RU"/>
        </w:rPr>
        <w:t>###004 (</w:t>
      </w:r>
      <w:r w:rsidR="00DD0FF8" w:rsidRPr="00416F75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сұрақ нөмері</w:t>
      </w:r>
      <w:r w:rsidRPr="00416F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0260B" w:rsidRPr="00416F75" w:rsidRDefault="0070260B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Сенімділік мәселесінің өзектілігі</w:t>
      </w:r>
      <w:r w:rsid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3538D1" w:rsidRPr="00416F75" w:rsidRDefault="003538D1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416F75" w:rsidRDefault="00261CEC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75">
        <w:rPr>
          <w:rFonts w:ascii="Times New Roman" w:eastAsia="Times New Roman" w:hAnsi="Times New Roman" w:cs="Times New Roman"/>
          <w:sz w:val="24"/>
          <w:szCs w:val="24"/>
          <w:lang w:eastAsia="ru-RU"/>
        </w:rPr>
        <w:t>###005 (</w:t>
      </w:r>
      <w:r w:rsidR="00DD0FF8" w:rsidRPr="00416F75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сұрақ нөмері</w:t>
      </w:r>
      <w:r w:rsidRPr="00416F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0260B" w:rsidRPr="00416F75" w:rsidRDefault="0070260B" w:rsidP="0041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16F7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Көлік техникасы ресурсының таусылуы туралы түсінік.</w:t>
      </w:r>
    </w:p>
    <w:p w:rsidR="00261CEC" w:rsidRPr="00416F75" w:rsidRDefault="00261CEC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416F75" w:rsidRDefault="00261CEC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75">
        <w:rPr>
          <w:rFonts w:ascii="Times New Roman" w:eastAsia="Times New Roman" w:hAnsi="Times New Roman" w:cs="Times New Roman"/>
          <w:sz w:val="24"/>
          <w:szCs w:val="24"/>
          <w:lang w:eastAsia="ru-RU"/>
        </w:rPr>
        <w:t>###006 (</w:t>
      </w:r>
      <w:r w:rsidR="00DD0FF8" w:rsidRPr="00416F75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сұрақ нөмері</w:t>
      </w:r>
      <w:r w:rsidRPr="00416F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0260B" w:rsidRPr="00416F75" w:rsidRDefault="0070260B" w:rsidP="0041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16F7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Көлік техникасының жеке қалдық ресурсы.</w:t>
      </w:r>
    </w:p>
    <w:p w:rsidR="00261CEC" w:rsidRPr="00416F75" w:rsidRDefault="00261CEC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416F75" w:rsidRDefault="00261CEC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75">
        <w:rPr>
          <w:rFonts w:ascii="Times New Roman" w:eastAsia="Times New Roman" w:hAnsi="Times New Roman" w:cs="Times New Roman"/>
          <w:sz w:val="24"/>
          <w:szCs w:val="24"/>
          <w:lang w:eastAsia="ru-RU"/>
        </w:rPr>
        <w:t>###007 (</w:t>
      </w:r>
      <w:r w:rsidR="00DD0FF8" w:rsidRPr="00416F75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сұрақ нөмері</w:t>
      </w:r>
      <w:r w:rsidRPr="00416F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0260B" w:rsidRPr="00416F75" w:rsidRDefault="0070260B" w:rsidP="0041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16F7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Ресурсты болжаудың негізгі міндеті.</w:t>
      </w:r>
    </w:p>
    <w:p w:rsidR="00261CEC" w:rsidRPr="00416F75" w:rsidRDefault="00261CEC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416F75" w:rsidRDefault="00261CEC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75">
        <w:rPr>
          <w:rFonts w:ascii="Times New Roman" w:eastAsia="Times New Roman" w:hAnsi="Times New Roman" w:cs="Times New Roman"/>
          <w:sz w:val="24"/>
          <w:szCs w:val="24"/>
          <w:lang w:eastAsia="ru-RU"/>
        </w:rPr>
        <w:t>###008 (</w:t>
      </w:r>
      <w:r w:rsidR="00DD0FF8" w:rsidRPr="00416F75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сұрақ нөмері</w:t>
      </w:r>
      <w:r w:rsidRPr="00416F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0260B" w:rsidRPr="00416F75" w:rsidRDefault="0070260B" w:rsidP="0041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16F7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Көлік техникасы ресурсын жеке болжаудың артықшылықтары.</w:t>
      </w:r>
    </w:p>
    <w:p w:rsidR="00592AF2" w:rsidRPr="00416F75" w:rsidRDefault="00592AF2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416F75" w:rsidRDefault="00261CEC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75">
        <w:rPr>
          <w:rFonts w:ascii="Times New Roman" w:eastAsia="Times New Roman" w:hAnsi="Times New Roman" w:cs="Times New Roman"/>
          <w:sz w:val="24"/>
          <w:szCs w:val="24"/>
          <w:lang w:eastAsia="ru-RU"/>
        </w:rPr>
        <w:t>###009 (</w:t>
      </w:r>
      <w:r w:rsidR="00DD0FF8" w:rsidRPr="00416F75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сұрақ нөмері</w:t>
      </w:r>
      <w:r w:rsidRPr="00416F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0260B" w:rsidRPr="00416F75" w:rsidRDefault="0070260B" w:rsidP="0041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16F7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Көлік техникасы бөлшектерінің ұзақ мерзімділігін жеке болжаудың принципиалды негіздері.</w:t>
      </w:r>
    </w:p>
    <w:p w:rsidR="00261CEC" w:rsidRPr="00416F75" w:rsidRDefault="00261CEC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416F75" w:rsidRDefault="00261CEC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75">
        <w:rPr>
          <w:rFonts w:ascii="Times New Roman" w:eastAsia="Times New Roman" w:hAnsi="Times New Roman" w:cs="Times New Roman"/>
          <w:sz w:val="24"/>
          <w:szCs w:val="24"/>
          <w:lang w:eastAsia="ru-RU"/>
        </w:rPr>
        <w:t>###010 (</w:t>
      </w:r>
      <w:r w:rsidR="00DD0FF8" w:rsidRPr="00416F75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сұрақ нөмері</w:t>
      </w:r>
      <w:r w:rsidRPr="00416F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0260B" w:rsidRPr="00416F75" w:rsidRDefault="0070260B" w:rsidP="00416F75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6F75">
        <w:rPr>
          <w:rFonts w:ascii="Times New Roman" w:hAnsi="Times New Roman" w:cs="Times New Roman"/>
          <w:sz w:val="24"/>
          <w:szCs w:val="24"/>
          <w:lang w:val="kk-KZ"/>
        </w:rPr>
        <w:t>Экстремалды жағдайларда көлік техникасының жұмысқа қабілеттілігіне әсер ететін факторлар.</w:t>
      </w:r>
    </w:p>
    <w:p w:rsidR="00261CEC" w:rsidRPr="00416F75" w:rsidRDefault="00261CEC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764" w:rsidRPr="00416F75" w:rsidRDefault="00C32764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75">
        <w:rPr>
          <w:rFonts w:ascii="Times New Roman" w:eastAsia="Times New Roman" w:hAnsi="Times New Roman" w:cs="Times New Roman"/>
          <w:sz w:val="24"/>
          <w:szCs w:val="24"/>
          <w:lang w:eastAsia="ru-RU"/>
        </w:rPr>
        <w:t>###011 (</w:t>
      </w:r>
      <w:r w:rsidR="00DD0FF8" w:rsidRPr="00416F75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сұрақ нөмері</w:t>
      </w:r>
      <w:r w:rsidRPr="00416F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0260B" w:rsidRPr="00416F75" w:rsidRDefault="0070260B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Сенімділіктің негізгі қасиеттері. Сенімділік көлік техникасы объектісінің кешенді қасиеті ретінде.</w:t>
      </w:r>
    </w:p>
    <w:p w:rsidR="00261CEC" w:rsidRPr="00416F75" w:rsidRDefault="00261CEC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CEC" w:rsidRPr="00416F75" w:rsidRDefault="00261CEC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###012 (</w:t>
      </w:r>
      <w:r w:rsidR="00DD0FF8"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сұрақ нөмері</w:t>
      </w: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</w:p>
    <w:p w:rsidR="0070260B" w:rsidRPr="00416F75" w:rsidRDefault="0070260B" w:rsidP="0041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6F75">
        <w:rPr>
          <w:rFonts w:ascii="Times New Roman" w:hAnsi="Times New Roman" w:cs="Times New Roman"/>
          <w:sz w:val="24"/>
          <w:szCs w:val="24"/>
          <w:lang w:val="kk-KZ"/>
        </w:rPr>
        <w:t>Экстремалды табиғи-климаттық жағдайларда көлік техникасын пайдалану ерекшеліктері.</w:t>
      </w:r>
    </w:p>
    <w:p w:rsidR="00261CEC" w:rsidRPr="00416F75" w:rsidRDefault="00261CEC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CEC" w:rsidRPr="00416F75" w:rsidRDefault="00261CEC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###013 (</w:t>
      </w:r>
      <w:r w:rsidR="00DD0FF8"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сұрақ нөмері</w:t>
      </w: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</w:p>
    <w:p w:rsidR="0070260B" w:rsidRPr="00416F75" w:rsidRDefault="0070260B" w:rsidP="00416F75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6F75">
        <w:rPr>
          <w:rFonts w:ascii="Times New Roman" w:hAnsi="Times New Roman" w:cs="Times New Roman"/>
          <w:sz w:val="24"/>
          <w:szCs w:val="24"/>
          <w:lang w:val="kk-KZ"/>
        </w:rPr>
        <w:t>Көлік процесінің және көлік техникасын ерекше жағдайларда пайдаланудың тиімділігін арттыру әдістері.</w:t>
      </w:r>
    </w:p>
    <w:p w:rsidR="00261CEC" w:rsidRPr="00416F75" w:rsidRDefault="00261CEC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CEC" w:rsidRPr="00416F75" w:rsidRDefault="00261CEC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###014 (</w:t>
      </w:r>
      <w:r w:rsidR="00DD0FF8"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сұрақ нөмері</w:t>
      </w: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</w:p>
    <w:p w:rsidR="00031AD6" w:rsidRPr="00416F75" w:rsidRDefault="00031AD6" w:rsidP="0041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6F75">
        <w:rPr>
          <w:rFonts w:ascii="Times New Roman" w:hAnsi="Times New Roman" w:cs="Times New Roman"/>
          <w:sz w:val="24"/>
          <w:szCs w:val="24"/>
          <w:lang w:val="kk-KZ"/>
        </w:rPr>
        <w:t>Таулы жерлерде және қоршаған ортаның жоғары температурасы кезінде көлік техникасын пайдалану ерекшеліктері.</w:t>
      </w:r>
    </w:p>
    <w:p w:rsidR="00B43671" w:rsidRPr="00416F75" w:rsidRDefault="00B43671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CEC" w:rsidRPr="00416F75" w:rsidRDefault="00261CEC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###015 (</w:t>
      </w:r>
      <w:r w:rsidR="00DD0FF8"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сұрақ нөмері</w:t>
      </w: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</w:p>
    <w:p w:rsidR="00031AD6" w:rsidRPr="00416F75" w:rsidRDefault="00031AD6" w:rsidP="00416F7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6F75">
        <w:rPr>
          <w:rFonts w:ascii="Times New Roman" w:hAnsi="Times New Roman" w:cs="Times New Roman"/>
          <w:sz w:val="24"/>
          <w:szCs w:val="24"/>
          <w:lang w:val="kk-KZ"/>
        </w:rPr>
        <w:t>Отынның баламалы түрлерін пайдаланатын көлік техникасын пайдалану.</w:t>
      </w:r>
    </w:p>
    <w:p w:rsidR="00261CEC" w:rsidRPr="00416F75" w:rsidRDefault="00261CEC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CEC" w:rsidRPr="00416F75" w:rsidRDefault="00261CEC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###016 (</w:t>
      </w:r>
      <w:r w:rsidR="00DD0FF8"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сұрақ нөмері</w:t>
      </w: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</w:p>
    <w:p w:rsidR="00031AD6" w:rsidRPr="00416F75" w:rsidRDefault="00031AD6" w:rsidP="0041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6F75">
        <w:rPr>
          <w:rFonts w:ascii="Times New Roman" w:hAnsi="Times New Roman" w:cs="Times New Roman"/>
          <w:sz w:val="24"/>
          <w:szCs w:val="24"/>
          <w:lang w:val="kk-KZ"/>
        </w:rPr>
        <w:t>Нарықтық экономиканың көлік секторындағы сервистік қызмет көрсету негіздері.</w:t>
      </w:r>
    </w:p>
    <w:p w:rsidR="004742DF" w:rsidRPr="00416F75" w:rsidRDefault="004742DF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CEC" w:rsidRPr="00416F75" w:rsidRDefault="00261CEC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###017 (</w:t>
      </w:r>
      <w:r w:rsidR="00DD0FF8"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сұрақ нөмері</w:t>
      </w: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</w:p>
    <w:p w:rsidR="00031AD6" w:rsidRPr="00416F75" w:rsidRDefault="00031AD6" w:rsidP="00416F7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6F75">
        <w:rPr>
          <w:rFonts w:ascii="Times New Roman" w:hAnsi="Times New Roman" w:cs="Times New Roman"/>
          <w:sz w:val="24"/>
          <w:szCs w:val="24"/>
          <w:lang w:val="kk-KZ"/>
        </w:rPr>
        <w:t>Сервистік кәсіпорындарда өндірісті ұтымды ұйымдастыру.</w:t>
      </w:r>
    </w:p>
    <w:p w:rsidR="00261CEC" w:rsidRPr="00416F75" w:rsidRDefault="00261CEC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CEC" w:rsidRPr="00416F75" w:rsidRDefault="00261CEC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###018 (</w:t>
      </w:r>
      <w:r w:rsidR="00DD0FF8"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сұрақ нөмері</w:t>
      </w: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</w:p>
    <w:p w:rsidR="00031AD6" w:rsidRPr="00416F75" w:rsidRDefault="00031AD6" w:rsidP="0041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16F7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Жобалау сатысындағы көлік техникасының ресурсы.</w:t>
      </w:r>
    </w:p>
    <w:p w:rsidR="00261CEC" w:rsidRPr="00416F75" w:rsidRDefault="00261CEC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CEC" w:rsidRPr="00416F75" w:rsidRDefault="00261CEC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###019 (</w:t>
      </w:r>
      <w:r w:rsidR="00DD0FF8"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сұрақ нөмері</w:t>
      </w: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</w:p>
    <w:p w:rsidR="00031AD6" w:rsidRPr="00416F75" w:rsidRDefault="00031AD6" w:rsidP="0041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6F75">
        <w:rPr>
          <w:rFonts w:ascii="Times New Roman" w:hAnsi="Times New Roman" w:cs="Times New Roman"/>
          <w:sz w:val="24"/>
          <w:szCs w:val="24"/>
          <w:lang w:val="kk-KZ"/>
        </w:rPr>
        <w:t>Көлік құралдарын сынау түрлері. Сынау түрлерінің сипаттамасы.</w:t>
      </w:r>
    </w:p>
    <w:p w:rsidR="008150DD" w:rsidRPr="00416F75" w:rsidRDefault="008150DD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CEC" w:rsidRPr="00416F75" w:rsidRDefault="00261CEC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###020 (</w:t>
      </w:r>
      <w:r w:rsidR="00DD0FF8"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сұрақ нөмері</w:t>
      </w: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</w:p>
    <w:p w:rsidR="00031AD6" w:rsidRPr="00416F75" w:rsidRDefault="00031AD6" w:rsidP="0041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6F75">
        <w:rPr>
          <w:rFonts w:ascii="Times New Roman" w:hAnsi="Times New Roman" w:cs="Times New Roman"/>
          <w:sz w:val="24"/>
          <w:szCs w:val="24"/>
          <w:lang w:val="kk-KZ"/>
        </w:rPr>
        <w:t>Стендтік сынаулардың ерекшеліктері.</w:t>
      </w:r>
    </w:p>
    <w:p w:rsidR="008150DD" w:rsidRPr="00416F75" w:rsidRDefault="008150DD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CEC" w:rsidRPr="00416F75" w:rsidRDefault="00261CEC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###021 (</w:t>
      </w:r>
      <w:r w:rsidR="00DD0FF8"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сұрақ нөмері</w:t>
      </w: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</w:p>
    <w:p w:rsidR="00031AD6" w:rsidRPr="00416F75" w:rsidRDefault="00031AD6" w:rsidP="0041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6F75">
        <w:rPr>
          <w:rFonts w:ascii="Times New Roman" w:hAnsi="Times New Roman" w:cs="Times New Roman"/>
          <w:sz w:val="24"/>
          <w:szCs w:val="24"/>
          <w:lang w:val="kk-KZ"/>
        </w:rPr>
        <w:t>Сертификаттық сынаулар.</w:t>
      </w:r>
    </w:p>
    <w:p w:rsidR="008150DD" w:rsidRPr="00416F75" w:rsidRDefault="008150DD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CEC" w:rsidRPr="00416F75" w:rsidRDefault="00261CEC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###022 (</w:t>
      </w:r>
      <w:r w:rsidR="00DD0FF8"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сұрақ нөмері</w:t>
      </w: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</w:p>
    <w:p w:rsidR="00031AD6" w:rsidRPr="00416F75" w:rsidRDefault="00031AD6" w:rsidP="0041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6F75">
        <w:rPr>
          <w:rFonts w:ascii="Times New Roman" w:hAnsi="Times New Roman" w:cs="Times New Roman"/>
          <w:sz w:val="24"/>
          <w:szCs w:val="24"/>
          <w:lang w:val="kk-KZ"/>
        </w:rPr>
        <w:t>Сынау процесін метрологиялық қамтамасыз ету.</w:t>
      </w:r>
    </w:p>
    <w:p w:rsidR="00261CEC" w:rsidRPr="00416F75" w:rsidRDefault="00261CEC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CEC" w:rsidRPr="00416F75" w:rsidRDefault="00261CEC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###023 (</w:t>
      </w:r>
      <w:r w:rsidR="00DD0FF8"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сұрақ нөмері</w:t>
      </w: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</w:p>
    <w:p w:rsidR="00031AD6" w:rsidRPr="00416F75" w:rsidRDefault="00031AD6" w:rsidP="0041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6F75">
        <w:rPr>
          <w:rFonts w:ascii="Times New Roman" w:hAnsi="Times New Roman" w:cs="Times New Roman"/>
          <w:sz w:val="24"/>
          <w:szCs w:val="24"/>
          <w:lang w:val="kk-KZ"/>
        </w:rPr>
        <w:t>Сынау нәтижелерін өңдеу.</w:t>
      </w:r>
    </w:p>
    <w:p w:rsidR="008150DD" w:rsidRPr="00416F75" w:rsidRDefault="008150DD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CEC" w:rsidRPr="00416F75" w:rsidRDefault="00261CEC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###024 (</w:t>
      </w:r>
      <w:r w:rsidR="00DD0FF8"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сұрақ нөмері</w:t>
      </w: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</w:p>
    <w:p w:rsidR="00031AD6" w:rsidRPr="00416F75" w:rsidRDefault="00031AD6" w:rsidP="0041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6F75">
        <w:rPr>
          <w:rFonts w:ascii="Times New Roman" w:hAnsi="Times New Roman" w:cs="Times New Roman"/>
          <w:sz w:val="24"/>
          <w:szCs w:val="24"/>
          <w:lang w:val="kk-KZ"/>
        </w:rPr>
        <w:t>Сынауға дайындық. Сынау жүргізудің жалпы шарттары.</w:t>
      </w:r>
    </w:p>
    <w:p w:rsidR="008150DD" w:rsidRPr="00416F75" w:rsidRDefault="008150DD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CEC" w:rsidRPr="00416F75" w:rsidRDefault="00261CEC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###025 (</w:t>
      </w:r>
      <w:r w:rsidR="00DD0FF8"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сұрақ нөмері</w:t>
      </w: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</w:p>
    <w:p w:rsidR="00031AD6" w:rsidRPr="00416F75" w:rsidRDefault="00031AD6" w:rsidP="0041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6F75">
        <w:rPr>
          <w:rFonts w:ascii="Times New Roman" w:hAnsi="Times New Roman" w:cs="Times New Roman"/>
          <w:sz w:val="24"/>
          <w:szCs w:val="24"/>
          <w:lang w:val="kk-KZ"/>
        </w:rPr>
        <w:t>Жалпыға ортақ пайдаланылатын жолдардағы сынаулар. Полигондық сынаулар.</w:t>
      </w:r>
    </w:p>
    <w:p w:rsidR="008150DD" w:rsidRPr="00416F75" w:rsidRDefault="008150DD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D16F2" w:rsidRPr="00416F75" w:rsidRDefault="00FD16F2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###026 (</w:t>
      </w:r>
      <w:r w:rsidR="00DD0FF8"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сұрақ нөмері</w:t>
      </w: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</w:p>
    <w:p w:rsidR="00031AD6" w:rsidRPr="00416F75" w:rsidRDefault="00031AD6" w:rsidP="00416F7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6F75">
        <w:rPr>
          <w:rFonts w:ascii="Times New Roman" w:hAnsi="Times New Roman" w:cs="Times New Roman"/>
          <w:sz w:val="24"/>
          <w:szCs w:val="24"/>
          <w:lang w:val="kk-KZ"/>
        </w:rPr>
        <w:t>Машиналардың "сапасы" және "сенімділігі" ұғымдары.</w:t>
      </w:r>
    </w:p>
    <w:p w:rsidR="00A63A0C" w:rsidRPr="00416F75" w:rsidRDefault="00A63A0C" w:rsidP="00416F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D16F2" w:rsidRPr="00416F75" w:rsidRDefault="00FD16F2" w:rsidP="00416F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###027 (</w:t>
      </w:r>
      <w:r w:rsidR="00DD0FF8"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сұрақ нөмері</w:t>
      </w: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</w:p>
    <w:p w:rsidR="00031AD6" w:rsidRPr="00416F75" w:rsidRDefault="00031AD6" w:rsidP="00416F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Сенімділік және жалпы адамзаттық мәселелер (сенімділік және еңбек тиімділігі, сенімділік және қауіпсіздік, сенімділік және маркетинг).</w:t>
      </w:r>
    </w:p>
    <w:p w:rsidR="00FD16F2" w:rsidRPr="00416F75" w:rsidRDefault="00FD16F2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D16F2" w:rsidRPr="00416F75" w:rsidRDefault="00FD16F2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###028 (</w:t>
      </w:r>
      <w:r w:rsidR="00DD0FF8"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сұрақ нөмері</w:t>
      </w: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</w:p>
    <w:p w:rsidR="00031AD6" w:rsidRPr="00416F75" w:rsidRDefault="00031AD6" w:rsidP="0041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6F75">
        <w:rPr>
          <w:rFonts w:ascii="Times New Roman" w:hAnsi="Times New Roman" w:cs="Times New Roman"/>
          <w:sz w:val="24"/>
          <w:szCs w:val="24"/>
          <w:lang w:val="kk-KZ"/>
        </w:rPr>
        <w:t>Қалпына келтірілмейтін жүйелердің сенімділік критерийлері.</w:t>
      </w:r>
    </w:p>
    <w:p w:rsidR="00FD16F2" w:rsidRPr="00416F75" w:rsidRDefault="00FD16F2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D16F2" w:rsidRPr="00416F75" w:rsidRDefault="00FD16F2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###029 (</w:t>
      </w:r>
      <w:r w:rsidR="00DD0FF8"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сұрақ нөмері</w:t>
      </w: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</w:p>
    <w:p w:rsidR="00031AD6" w:rsidRPr="00416F75" w:rsidRDefault="00031AD6" w:rsidP="0041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6F75">
        <w:rPr>
          <w:rFonts w:ascii="Times New Roman" w:hAnsi="Times New Roman" w:cs="Times New Roman"/>
          <w:sz w:val="24"/>
          <w:szCs w:val="24"/>
          <w:lang w:val="kk-KZ"/>
        </w:rPr>
        <w:t>Қалпына келтірілетін жүйелердің сенімділік критерийлері.</w:t>
      </w:r>
    </w:p>
    <w:p w:rsidR="00FD16F2" w:rsidRPr="00416F75" w:rsidRDefault="00FD16F2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D16F2" w:rsidRPr="00416F75" w:rsidRDefault="00FD16F2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###030 (</w:t>
      </w:r>
      <w:r w:rsidR="00DD0FF8"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сұрақ нөмері</w:t>
      </w: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</w:p>
    <w:p w:rsidR="00031AD6" w:rsidRPr="00416F75" w:rsidRDefault="00031AD6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Сенімділік және беріктік көрсеткіштері.</w:t>
      </w:r>
    </w:p>
    <w:p w:rsidR="00FD16F2" w:rsidRPr="00416F75" w:rsidRDefault="00FD16F2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###031 (</w:t>
      </w:r>
      <w:r w:rsidR="00DD0FF8"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сұрақ нөмері</w:t>
      </w: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</w:p>
    <w:p w:rsidR="00031AD6" w:rsidRPr="00416F75" w:rsidRDefault="00031AD6" w:rsidP="0041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6F75">
        <w:rPr>
          <w:rFonts w:ascii="Times New Roman" w:hAnsi="Times New Roman" w:cs="Times New Roman"/>
          <w:sz w:val="24"/>
          <w:szCs w:val="24"/>
          <w:lang w:val="kk-KZ"/>
        </w:rPr>
        <w:t>Сақталу және жөндеуге жарамдылық көрсеткіштері.</w:t>
      </w:r>
    </w:p>
    <w:p w:rsidR="00FD16F2" w:rsidRPr="00416F75" w:rsidRDefault="00FD16F2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D16F2" w:rsidRPr="00416F75" w:rsidRDefault="00FD16F2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###032 (</w:t>
      </w:r>
      <w:r w:rsidR="00DD0FF8"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сұрақ нөмері</w:t>
      </w: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</w:p>
    <w:p w:rsidR="00031AD6" w:rsidRPr="00416F75" w:rsidRDefault="00031AD6" w:rsidP="0041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6F75">
        <w:rPr>
          <w:rFonts w:ascii="Times New Roman" w:hAnsi="Times New Roman" w:cs="Times New Roman"/>
          <w:sz w:val="24"/>
          <w:szCs w:val="24"/>
          <w:lang w:val="kk-KZ"/>
        </w:rPr>
        <w:t>Сенімділіктің кешенді көрсеткіштері.</w:t>
      </w:r>
    </w:p>
    <w:p w:rsidR="00FD16F2" w:rsidRPr="00416F75" w:rsidRDefault="00FD16F2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D16F2" w:rsidRPr="00416F75" w:rsidRDefault="00FD16F2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###033 (</w:t>
      </w:r>
      <w:r w:rsidR="00DD0FF8"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сұрақ нөмері</w:t>
      </w: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</w:p>
    <w:p w:rsidR="00031AD6" w:rsidRPr="00416F75" w:rsidRDefault="00031AD6" w:rsidP="0041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6F75">
        <w:rPr>
          <w:rFonts w:ascii="Times New Roman" w:hAnsi="Times New Roman" w:cs="Times New Roman"/>
          <w:sz w:val="24"/>
          <w:szCs w:val="24"/>
          <w:lang w:val="kk-KZ"/>
        </w:rPr>
        <w:t>Ақпарат жинау және машиналардың сенімділігін бағалаудың мақсаттары мен міндеттері.</w:t>
      </w:r>
    </w:p>
    <w:p w:rsidR="00FD16F2" w:rsidRPr="00416F75" w:rsidRDefault="00FD16F2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D16F2" w:rsidRPr="00416F75" w:rsidRDefault="00FD16F2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###034 (</w:t>
      </w:r>
      <w:r w:rsidR="00DD0FF8"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сұрақ нөмері</w:t>
      </w: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</w:p>
    <w:p w:rsidR="00031AD6" w:rsidRPr="00416F75" w:rsidRDefault="00031AD6" w:rsidP="0041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6F75">
        <w:rPr>
          <w:rFonts w:ascii="Times New Roman" w:hAnsi="Times New Roman" w:cs="Times New Roman"/>
          <w:sz w:val="24"/>
          <w:szCs w:val="24"/>
          <w:lang w:val="kk-KZ"/>
        </w:rPr>
        <w:t>Өнімнің сенімділігі туралы пайдалану ақпаратын жинау және жүйелеу принциптері.</w:t>
      </w:r>
    </w:p>
    <w:p w:rsidR="00FD16F2" w:rsidRPr="00416F75" w:rsidRDefault="00FD16F2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D16F2" w:rsidRPr="00416F75" w:rsidRDefault="00FD16F2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###035 (</w:t>
      </w:r>
      <w:r w:rsidR="00DD0FF8"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сұрақ нөмері</w:t>
      </w: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</w:p>
    <w:p w:rsidR="00031AD6" w:rsidRPr="00416F75" w:rsidRDefault="000D7ACC" w:rsidP="0041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6F75">
        <w:rPr>
          <w:rFonts w:ascii="Times New Roman" w:hAnsi="Times New Roman" w:cs="Times New Roman"/>
          <w:sz w:val="24"/>
          <w:szCs w:val="24"/>
          <w:lang w:val="kk-KZ"/>
        </w:rPr>
        <w:t>Лаплас т</w:t>
      </w:r>
      <w:r w:rsidR="00031AD6" w:rsidRPr="00416F75">
        <w:rPr>
          <w:rFonts w:ascii="Times New Roman" w:hAnsi="Times New Roman" w:cs="Times New Roman"/>
          <w:sz w:val="24"/>
          <w:szCs w:val="24"/>
          <w:lang w:val="kk-KZ"/>
        </w:rPr>
        <w:t>үрлендіруі. Сенімділік аралығы және сенімділік ықтималдығы.</w:t>
      </w:r>
    </w:p>
    <w:p w:rsidR="00FD16F2" w:rsidRPr="00416F75" w:rsidRDefault="00FD16F2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D16F2" w:rsidRPr="00416F75" w:rsidRDefault="00FD16F2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###036 (</w:t>
      </w:r>
      <w:r w:rsidR="00DD0FF8"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сұрақ нөмері</w:t>
      </w: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</w:p>
    <w:p w:rsidR="000D7ACC" w:rsidRPr="00416F75" w:rsidRDefault="000D7ACC" w:rsidP="0041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6F75">
        <w:rPr>
          <w:rFonts w:ascii="Times New Roman" w:hAnsi="Times New Roman" w:cs="Times New Roman"/>
          <w:sz w:val="24"/>
          <w:szCs w:val="24"/>
          <w:lang w:val="kk-KZ"/>
        </w:rPr>
        <w:t>Күрделі жүйелердің сенімділігі.</w:t>
      </w:r>
    </w:p>
    <w:p w:rsidR="00FD16F2" w:rsidRPr="00416F75" w:rsidRDefault="00FD16F2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D16F2" w:rsidRPr="00416F75" w:rsidRDefault="00FD16F2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###037 (</w:t>
      </w:r>
      <w:r w:rsidR="00DD0FF8"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сұрақ нөмері</w:t>
      </w: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</w:p>
    <w:p w:rsidR="000D7ACC" w:rsidRPr="00416F75" w:rsidRDefault="000D7ACC" w:rsidP="0041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F75">
        <w:rPr>
          <w:rFonts w:ascii="Times New Roman" w:hAnsi="Times New Roman" w:cs="Times New Roman"/>
          <w:sz w:val="24"/>
          <w:szCs w:val="24"/>
          <w:lang w:val="kk-KZ"/>
        </w:rPr>
        <w:t>Бөлшектелген жүйелердің сенімділігі</w:t>
      </w:r>
      <w:r w:rsidR="00416F75">
        <w:rPr>
          <w:rFonts w:ascii="Times New Roman" w:hAnsi="Times New Roman" w:cs="Times New Roman"/>
          <w:sz w:val="24"/>
          <w:szCs w:val="24"/>
        </w:rPr>
        <w:t>.</w:t>
      </w:r>
    </w:p>
    <w:p w:rsidR="00FD16F2" w:rsidRPr="00416F75" w:rsidRDefault="00FD16F2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D16F2" w:rsidRPr="00416F75" w:rsidRDefault="00FD16F2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###038 (</w:t>
      </w:r>
      <w:r w:rsidR="00DD0FF8"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сұрақ нөмері</w:t>
      </w: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</w:p>
    <w:p w:rsidR="000D7ACC" w:rsidRPr="00416F75" w:rsidRDefault="000D7ACC" w:rsidP="0041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6F75">
        <w:rPr>
          <w:rFonts w:ascii="Times New Roman" w:hAnsi="Times New Roman" w:cs="Times New Roman"/>
          <w:sz w:val="24"/>
          <w:szCs w:val="24"/>
          <w:lang w:val="kk-KZ"/>
        </w:rPr>
        <w:t>Техникалық элементтер мен жүйелердің сенімді жұмыс істеуінің математикалық модельдері.</w:t>
      </w:r>
    </w:p>
    <w:p w:rsidR="00FD16F2" w:rsidRPr="00416F75" w:rsidRDefault="00FD16F2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D16F2" w:rsidRPr="00416F75" w:rsidRDefault="00FD16F2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###039 (</w:t>
      </w:r>
      <w:r w:rsidR="00DD0FF8"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сұрақ нөмері</w:t>
      </w: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</w:p>
    <w:p w:rsidR="000D7ACC" w:rsidRPr="00416F75" w:rsidRDefault="000D7ACC" w:rsidP="0041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6F75">
        <w:rPr>
          <w:rFonts w:ascii="Times New Roman" w:hAnsi="Times New Roman" w:cs="Times New Roman"/>
          <w:sz w:val="24"/>
          <w:szCs w:val="24"/>
          <w:lang w:val="kk-KZ"/>
        </w:rPr>
        <w:t>Сапа деңгейін бағалау және сенімділікті басқару.</w:t>
      </w:r>
    </w:p>
    <w:p w:rsidR="00FD16F2" w:rsidRPr="00416F75" w:rsidRDefault="00FD16F2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D16F2" w:rsidRPr="00416F75" w:rsidRDefault="00FD16F2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###040 (</w:t>
      </w:r>
      <w:r w:rsidR="00DD0FF8"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сұрақ нөмері</w:t>
      </w: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</w:p>
    <w:p w:rsidR="000D7ACC" w:rsidRPr="00416F75" w:rsidRDefault="000D7ACC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Өнімнің сенімділігін техникалық-экономикалық басқару.</w:t>
      </w:r>
    </w:p>
    <w:p w:rsidR="00FD16F2" w:rsidRPr="00416F75" w:rsidRDefault="00FD16F2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D16F2" w:rsidRPr="00416F75" w:rsidRDefault="00FD16F2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###041 (</w:t>
      </w:r>
      <w:r w:rsidR="00DD0FF8"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сұрақ нөмері</w:t>
      </w: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</w:p>
    <w:p w:rsidR="000D7ACC" w:rsidRPr="00416F75" w:rsidRDefault="000D7ACC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Жұмыс қабілеттілігін жоғалту себептері және машина элементтерінің зақымдану түрлері.</w:t>
      </w:r>
    </w:p>
    <w:p w:rsidR="00FD16F2" w:rsidRPr="00416F75" w:rsidRDefault="00FD16F2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D16F2" w:rsidRPr="00416F75" w:rsidRDefault="00FD16F2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###042 (</w:t>
      </w:r>
      <w:r w:rsidR="00DD0FF8"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сұрақ нөмері</w:t>
      </w: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</w:p>
    <w:p w:rsidR="000D7ACC" w:rsidRPr="00416F75" w:rsidRDefault="000D7ACC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Материалдардың бұзылуының физика-химиялық процестері.</w:t>
      </w:r>
    </w:p>
    <w:p w:rsidR="00FD16F2" w:rsidRPr="00416F75" w:rsidRDefault="00FD16F2" w:rsidP="00416F7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D16F2" w:rsidRPr="00416F75" w:rsidRDefault="00FD16F2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###043 (</w:t>
      </w:r>
      <w:r w:rsidR="00DD0FF8"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сұрақ нөмері</w:t>
      </w: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</w:p>
    <w:p w:rsidR="000D7ACC" w:rsidRPr="00416F75" w:rsidRDefault="000D7ACC" w:rsidP="0041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6F75">
        <w:rPr>
          <w:rFonts w:ascii="Times New Roman" w:hAnsi="Times New Roman" w:cs="Times New Roman"/>
          <w:sz w:val="24"/>
          <w:szCs w:val="24"/>
          <w:lang w:val="kk-KZ"/>
        </w:rPr>
        <w:t>Беріктік параметрлері бойынша істен шығулар және трибологиялық істен шығулар.</w:t>
      </w:r>
    </w:p>
    <w:p w:rsidR="00FD16F2" w:rsidRPr="00416F75" w:rsidRDefault="00FD16F2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D16F2" w:rsidRPr="00416F75" w:rsidRDefault="00FD16F2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###044 (</w:t>
      </w:r>
      <w:r w:rsidR="00DD0FF8"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сұрақ нөмері</w:t>
      </w: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</w:p>
    <w:p w:rsidR="000D7ACC" w:rsidRPr="00416F75" w:rsidRDefault="000D7ACC" w:rsidP="0041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6F75">
        <w:rPr>
          <w:rFonts w:ascii="Times New Roman" w:hAnsi="Times New Roman" w:cs="Times New Roman"/>
          <w:sz w:val="24"/>
          <w:szCs w:val="24"/>
          <w:lang w:val="kk-KZ"/>
        </w:rPr>
        <w:t>Машина бөлшектерінің тозуын өлшеу әдістері және тозу диаграммасы.</w:t>
      </w:r>
    </w:p>
    <w:p w:rsidR="00261CEC" w:rsidRPr="00416F75" w:rsidRDefault="00261CEC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CEC" w:rsidRPr="00416F75" w:rsidRDefault="00261CEC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###045 (</w:t>
      </w:r>
      <w:r w:rsidR="00DD0FF8"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сұрақ нөмері</w:t>
      </w: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</w:p>
    <w:p w:rsidR="000D7ACC" w:rsidRPr="00416F75" w:rsidRDefault="000D7ACC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Машина бөлшектерінің тозуын анықтау әдістері.</w:t>
      </w:r>
    </w:p>
    <w:p w:rsidR="00A63A0C" w:rsidRPr="00416F75" w:rsidRDefault="00A63A0C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CEC" w:rsidRPr="00416F75" w:rsidRDefault="00261CEC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###046 (</w:t>
      </w:r>
      <w:r w:rsidR="00DD0FF8"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сұрақ нөмері</w:t>
      </w: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</w:p>
    <w:p w:rsidR="000D7ACC" w:rsidRPr="00416F75" w:rsidRDefault="000D7ACC" w:rsidP="0041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6F75">
        <w:rPr>
          <w:rFonts w:ascii="Times New Roman" w:hAnsi="Times New Roman" w:cs="Times New Roman"/>
          <w:sz w:val="24"/>
          <w:szCs w:val="24"/>
          <w:lang w:val="kk-KZ"/>
        </w:rPr>
        <w:t>Қалдық деформациялардың және материалдардың ескіруінің бөлшектердің тозуына әсері.</w:t>
      </w:r>
    </w:p>
    <w:p w:rsidR="008C70EB" w:rsidRPr="00416F75" w:rsidRDefault="008C70EB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CEC" w:rsidRPr="00416F75" w:rsidRDefault="00261CEC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###047 (</w:t>
      </w:r>
      <w:r w:rsidR="00DD0FF8"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сұрақ нөмері</w:t>
      </w: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</w:p>
    <w:p w:rsidR="000D7ACC" w:rsidRPr="00416F75" w:rsidRDefault="000D7ACC" w:rsidP="0041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6F75">
        <w:rPr>
          <w:rFonts w:ascii="Times New Roman" w:hAnsi="Times New Roman" w:cs="Times New Roman"/>
          <w:sz w:val="24"/>
          <w:szCs w:val="24"/>
          <w:lang w:val="kk-KZ"/>
        </w:rPr>
        <w:t>Машиналардың элементтері мен техникалық жүйелерінің сенімділігін бағалау.</w:t>
      </w:r>
    </w:p>
    <w:p w:rsidR="00A63A0C" w:rsidRPr="00416F75" w:rsidRDefault="00A63A0C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CEC" w:rsidRPr="00416F75" w:rsidRDefault="00261CEC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###048 (</w:t>
      </w:r>
      <w:r w:rsidR="00DD0FF8"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сұрақ нөмері</w:t>
      </w: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</w:p>
    <w:p w:rsidR="000D7ACC" w:rsidRPr="00416F75" w:rsidRDefault="000D7ACC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Машиналарды жасау кезінде қолданылатын сенімділікті қамтамасыз ету және болжау әдістері мен тәсілдері.</w:t>
      </w:r>
    </w:p>
    <w:p w:rsidR="008C70EB" w:rsidRPr="00416F75" w:rsidRDefault="008C70EB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CEC" w:rsidRPr="00416F75" w:rsidRDefault="00261CEC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###049 (</w:t>
      </w:r>
      <w:r w:rsidR="00DD0FF8"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сұрақ нөмері</w:t>
      </w: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</w:p>
    <w:p w:rsidR="001348F6" w:rsidRPr="00416F75" w:rsidRDefault="001348F6" w:rsidP="0041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6F75">
        <w:rPr>
          <w:rFonts w:ascii="Times New Roman" w:hAnsi="Times New Roman" w:cs="Times New Roman"/>
          <w:sz w:val="24"/>
          <w:szCs w:val="24"/>
          <w:lang w:val="kk-KZ"/>
        </w:rPr>
        <w:t>Машиналарға техникалық қызмет көрсету (ТҚК) және жөндеу жүйелері, олардың мәні, мазмұны және құру принциптері.</w:t>
      </w:r>
    </w:p>
    <w:p w:rsidR="008C70EB" w:rsidRPr="00416F75" w:rsidRDefault="008C70EB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05FFD" w:rsidRPr="00416F75" w:rsidRDefault="00105FFD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###050 (</w:t>
      </w:r>
      <w:r w:rsidR="00DD0FF8"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сұрақ нөмері</w:t>
      </w: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</w:p>
    <w:p w:rsidR="00450696" w:rsidRPr="00416F75" w:rsidRDefault="00450696" w:rsidP="004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6F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Экстремалды жағдайларда машиналардың жұмыс істеуі.</w:t>
      </w:r>
    </w:p>
    <w:sectPr w:rsidR="00450696" w:rsidRPr="00416F75" w:rsidSect="00162A7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51D" w:rsidRDefault="0074451D">
      <w:pPr>
        <w:spacing w:after="0" w:line="240" w:lineRule="auto"/>
      </w:pPr>
      <w:r>
        <w:separator/>
      </w:r>
    </w:p>
  </w:endnote>
  <w:endnote w:type="continuationSeparator" w:id="0">
    <w:p w:rsidR="0074451D" w:rsidRDefault="0074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51D" w:rsidRDefault="0074451D">
      <w:pPr>
        <w:spacing w:after="0" w:line="240" w:lineRule="auto"/>
      </w:pPr>
      <w:r>
        <w:separator/>
      </w:r>
    </w:p>
  </w:footnote>
  <w:footnote w:type="continuationSeparator" w:id="0">
    <w:p w:rsidR="0074451D" w:rsidRDefault="00744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FF8" w:rsidRDefault="00F548C9">
    <w:pPr>
      <w:pStyle w:val="a3"/>
      <w:jc w:val="center"/>
    </w:pPr>
    <w:r>
      <w:fldChar w:fldCharType="begin"/>
    </w:r>
    <w:r w:rsidR="00DD0FF8">
      <w:instrText>PAGE   \* MERGEFORMAT</w:instrText>
    </w:r>
    <w:r>
      <w:fldChar w:fldCharType="separate"/>
    </w:r>
    <w:r w:rsidR="00CA4FD6">
      <w:rPr>
        <w:noProof/>
      </w:rPr>
      <w:t>1</w:t>
    </w:r>
    <w:r>
      <w:rPr>
        <w:noProof/>
      </w:rPr>
      <w:fldChar w:fldCharType="end"/>
    </w:r>
  </w:p>
  <w:p w:rsidR="00DD0FF8" w:rsidRDefault="00DD0F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738E2"/>
    <w:multiLevelType w:val="hybridMultilevel"/>
    <w:tmpl w:val="D304D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C0706"/>
    <w:multiLevelType w:val="hybridMultilevel"/>
    <w:tmpl w:val="20AA80CC"/>
    <w:lvl w:ilvl="0" w:tplc="56C8CF3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77074B"/>
    <w:multiLevelType w:val="hybridMultilevel"/>
    <w:tmpl w:val="1CC65964"/>
    <w:lvl w:ilvl="0" w:tplc="8F9E2880">
      <w:start w:val="1"/>
      <w:numFmt w:val="decimal"/>
      <w:lvlText w:val="%1."/>
      <w:lvlJc w:val="left"/>
      <w:pPr>
        <w:ind w:left="1437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CD719C"/>
    <w:multiLevelType w:val="hybridMultilevel"/>
    <w:tmpl w:val="AF165AEE"/>
    <w:lvl w:ilvl="0" w:tplc="9A287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036FD9"/>
    <w:multiLevelType w:val="hybridMultilevel"/>
    <w:tmpl w:val="089A734A"/>
    <w:lvl w:ilvl="0" w:tplc="909AFF6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C6710"/>
    <w:multiLevelType w:val="hybridMultilevel"/>
    <w:tmpl w:val="B3C8A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C0496"/>
    <w:multiLevelType w:val="hybridMultilevel"/>
    <w:tmpl w:val="AD22A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41F2A"/>
    <w:multiLevelType w:val="hybridMultilevel"/>
    <w:tmpl w:val="6AA01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814C5"/>
    <w:multiLevelType w:val="multilevel"/>
    <w:tmpl w:val="4B14C1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EC4C28"/>
    <w:multiLevelType w:val="hybridMultilevel"/>
    <w:tmpl w:val="289A1F44"/>
    <w:lvl w:ilvl="0" w:tplc="6428BF2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3822FC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97B5F"/>
    <w:multiLevelType w:val="hybridMultilevel"/>
    <w:tmpl w:val="FC029AFA"/>
    <w:lvl w:ilvl="0" w:tplc="23B05BF4">
      <w:start w:val="5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50D82203"/>
    <w:multiLevelType w:val="hybridMultilevel"/>
    <w:tmpl w:val="1400AA42"/>
    <w:lvl w:ilvl="0" w:tplc="B6BE36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C7006C7"/>
    <w:multiLevelType w:val="hybridMultilevel"/>
    <w:tmpl w:val="89AE7DF0"/>
    <w:lvl w:ilvl="0" w:tplc="E9089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721CAD"/>
    <w:multiLevelType w:val="hybridMultilevel"/>
    <w:tmpl w:val="C3A8B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6397C"/>
    <w:multiLevelType w:val="hybridMultilevel"/>
    <w:tmpl w:val="994A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74962"/>
    <w:multiLevelType w:val="hybridMultilevel"/>
    <w:tmpl w:val="CD8AE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3"/>
  </w:num>
  <w:num w:numId="8">
    <w:abstractNumId w:val="0"/>
  </w:num>
  <w:num w:numId="9">
    <w:abstractNumId w:val="6"/>
  </w:num>
  <w:num w:numId="10">
    <w:abstractNumId w:val="10"/>
  </w:num>
  <w:num w:numId="11">
    <w:abstractNumId w:val="12"/>
  </w:num>
  <w:num w:numId="12">
    <w:abstractNumId w:val="15"/>
  </w:num>
  <w:num w:numId="13">
    <w:abstractNumId w:val="8"/>
  </w:num>
  <w:num w:numId="14">
    <w:abstractNumId w:val="14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B00"/>
    <w:rsid w:val="0000748A"/>
    <w:rsid w:val="00013820"/>
    <w:rsid w:val="00017C21"/>
    <w:rsid w:val="0002065E"/>
    <w:rsid w:val="00025C10"/>
    <w:rsid w:val="00031AD6"/>
    <w:rsid w:val="000367AF"/>
    <w:rsid w:val="00037EDB"/>
    <w:rsid w:val="00040201"/>
    <w:rsid w:val="00045111"/>
    <w:rsid w:val="00053977"/>
    <w:rsid w:val="000574CD"/>
    <w:rsid w:val="0006126D"/>
    <w:rsid w:val="00072ECD"/>
    <w:rsid w:val="00091C70"/>
    <w:rsid w:val="000C5122"/>
    <w:rsid w:val="000D0ABC"/>
    <w:rsid w:val="000D7ACC"/>
    <w:rsid w:val="00105FFD"/>
    <w:rsid w:val="00106942"/>
    <w:rsid w:val="00124AC3"/>
    <w:rsid w:val="0012557A"/>
    <w:rsid w:val="00134775"/>
    <w:rsid w:val="001348F6"/>
    <w:rsid w:val="00134FEB"/>
    <w:rsid w:val="00154E62"/>
    <w:rsid w:val="00155AA5"/>
    <w:rsid w:val="00162A7B"/>
    <w:rsid w:val="00162ABD"/>
    <w:rsid w:val="001636B3"/>
    <w:rsid w:val="001671CB"/>
    <w:rsid w:val="00181E15"/>
    <w:rsid w:val="0019534B"/>
    <w:rsid w:val="00196D68"/>
    <w:rsid w:val="001C0DE4"/>
    <w:rsid w:val="001C303C"/>
    <w:rsid w:val="001D2206"/>
    <w:rsid w:val="001F1C1B"/>
    <w:rsid w:val="0020354C"/>
    <w:rsid w:val="00220139"/>
    <w:rsid w:val="0023699A"/>
    <w:rsid w:val="00240049"/>
    <w:rsid w:val="00244965"/>
    <w:rsid w:val="00245A04"/>
    <w:rsid w:val="0026044A"/>
    <w:rsid w:val="00261CEC"/>
    <w:rsid w:val="00275C44"/>
    <w:rsid w:val="0028237B"/>
    <w:rsid w:val="00290FDB"/>
    <w:rsid w:val="00294EF0"/>
    <w:rsid w:val="002A2C38"/>
    <w:rsid w:val="002A362C"/>
    <w:rsid w:val="002A7270"/>
    <w:rsid w:val="002B4E8C"/>
    <w:rsid w:val="002B6487"/>
    <w:rsid w:val="002B74A2"/>
    <w:rsid w:val="002C0C80"/>
    <w:rsid w:val="002C6814"/>
    <w:rsid w:val="002E00E2"/>
    <w:rsid w:val="002E02FB"/>
    <w:rsid w:val="002E6C64"/>
    <w:rsid w:val="002E7F62"/>
    <w:rsid w:val="002F5E76"/>
    <w:rsid w:val="00302E30"/>
    <w:rsid w:val="00307A42"/>
    <w:rsid w:val="003151E4"/>
    <w:rsid w:val="0031665F"/>
    <w:rsid w:val="00327339"/>
    <w:rsid w:val="003306A1"/>
    <w:rsid w:val="00330802"/>
    <w:rsid w:val="00333140"/>
    <w:rsid w:val="003432B9"/>
    <w:rsid w:val="00345DB0"/>
    <w:rsid w:val="003538D1"/>
    <w:rsid w:val="00381FA0"/>
    <w:rsid w:val="00383DB8"/>
    <w:rsid w:val="0039505E"/>
    <w:rsid w:val="003A3E35"/>
    <w:rsid w:val="003A64E2"/>
    <w:rsid w:val="003A6CC9"/>
    <w:rsid w:val="003B04ED"/>
    <w:rsid w:val="003B1F85"/>
    <w:rsid w:val="003C1821"/>
    <w:rsid w:val="003C6846"/>
    <w:rsid w:val="003F647D"/>
    <w:rsid w:val="004077F0"/>
    <w:rsid w:val="004146C0"/>
    <w:rsid w:val="00416F75"/>
    <w:rsid w:val="004229BB"/>
    <w:rsid w:val="00430A1C"/>
    <w:rsid w:val="00436545"/>
    <w:rsid w:val="00440EEE"/>
    <w:rsid w:val="00445F0D"/>
    <w:rsid w:val="00450696"/>
    <w:rsid w:val="00457AC3"/>
    <w:rsid w:val="004702D6"/>
    <w:rsid w:val="004742DF"/>
    <w:rsid w:val="00482D8B"/>
    <w:rsid w:val="0048301A"/>
    <w:rsid w:val="0048762D"/>
    <w:rsid w:val="00494BE8"/>
    <w:rsid w:val="004A3C67"/>
    <w:rsid w:val="004B776B"/>
    <w:rsid w:val="004C3248"/>
    <w:rsid w:val="004E1636"/>
    <w:rsid w:val="004E42DB"/>
    <w:rsid w:val="004E53B3"/>
    <w:rsid w:val="00503A0A"/>
    <w:rsid w:val="00512AA0"/>
    <w:rsid w:val="00521EA5"/>
    <w:rsid w:val="00534D92"/>
    <w:rsid w:val="005818FC"/>
    <w:rsid w:val="00584C13"/>
    <w:rsid w:val="00584E95"/>
    <w:rsid w:val="00585B0F"/>
    <w:rsid w:val="00592AF2"/>
    <w:rsid w:val="00593400"/>
    <w:rsid w:val="005960A9"/>
    <w:rsid w:val="005A4A7F"/>
    <w:rsid w:val="005B00AF"/>
    <w:rsid w:val="005C5793"/>
    <w:rsid w:val="005D7815"/>
    <w:rsid w:val="005F29D8"/>
    <w:rsid w:val="006000B5"/>
    <w:rsid w:val="0060245F"/>
    <w:rsid w:val="00604B64"/>
    <w:rsid w:val="00607D12"/>
    <w:rsid w:val="00627AA2"/>
    <w:rsid w:val="006325EA"/>
    <w:rsid w:val="0066064E"/>
    <w:rsid w:val="00664685"/>
    <w:rsid w:val="00675716"/>
    <w:rsid w:val="00675A22"/>
    <w:rsid w:val="00681803"/>
    <w:rsid w:val="00684C86"/>
    <w:rsid w:val="006863E3"/>
    <w:rsid w:val="006B0803"/>
    <w:rsid w:val="006C26C4"/>
    <w:rsid w:val="006C5885"/>
    <w:rsid w:val="006D3FC4"/>
    <w:rsid w:val="006D7B3E"/>
    <w:rsid w:val="006F72F3"/>
    <w:rsid w:val="0070260B"/>
    <w:rsid w:val="00705984"/>
    <w:rsid w:val="00721B00"/>
    <w:rsid w:val="0072771D"/>
    <w:rsid w:val="00731AE2"/>
    <w:rsid w:val="00732395"/>
    <w:rsid w:val="00735F07"/>
    <w:rsid w:val="007422A7"/>
    <w:rsid w:val="0074451D"/>
    <w:rsid w:val="00752EBD"/>
    <w:rsid w:val="00755FF2"/>
    <w:rsid w:val="00760B85"/>
    <w:rsid w:val="00760CA2"/>
    <w:rsid w:val="007650F2"/>
    <w:rsid w:val="007671C4"/>
    <w:rsid w:val="007871FC"/>
    <w:rsid w:val="0079343B"/>
    <w:rsid w:val="00793B90"/>
    <w:rsid w:val="007A4132"/>
    <w:rsid w:val="007C77E6"/>
    <w:rsid w:val="007D2228"/>
    <w:rsid w:val="007D4E6E"/>
    <w:rsid w:val="007D4E97"/>
    <w:rsid w:val="007D58F9"/>
    <w:rsid w:val="007E690F"/>
    <w:rsid w:val="007E7352"/>
    <w:rsid w:val="007E770C"/>
    <w:rsid w:val="007F4CA4"/>
    <w:rsid w:val="008150DD"/>
    <w:rsid w:val="00820FFC"/>
    <w:rsid w:val="00841832"/>
    <w:rsid w:val="00852145"/>
    <w:rsid w:val="0085255B"/>
    <w:rsid w:val="00857310"/>
    <w:rsid w:val="00862ECC"/>
    <w:rsid w:val="00863428"/>
    <w:rsid w:val="00864F6F"/>
    <w:rsid w:val="00872C12"/>
    <w:rsid w:val="00885072"/>
    <w:rsid w:val="0089252D"/>
    <w:rsid w:val="00892AEC"/>
    <w:rsid w:val="00896003"/>
    <w:rsid w:val="008A5701"/>
    <w:rsid w:val="008A78D9"/>
    <w:rsid w:val="008C70EB"/>
    <w:rsid w:val="008C748B"/>
    <w:rsid w:val="008D7D93"/>
    <w:rsid w:val="00901C8F"/>
    <w:rsid w:val="00917124"/>
    <w:rsid w:val="00917A47"/>
    <w:rsid w:val="009341DC"/>
    <w:rsid w:val="00946B11"/>
    <w:rsid w:val="0096350D"/>
    <w:rsid w:val="00964273"/>
    <w:rsid w:val="0096476A"/>
    <w:rsid w:val="009668AC"/>
    <w:rsid w:val="00976830"/>
    <w:rsid w:val="00981D80"/>
    <w:rsid w:val="009901DA"/>
    <w:rsid w:val="00990211"/>
    <w:rsid w:val="009905E5"/>
    <w:rsid w:val="009B2B09"/>
    <w:rsid w:val="009B68D4"/>
    <w:rsid w:val="009C15B8"/>
    <w:rsid w:val="009D63D7"/>
    <w:rsid w:val="00A03513"/>
    <w:rsid w:val="00A10684"/>
    <w:rsid w:val="00A11BDF"/>
    <w:rsid w:val="00A1249E"/>
    <w:rsid w:val="00A13F74"/>
    <w:rsid w:val="00A1446D"/>
    <w:rsid w:val="00A24E6C"/>
    <w:rsid w:val="00A33E20"/>
    <w:rsid w:val="00A366B7"/>
    <w:rsid w:val="00A42E58"/>
    <w:rsid w:val="00A44EB2"/>
    <w:rsid w:val="00A50383"/>
    <w:rsid w:val="00A62678"/>
    <w:rsid w:val="00A63A0C"/>
    <w:rsid w:val="00A7356E"/>
    <w:rsid w:val="00A83F80"/>
    <w:rsid w:val="00AA0BF9"/>
    <w:rsid w:val="00AB029D"/>
    <w:rsid w:val="00AC0EEF"/>
    <w:rsid w:val="00AC13AE"/>
    <w:rsid w:val="00AC41AB"/>
    <w:rsid w:val="00AE6B38"/>
    <w:rsid w:val="00B06F93"/>
    <w:rsid w:val="00B0792A"/>
    <w:rsid w:val="00B17D07"/>
    <w:rsid w:val="00B2221E"/>
    <w:rsid w:val="00B23781"/>
    <w:rsid w:val="00B43671"/>
    <w:rsid w:val="00B5348D"/>
    <w:rsid w:val="00B53E23"/>
    <w:rsid w:val="00B60C9A"/>
    <w:rsid w:val="00B63D07"/>
    <w:rsid w:val="00B6478E"/>
    <w:rsid w:val="00B70666"/>
    <w:rsid w:val="00B70B92"/>
    <w:rsid w:val="00B761C7"/>
    <w:rsid w:val="00BA3F84"/>
    <w:rsid w:val="00BC413D"/>
    <w:rsid w:val="00BD1138"/>
    <w:rsid w:val="00BE69D5"/>
    <w:rsid w:val="00C04DA6"/>
    <w:rsid w:val="00C23CB1"/>
    <w:rsid w:val="00C24B85"/>
    <w:rsid w:val="00C32764"/>
    <w:rsid w:val="00C361F1"/>
    <w:rsid w:val="00C40A4F"/>
    <w:rsid w:val="00C46BA5"/>
    <w:rsid w:val="00C52FDB"/>
    <w:rsid w:val="00C87152"/>
    <w:rsid w:val="00C8746B"/>
    <w:rsid w:val="00C92D27"/>
    <w:rsid w:val="00CA4FD6"/>
    <w:rsid w:val="00CB43BF"/>
    <w:rsid w:val="00CD1CA7"/>
    <w:rsid w:val="00CD6403"/>
    <w:rsid w:val="00CF171C"/>
    <w:rsid w:val="00D12417"/>
    <w:rsid w:val="00D43BB0"/>
    <w:rsid w:val="00D46D9C"/>
    <w:rsid w:val="00D50333"/>
    <w:rsid w:val="00D5762C"/>
    <w:rsid w:val="00D57845"/>
    <w:rsid w:val="00D84B34"/>
    <w:rsid w:val="00DB1B88"/>
    <w:rsid w:val="00DB622E"/>
    <w:rsid w:val="00DC48A9"/>
    <w:rsid w:val="00DD0FF8"/>
    <w:rsid w:val="00DD244B"/>
    <w:rsid w:val="00DD45A4"/>
    <w:rsid w:val="00DD7791"/>
    <w:rsid w:val="00DE66E7"/>
    <w:rsid w:val="00DF055F"/>
    <w:rsid w:val="00DF28F5"/>
    <w:rsid w:val="00E04B08"/>
    <w:rsid w:val="00E255FE"/>
    <w:rsid w:val="00E32590"/>
    <w:rsid w:val="00E51DBB"/>
    <w:rsid w:val="00E56A16"/>
    <w:rsid w:val="00E6460E"/>
    <w:rsid w:val="00E66194"/>
    <w:rsid w:val="00E72E6B"/>
    <w:rsid w:val="00E7555B"/>
    <w:rsid w:val="00E75C79"/>
    <w:rsid w:val="00E91D16"/>
    <w:rsid w:val="00EA1FC7"/>
    <w:rsid w:val="00EA5941"/>
    <w:rsid w:val="00EB07CC"/>
    <w:rsid w:val="00EB2690"/>
    <w:rsid w:val="00EB46BB"/>
    <w:rsid w:val="00EC5F36"/>
    <w:rsid w:val="00ED06D5"/>
    <w:rsid w:val="00EE0B26"/>
    <w:rsid w:val="00EE3721"/>
    <w:rsid w:val="00EE4B00"/>
    <w:rsid w:val="00EF3F27"/>
    <w:rsid w:val="00EF51EA"/>
    <w:rsid w:val="00EF7113"/>
    <w:rsid w:val="00F03DD7"/>
    <w:rsid w:val="00F115C5"/>
    <w:rsid w:val="00F17DF7"/>
    <w:rsid w:val="00F21E68"/>
    <w:rsid w:val="00F24D7D"/>
    <w:rsid w:val="00F35C13"/>
    <w:rsid w:val="00F4123B"/>
    <w:rsid w:val="00F454FF"/>
    <w:rsid w:val="00F52B15"/>
    <w:rsid w:val="00F548C9"/>
    <w:rsid w:val="00F7094C"/>
    <w:rsid w:val="00F74290"/>
    <w:rsid w:val="00F754DC"/>
    <w:rsid w:val="00F75E29"/>
    <w:rsid w:val="00F775DC"/>
    <w:rsid w:val="00F94762"/>
    <w:rsid w:val="00FA3017"/>
    <w:rsid w:val="00FB2642"/>
    <w:rsid w:val="00FB65B1"/>
    <w:rsid w:val="00FC0066"/>
    <w:rsid w:val="00FC2C37"/>
    <w:rsid w:val="00FC7D18"/>
    <w:rsid w:val="00FD0316"/>
    <w:rsid w:val="00FD16F2"/>
    <w:rsid w:val="00FE34C0"/>
    <w:rsid w:val="00FF6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685D1-2D31-4656-BCDD-1FE53916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AA5"/>
  </w:style>
  <w:style w:type="paragraph" w:styleId="1">
    <w:name w:val="heading 1"/>
    <w:basedOn w:val="a"/>
    <w:link w:val="10"/>
    <w:uiPriority w:val="9"/>
    <w:qFormat/>
    <w:rsid w:val="00FB2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1C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2D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B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21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маркированный"/>
    <w:basedOn w:val="a"/>
    <w:link w:val="a6"/>
    <w:uiPriority w:val="34"/>
    <w:qFormat/>
    <w:rsid w:val="0019534B"/>
    <w:pPr>
      <w:spacing w:after="200" w:line="276" w:lineRule="auto"/>
      <w:ind w:left="720"/>
      <w:contextualSpacing/>
    </w:pPr>
  </w:style>
  <w:style w:type="table" w:styleId="a7">
    <w:name w:val="Table Grid"/>
    <w:basedOn w:val="a1"/>
    <w:uiPriority w:val="39"/>
    <w:rsid w:val="00195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uiPriority w:val="99"/>
    <w:rsid w:val="00106942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8">
    <w:name w:val="No Spacing"/>
    <w:uiPriority w:val="99"/>
    <w:qFormat/>
    <w:rsid w:val="001069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B26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C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261CEC"/>
  </w:style>
  <w:style w:type="table" w:customStyle="1" w:styleId="13">
    <w:name w:val="Сетка таблицы1"/>
    <w:basedOn w:val="a1"/>
    <w:next w:val="a7"/>
    <w:uiPriority w:val="39"/>
    <w:rsid w:val="0026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61CEC"/>
    <w:rPr>
      <w:color w:val="0563C1" w:themeColor="hyperlink"/>
      <w:u w:val="single"/>
    </w:rPr>
  </w:style>
  <w:style w:type="paragraph" w:styleId="aa">
    <w:name w:val="Body Text"/>
    <w:basedOn w:val="a"/>
    <w:link w:val="ab"/>
    <w:uiPriority w:val="99"/>
    <w:rsid w:val="00261CE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61C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Абзац списка Знак"/>
    <w:aliases w:val="маркированный Знак"/>
    <w:link w:val="a5"/>
    <w:uiPriority w:val="34"/>
    <w:locked/>
    <w:rsid w:val="00261CEC"/>
  </w:style>
  <w:style w:type="paragraph" w:styleId="ac">
    <w:name w:val="Balloon Text"/>
    <w:basedOn w:val="a"/>
    <w:link w:val="ad"/>
    <w:uiPriority w:val="99"/>
    <w:semiHidden/>
    <w:unhideWhenUsed/>
    <w:rsid w:val="0026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1CEC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B43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36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FC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2D8B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AC5D4-B385-4EC6-8538-7F248BDB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Bakyt Rahimbekova</dc:creator>
  <cp:lastModifiedBy>Какимова Анар Карибаевна</cp:lastModifiedBy>
  <cp:revision>9</cp:revision>
  <cp:lastPrinted>2021-04-28T13:05:00Z</cp:lastPrinted>
  <dcterms:created xsi:type="dcterms:W3CDTF">2021-07-16T15:51:00Z</dcterms:created>
  <dcterms:modified xsi:type="dcterms:W3CDTF">2021-07-17T03:39:00Z</dcterms:modified>
</cp:coreProperties>
</file>