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DA" w:rsidRPr="00BD2CDA" w:rsidRDefault="00BD2CDA" w:rsidP="00BD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3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20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099 </w:t>
      </w:r>
      <w:r w:rsidRPr="00BD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Электротехника и энергетика</w:t>
      </w:r>
    </w:p>
    <w:p w:rsidR="00BD2CDA" w:rsidRPr="00BD2CDA" w:rsidRDefault="00BD2CDA" w:rsidP="00BD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CDA" w:rsidRPr="00BD2CDA" w:rsidRDefault="00BD2CDA" w:rsidP="00BD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вопросов к билетам</w:t>
      </w:r>
    </w:p>
    <w:p w:rsidR="00BD2CDA" w:rsidRPr="00BD2CDA" w:rsidRDefault="00BD2CDA" w:rsidP="00BD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CDA" w:rsidRDefault="00BD2CDA" w:rsidP="00BD2C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Вопросы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</w:t>
      </w:r>
      <w:r w:rsidRPr="008B2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ому блоку –</w:t>
      </w:r>
    </w:p>
    <w:p w:rsidR="007511A5" w:rsidRPr="00BD2CDA" w:rsidRDefault="00BD2CDA" w:rsidP="00BD2C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ГОП естественно-технического направления</w:t>
      </w:r>
      <w:r w:rsidR="007511A5" w:rsidRPr="00BD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511A5" w:rsidRPr="00BD2CDA" w:rsidRDefault="007511A5" w:rsidP="0075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A5" w:rsidRPr="00214DA0" w:rsidRDefault="007511A5" w:rsidP="0075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###001 </w:t>
      </w:r>
      <w:r w:rsidR="00BD2CDA"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7511A5" w:rsidRPr="00214DA0" w:rsidRDefault="00BD1F64" w:rsidP="0075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hAnsi="Times New Roman" w:cs="Times New Roman"/>
          <w:sz w:val="28"/>
          <w:szCs w:val="28"/>
        </w:rPr>
        <w:t>Схемы открытых распределительных устройств напряжением 750 кВ.</w:t>
      </w:r>
    </w:p>
    <w:p w:rsidR="007511A5" w:rsidRPr="00214DA0" w:rsidRDefault="007511A5" w:rsidP="0075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A5" w:rsidRPr="00214DA0" w:rsidRDefault="007511A5" w:rsidP="0075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>###002</w:t>
      </w:r>
      <w:r w:rsidR="00BD2CDA"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BD1F64" w:rsidRPr="00214DA0" w:rsidRDefault="00BD1F64" w:rsidP="00BD1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hAnsi="Times New Roman" w:cs="Times New Roman"/>
          <w:sz w:val="28"/>
          <w:szCs w:val="28"/>
        </w:rPr>
        <w:t>Схемы открытых распределительных устройств напряжением 500 кВ.</w:t>
      </w:r>
    </w:p>
    <w:p w:rsidR="007511A5" w:rsidRPr="00214DA0" w:rsidRDefault="007511A5" w:rsidP="0075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1A5" w:rsidRPr="00214DA0" w:rsidRDefault="007511A5" w:rsidP="0075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###003 </w:t>
      </w:r>
      <w:r w:rsidR="00BD2CDA"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BD1F64" w:rsidRPr="00214DA0" w:rsidRDefault="005257C2" w:rsidP="00BD1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hAnsi="Times New Roman" w:cs="Times New Roman"/>
          <w:sz w:val="28"/>
          <w:szCs w:val="28"/>
        </w:rPr>
        <w:t>Классификация схем коммутации распределительных устройств.</w:t>
      </w:r>
    </w:p>
    <w:p w:rsidR="007511A5" w:rsidRPr="00214DA0" w:rsidRDefault="007511A5" w:rsidP="007511A5">
      <w:pPr>
        <w:spacing w:after="0" w:line="240" w:lineRule="auto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7511A5" w:rsidRPr="00214DA0" w:rsidRDefault="007511A5" w:rsidP="0075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###004 </w:t>
      </w:r>
      <w:r w:rsidR="00BD2CDA"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BD1F64" w:rsidRPr="00214DA0" w:rsidRDefault="00BD1F64" w:rsidP="00BD1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hAnsi="Times New Roman" w:cs="Times New Roman"/>
          <w:sz w:val="28"/>
          <w:szCs w:val="28"/>
        </w:rPr>
        <w:t>Схемы открытых распределительных устройств напряжением 330 кВ.</w:t>
      </w:r>
    </w:p>
    <w:p w:rsidR="007511A5" w:rsidRPr="00214DA0" w:rsidRDefault="007511A5" w:rsidP="0075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A5" w:rsidRPr="00214DA0" w:rsidRDefault="007511A5" w:rsidP="0075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###005 </w:t>
      </w:r>
      <w:r w:rsidR="00BD2CDA"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BD1F64" w:rsidRPr="00214DA0" w:rsidRDefault="00BD1F64" w:rsidP="00BD1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hAnsi="Times New Roman" w:cs="Times New Roman"/>
          <w:sz w:val="28"/>
          <w:szCs w:val="28"/>
        </w:rPr>
        <w:t>Схемы открытых распределительных устройств напряжением 220 кВ.</w:t>
      </w:r>
    </w:p>
    <w:p w:rsidR="007511A5" w:rsidRPr="00214DA0" w:rsidRDefault="007511A5" w:rsidP="007511A5">
      <w:pPr>
        <w:spacing w:after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7511A5" w:rsidRPr="00214DA0" w:rsidRDefault="007511A5" w:rsidP="0075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###006 </w:t>
      </w:r>
      <w:r w:rsidR="00BD2CDA"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BD1F64" w:rsidRPr="00214DA0" w:rsidRDefault="00BD1F64" w:rsidP="00BD1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hAnsi="Times New Roman" w:cs="Times New Roman"/>
          <w:sz w:val="28"/>
          <w:szCs w:val="28"/>
        </w:rPr>
        <w:t>Схемы открытых распределительных устройств напряжением 110 кВ.</w:t>
      </w:r>
    </w:p>
    <w:p w:rsidR="007511A5" w:rsidRPr="00214DA0" w:rsidRDefault="007511A5" w:rsidP="007511A5">
      <w:pPr>
        <w:spacing w:after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7511A5" w:rsidRPr="00214DA0" w:rsidRDefault="007511A5" w:rsidP="0075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###007 </w:t>
      </w:r>
      <w:r w:rsidR="00BD2CDA"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7511A5" w:rsidRPr="00214DA0" w:rsidRDefault="00BD1F64" w:rsidP="0075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hAnsi="Times New Roman" w:cs="Times New Roman"/>
          <w:sz w:val="28"/>
          <w:szCs w:val="28"/>
        </w:rPr>
        <w:t>Схемы распределительных устройств напряжением 35 кВ.</w:t>
      </w:r>
      <w:r w:rsidR="007511A5"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1A5" w:rsidRPr="00214DA0" w:rsidRDefault="007511A5" w:rsidP="0075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A5" w:rsidRPr="00214DA0" w:rsidRDefault="007511A5" w:rsidP="0075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###008 </w:t>
      </w:r>
      <w:r w:rsidR="00BD2CDA"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7511A5" w:rsidRPr="00214DA0" w:rsidRDefault="00BD1F64" w:rsidP="0075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hAnsi="Times New Roman" w:cs="Times New Roman"/>
          <w:sz w:val="28"/>
          <w:szCs w:val="28"/>
        </w:rPr>
        <w:t>Схемы распределительных устройств напряжением 6-10 кВ.</w:t>
      </w:r>
    </w:p>
    <w:p w:rsidR="007511A5" w:rsidRPr="00214DA0" w:rsidRDefault="007511A5" w:rsidP="007511A5">
      <w:pPr>
        <w:spacing w:after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7511A5" w:rsidRPr="00214DA0" w:rsidRDefault="007511A5" w:rsidP="0075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###009 </w:t>
      </w:r>
      <w:r w:rsidR="00BD2CDA"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7511A5" w:rsidRPr="00214DA0" w:rsidRDefault="00BD1F64" w:rsidP="0075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hAnsi="Times New Roman" w:cs="Times New Roman"/>
          <w:sz w:val="28"/>
          <w:szCs w:val="28"/>
        </w:rPr>
        <w:t xml:space="preserve">Таблично-логический метод расчета </w:t>
      </w:r>
      <w:r w:rsidR="005257C2" w:rsidRPr="00214DA0">
        <w:rPr>
          <w:rFonts w:ascii="Times New Roman" w:hAnsi="Times New Roman" w:cs="Times New Roman"/>
          <w:sz w:val="28"/>
          <w:szCs w:val="28"/>
        </w:rPr>
        <w:t>недоотпуска электроэнергии</w:t>
      </w:r>
      <w:r w:rsidR="007511A5"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1A5" w:rsidRPr="00214DA0" w:rsidRDefault="007511A5" w:rsidP="0075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A5" w:rsidRPr="00214DA0" w:rsidRDefault="007511A5" w:rsidP="0075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###010 </w:t>
      </w:r>
      <w:r w:rsidR="00BD2CDA"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7511A5" w:rsidRPr="00214DA0" w:rsidRDefault="005257C2" w:rsidP="0075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hAnsi="Times New Roman" w:cs="Times New Roman"/>
          <w:sz w:val="28"/>
          <w:szCs w:val="28"/>
        </w:rPr>
        <w:t>Расчета недоотпуска электроэнергии методом дерева отказов</w:t>
      </w:r>
      <w:r w:rsidR="007511A5"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1A5" w:rsidRPr="00214DA0" w:rsidRDefault="007511A5" w:rsidP="007511A5">
      <w:pPr>
        <w:spacing w:after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180842" w:rsidRPr="00214DA0" w:rsidRDefault="00180842" w:rsidP="00180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###011 </w:t>
      </w:r>
      <w:r w:rsidR="00BD2CDA"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180842" w:rsidRPr="008B2D63" w:rsidRDefault="005257C2" w:rsidP="00180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минимальных путей и сечений расчета недоотпуска электроэнергии.</w:t>
      </w:r>
      <w:bookmarkStart w:id="0" w:name="_GoBack"/>
      <w:bookmarkEnd w:id="0"/>
    </w:p>
    <w:p w:rsidR="007511A5" w:rsidRPr="008B2D63" w:rsidRDefault="007511A5" w:rsidP="007511A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0842" w:rsidRPr="008B2D63" w:rsidRDefault="00180842" w:rsidP="00180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###012 </w:t>
      </w:r>
      <w:r w:rsidR="00BD2CDA"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180842" w:rsidRPr="008B2D63" w:rsidRDefault="00180842" w:rsidP="00180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hAnsi="Times New Roman" w:cs="Times New Roman"/>
          <w:sz w:val="28"/>
          <w:szCs w:val="28"/>
        </w:rPr>
        <w:t>Продольная дифференциальная защита линий. Принцип действия.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</w:t>
      </w:r>
      <w:r w:rsidR="00A564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180842" w:rsidRPr="008B2D63" w:rsidRDefault="00180842" w:rsidP="007511A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0842" w:rsidRPr="008B2D63" w:rsidRDefault="00180842" w:rsidP="00180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###013 </w:t>
      </w:r>
      <w:r w:rsidR="00BD2CDA"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180842" w:rsidRPr="008B2D63" w:rsidRDefault="00180842" w:rsidP="00180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hAnsi="Times New Roman" w:cs="Times New Roman"/>
          <w:sz w:val="28"/>
          <w:szCs w:val="28"/>
        </w:rPr>
        <w:t>Защита от замыканий на землю с помощью трансформатора ТНП. Принцип действия.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использования.</w:t>
      </w:r>
    </w:p>
    <w:p w:rsidR="00180842" w:rsidRPr="008B2D63" w:rsidRDefault="00180842" w:rsidP="00180842">
      <w:pPr>
        <w:spacing w:after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180842" w:rsidRPr="008B2D63" w:rsidRDefault="00180842" w:rsidP="00180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###014 </w:t>
      </w:r>
      <w:r w:rsidR="00BD2CDA"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180842" w:rsidRPr="008B2D63" w:rsidRDefault="00180842" w:rsidP="00180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hAnsi="Times New Roman" w:cs="Times New Roman"/>
          <w:sz w:val="28"/>
          <w:szCs w:val="28"/>
        </w:rPr>
        <w:t>Дифференциально-фазная защита линий. Принцип действия. Достоинства и недостатки.</w:t>
      </w:r>
    </w:p>
    <w:p w:rsidR="00180842" w:rsidRPr="008B2D63" w:rsidRDefault="00180842" w:rsidP="007511A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0842" w:rsidRPr="008B2D63" w:rsidRDefault="00180842" w:rsidP="00180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###015 </w:t>
      </w:r>
      <w:r w:rsidR="00BD2CDA"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180842" w:rsidRPr="008B2D63" w:rsidRDefault="00180842" w:rsidP="00180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hAnsi="Times New Roman" w:cs="Times New Roman"/>
          <w:sz w:val="28"/>
          <w:szCs w:val="28"/>
        </w:rPr>
        <w:t>Как определяется поврежденная линия в поперченных дифференциальных токовых защитах линий с отдельными выключателями?</w:t>
      </w:r>
    </w:p>
    <w:p w:rsidR="00180842" w:rsidRPr="008B2D63" w:rsidRDefault="00180842" w:rsidP="00180842">
      <w:pPr>
        <w:spacing w:after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180842" w:rsidRPr="008B2D63" w:rsidRDefault="00180842" w:rsidP="00180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###016 </w:t>
      </w:r>
      <w:r w:rsidR="00BD2CDA"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180842" w:rsidRPr="008B2D63" w:rsidRDefault="00180842" w:rsidP="00180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hAnsi="Times New Roman" w:cs="Times New Roman"/>
          <w:sz w:val="28"/>
          <w:szCs w:val="28"/>
        </w:rPr>
        <w:t>Защита от коротких замыканий на землю. Схема, принцип действия.</w:t>
      </w:r>
    </w:p>
    <w:p w:rsidR="00180842" w:rsidRPr="008B2D63" w:rsidRDefault="00180842" w:rsidP="007511A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0842" w:rsidRPr="008B2D63" w:rsidRDefault="00180842" w:rsidP="00180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###017 </w:t>
      </w:r>
      <w:r w:rsidR="00BD2CDA"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180842" w:rsidRPr="008B2D63" w:rsidRDefault="00180842" w:rsidP="00180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hAnsi="Times New Roman" w:cs="Times New Roman"/>
          <w:sz w:val="28"/>
          <w:szCs w:val="28"/>
        </w:rPr>
        <w:t xml:space="preserve">Автоматическое включение резерва. </w:t>
      </w:r>
      <w:r w:rsidR="00BB784D">
        <w:rPr>
          <w:rFonts w:ascii="Times New Roman" w:hAnsi="Times New Roman" w:cs="Times New Roman"/>
          <w:sz w:val="28"/>
          <w:szCs w:val="28"/>
        </w:rPr>
        <w:t>Принцип выполнения и требования к ним</w:t>
      </w:r>
      <w:r w:rsidRPr="008B2D63">
        <w:rPr>
          <w:rFonts w:ascii="Times New Roman" w:hAnsi="Times New Roman" w:cs="Times New Roman"/>
          <w:sz w:val="28"/>
          <w:szCs w:val="28"/>
        </w:rPr>
        <w:t>.</w:t>
      </w:r>
    </w:p>
    <w:p w:rsidR="00180842" w:rsidRPr="008B2D63" w:rsidRDefault="00180842" w:rsidP="007511A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0842" w:rsidRPr="008B2D63" w:rsidRDefault="00180842" w:rsidP="00180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</w:t>
      </w:r>
      <w:r w:rsidR="00933FF7"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CDA"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180842" w:rsidRPr="008B2D63" w:rsidRDefault="00933FF7" w:rsidP="00180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hAnsi="Times New Roman" w:cs="Times New Roman"/>
          <w:sz w:val="28"/>
          <w:szCs w:val="28"/>
        </w:rPr>
        <w:t>Дистанционная защита. Принцип действия.</w:t>
      </w:r>
    </w:p>
    <w:p w:rsidR="00180842" w:rsidRPr="008B2D63" w:rsidRDefault="00180842" w:rsidP="007511A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3FF7" w:rsidRPr="008B2D63" w:rsidRDefault="00933FF7" w:rsidP="0093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###019 </w:t>
      </w:r>
      <w:r w:rsidR="00BD2CDA"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933FF7" w:rsidRPr="008B2D63" w:rsidRDefault="00933FF7" w:rsidP="0093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hAnsi="Times New Roman" w:cs="Times New Roman"/>
          <w:sz w:val="28"/>
          <w:szCs w:val="28"/>
        </w:rPr>
        <w:t>Автоматическое повторное включение. Назначение и требования к ним.</w:t>
      </w:r>
    </w:p>
    <w:p w:rsidR="00933FF7" w:rsidRPr="008B2D63" w:rsidRDefault="00933FF7" w:rsidP="00933FF7">
      <w:pPr>
        <w:spacing w:after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933FF7" w:rsidRPr="008B2D63" w:rsidRDefault="00933FF7" w:rsidP="0093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###020 </w:t>
      </w:r>
      <w:r w:rsidR="00BD2CDA"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933FF7" w:rsidRPr="008B2D63" w:rsidRDefault="00933FF7" w:rsidP="0093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hAnsi="Times New Roman" w:cs="Times New Roman"/>
          <w:sz w:val="28"/>
          <w:szCs w:val="28"/>
        </w:rPr>
        <w:t>Токовые направленные защиты. Принцип действия.</w:t>
      </w:r>
    </w:p>
    <w:p w:rsidR="00933FF7" w:rsidRDefault="00933FF7" w:rsidP="00933FF7">
      <w:pPr>
        <w:spacing w:after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2067C6" w:rsidRPr="008B2D63" w:rsidRDefault="002067C6" w:rsidP="0020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BD2CDA" w:rsidRDefault="002067C6" w:rsidP="00206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Фильтр тока обратной последовательности</w:t>
      </w:r>
      <w:r w:rsidRPr="008B2D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Схема.</w:t>
      </w:r>
    </w:p>
    <w:p w:rsidR="002067C6" w:rsidRDefault="002067C6" w:rsidP="00206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7C6" w:rsidRPr="008B2D63" w:rsidRDefault="002067C6" w:rsidP="0020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2067C6" w:rsidRDefault="002067C6" w:rsidP="002067C6">
      <w:pPr>
        <w:spacing w:after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Дифференциальная защита шин. Принцип действия.</w:t>
      </w:r>
    </w:p>
    <w:p w:rsidR="002067C6" w:rsidRDefault="002067C6" w:rsidP="002067C6">
      <w:pPr>
        <w:spacing w:after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2067C6" w:rsidRPr="008B2D63" w:rsidRDefault="002067C6" w:rsidP="0020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2067C6" w:rsidRDefault="002067C6" w:rsidP="00206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электродвигателей напряжением до 1 кВ.</w:t>
      </w:r>
    </w:p>
    <w:p w:rsidR="002067C6" w:rsidRDefault="002067C6" w:rsidP="00206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7C6" w:rsidRPr="008B2D63" w:rsidRDefault="002067C6" w:rsidP="0020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2067C6" w:rsidRDefault="002067C6" w:rsidP="00206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Предохранители. Принцип действия, конструкция, виды.</w:t>
      </w:r>
    </w:p>
    <w:p w:rsidR="002067C6" w:rsidRDefault="002067C6" w:rsidP="00206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7C6" w:rsidRPr="008B2D63" w:rsidRDefault="002067C6" w:rsidP="0020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2067C6" w:rsidRPr="008B2D63" w:rsidRDefault="002067C6" w:rsidP="002067C6">
      <w:pPr>
        <w:spacing w:after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повреждений и ненормальных режимов работы трансформатора</w:t>
      </w:r>
    </w:p>
    <w:p w:rsidR="002067C6" w:rsidRPr="008B2D63" w:rsidRDefault="002067C6" w:rsidP="002067C6">
      <w:pPr>
        <w:spacing w:after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2067C6" w:rsidRPr="008B2D63" w:rsidRDefault="002067C6" w:rsidP="0020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2067C6" w:rsidRPr="008B2D63" w:rsidRDefault="002067C6" w:rsidP="002067C6">
      <w:pPr>
        <w:spacing w:after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повреждений и ненормальных режимов работы электродвигателя</w:t>
      </w:r>
    </w:p>
    <w:p w:rsidR="002067C6" w:rsidRPr="008B2D63" w:rsidRDefault="002067C6" w:rsidP="002067C6">
      <w:pPr>
        <w:spacing w:after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2067C6" w:rsidRPr="008B2D63" w:rsidRDefault="002067C6" w:rsidP="0020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2067C6" w:rsidRPr="008B2D63" w:rsidRDefault="002067C6" w:rsidP="002067C6">
      <w:pPr>
        <w:spacing w:after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повреждений и ненормальных режимов работы генератора</w:t>
      </w:r>
    </w:p>
    <w:p w:rsidR="003B21ED" w:rsidRPr="008B2D63" w:rsidRDefault="003B21ED" w:rsidP="003B21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C6" w:rsidRPr="008B2D63" w:rsidRDefault="002067C6" w:rsidP="0020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###02</w:t>
      </w:r>
      <w:r w:rsid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C833EA" w:rsidRDefault="00807E63" w:rsidP="00206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генераторов напряжением до 1 кВ</w:t>
      </w:r>
    </w:p>
    <w:p w:rsidR="00807E63" w:rsidRDefault="00807E63" w:rsidP="00206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E63" w:rsidRPr="008B2D63" w:rsidRDefault="00807E63" w:rsidP="0080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807E63" w:rsidRDefault="00807E63" w:rsidP="00807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автоматической частотной разгрузки</w:t>
      </w:r>
      <w:r w:rsidR="00FD3534">
        <w:rPr>
          <w:rFonts w:ascii="Times New Roman" w:hAnsi="Times New Roman" w:cs="Times New Roman"/>
          <w:sz w:val="28"/>
          <w:szCs w:val="28"/>
        </w:rPr>
        <w:t>. Принцип действия, требования к ним.</w:t>
      </w:r>
    </w:p>
    <w:p w:rsidR="00FD3534" w:rsidRDefault="00FD3534" w:rsidP="0080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534" w:rsidRPr="008B2D63" w:rsidRDefault="00FD3534" w:rsidP="00FD3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D3534" w:rsidRDefault="00FD3534" w:rsidP="00FD3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Трансформаторы напряжения. Схемы соединения, назначение.</w:t>
      </w:r>
    </w:p>
    <w:p w:rsidR="00FD3534" w:rsidRDefault="00FD3534" w:rsidP="00FD3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534" w:rsidRPr="008B2D63" w:rsidRDefault="00FD3534" w:rsidP="00FD3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D3534" w:rsidRDefault="00FD3534" w:rsidP="00FD3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Насыщающиеся трансформаторы тока</w:t>
      </w:r>
    </w:p>
    <w:p w:rsidR="00FD3534" w:rsidRDefault="00FD3534" w:rsidP="00FD3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534" w:rsidRPr="008B2D63" w:rsidRDefault="00FD3534" w:rsidP="00FD3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D3534" w:rsidRDefault="00FD3534" w:rsidP="00FD3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сравнения сигналов.</w:t>
      </w:r>
    </w:p>
    <w:p w:rsidR="00FD3534" w:rsidRDefault="00FD3534" w:rsidP="00FD3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534" w:rsidRPr="008B2D63" w:rsidRDefault="00FD3534" w:rsidP="00FD3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D3534" w:rsidRDefault="00FD3534" w:rsidP="00FD3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Управляемые предохранители</w:t>
      </w:r>
    </w:p>
    <w:p w:rsidR="00FD3534" w:rsidRDefault="00FD3534" w:rsidP="00FD3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534" w:rsidRPr="008B2D63" w:rsidRDefault="00FD3534" w:rsidP="00FD3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D3534" w:rsidRDefault="00FD3534" w:rsidP="00FD3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соединения трансформаторов тока.</w:t>
      </w:r>
    </w:p>
    <w:p w:rsidR="00FD3534" w:rsidRDefault="00FD3534" w:rsidP="00FD3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534" w:rsidRPr="008B2D63" w:rsidRDefault="00FD3534" w:rsidP="00FD3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D3534" w:rsidRDefault="00FD3534" w:rsidP="00FD3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включения реле направления мощности</w:t>
      </w:r>
    </w:p>
    <w:p w:rsidR="00FD3534" w:rsidRDefault="00FD3534" w:rsidP="00FD3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534" w:rsidRPr="008B2D63" w:rsidRDefault="00FD3534" w:rsidP="00FD3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D3534" w:rsidRDefault="00FD3534" w:rsidP="00FD3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Токовые защиты, реагирующие на скорость нарастания тока</w:t>
      </w:r>
    </w:p>
    <w:p w:rsidR="00FD3534" w:rsidRDefault="00FD3534" w:rsidP="00FD3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534" w:rsidRPr="008B2D63" w:rsidRDefault="00FD3534" w:rsidP="00FD3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 w:rsidR="00914B0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D3534" w:rsidRDefault="00FD3534" w:rsidP="00FD3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Токовые защиты, реагирующие на </w:t>
      </w:r>
      <w:r w:rsidR="00914B07">
        <w:rPr>
          <w:rFonts w:ascii="Times New Roman" w:hAnsi="Times New Roman" w:cs="Times New Roman"/>
          <w:sz w:val="28"/>
          <w:szCs w:val="28"/>
        </w:rPr>
        <w:t>абсолютное приращение</w:t>
      </w:r>
      <w:r>
        <w:rPr>
          <w:rFonts w:ascii="Times New Roman" w:hAnsi="Times New Roman" w:cs="Times New Roman"/>
          <w:sz w:val="28"/>
          <w:szCs w:val="28"/>
        </w:rPr>
        <w:t xml:space="preserve"> тока</w:t>
      </w:r>
    </w:p>
    <w:p w:rsidR="00914B07" w:rsidRDefault="00914B07" w:rsidP="00FD3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B07" w:rsidRPr="008B2D63" w:rsidRDefault="00914B07" w:rsidP="0091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914B07" w:rsidRDefault="00914B07" w:rsidP="00914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Режимы заземления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</w:p>
    <w:p w:rsidR="00914B07" w:rsidRDefault="00914B07" w:rsidP="00914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B07" w:rsidRPr="008B2D63" w:rsidRDefault="00914B07" w:rsidP="0091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914B07" w:rsidRDefault="00914B07" w:rsidP="00914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трансформаторов напряжения контроля изоляции в сетях с изолированной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</w:p>
    <w:p w:rsidR="00914B07" w:rsidRDefault="00914B07" w:rsidP="00914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B07" w:rsidRPr="008B2D63" w:rsidRDefault="00914B07" w:rsidP="0091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914B07" w:rsidRDefault="00914B07" w:rsidP="00914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Устройства контроля изоляции в сетях с изолированными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нейтралями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использования трансформаторов напряжения</w:t>
      </w:r>
    </w:p>
    <w:p w:rsidR="00914B07" w:rsidRDefault="00914B07" w:rsidP="00914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B07" w:rsidRPr="008B2D63" w:rsidRDefault="00914B07" w:rsidP="0091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914B07" w:rsidRDefault="00BB784D" w:rsidP="00914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повышения чувствительности дифференциальной защиты</w:t>
      </w:r>
    </w:p>
    <w:p w:rsidR="00BB784D" w:rsidRDefault="00BB784D" w:rsidP="00914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84D" w:rsidRPr="008B2D63" w:rsidRDefault="00BB784D" w:rsidP="00BB7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BB784D" w:rsidRDefault="00BB784D" w:rsidP="00BB7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Балансная защита</w:t>
      </w:r>
    </w:p>
    <w:p w:rsidR="00BB784D" w:rsidRDefault="00BB784D" w:rsidP="00BB78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84D" w:rsidRPr="008B2D63" w:rsidRDefault="00BB784D" w:rsidP="00BB7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вопроса)</w:t>
      </w:r>
    </w:p>
    <w:p w:rsidR="00BB784D" w:rsidRDefault="00BB784D" w:rsidP="00BB7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автоматического повторного включения линий с двусторонним питанием</w:t>
      </w:r>
    </w:p>
    <w:p w:rsidR="00BB784D" w:rsidRDefault="00BB784D" w:rsidP="00BB78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84D" w:rsidRPr="008B2D63" w:rsidRDefault="00BB784D" w:rsidP="00BB7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BB784D" w:rsidRDefault="00BB784D" w:rsidP="00BB7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Устройства трехфазного автоматического повторного включения без контроля синхронизма линий с двусторонним питанием</w:t>
      </w:r>
    </w:p>
    <w:p w:rsidR="00BB784D" w:rsidRDefault="00BB784D" w:rsidP="00BB78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84D" w:rsidRPr="008B2D63" w:rsidRDefault="00BB784D" w:rsidP="00BB7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BB784D" w:rsidRDefault="00BB784D" w:rsidP="00BB7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Устройства трехфазного автоматического повторного включения с контролем синхронизма линий с двусторонним питанием</w:t>
      </w:r>
    </w:p>
    <w:p w:rsidR="00BB784D" w:rsidRDefault="00BB784D" w:rsidP="00BB78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4D" w:rsidRPr="008B2D63" w:rsidRDefault="00BB784D" w:rsidP="00BB7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BB784D" w:rsidRDefault="00BB784D" w:rsidP="00BB78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Пусковые органы устройства автоматического включения резерва и возможность их применения в электрических сетях с синхронными электродвигателями</w:t>
      </w:r>
    </w:p>
    <w:p w:rsidR="00BB784D" w:rsidRDefault="00BB784D" w:rsidP="00BB78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4D" w:rsidRPr="008B2D63" w:rsidRDefault="00BB784D" w:rsidP="00BB7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BB784D" w:rsidRDefault="00BB784D" w:rsidP="00BB7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Устройства автоматики деления</w:t>
      </w:r>
    </w:p>
    <w:p w:rsidR="00BB784D" w:rsidRDefault="00BB784D" w:rsidP="00BB78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84D" w:rsidRPr="008B2D63" w:rsidRDefault="00BB784D" w:rsidP="00BB7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BB784D" w:rsidRDefault="00BB784D" w:rsidP="00BB7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действия устройств АВР, АПВ, АЧР и АД.</w:t>
      </w:r>
    </w:p>
    <w:p w:rsidR="00BB784D" w:rsidRDefault="00BB784D" w:rsidP="00BB78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84D" w:rsidRPr="008B2D63" w:rsidRDefault="00BB784D" w:rsidP="00BB7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BB784D" w:rsidRDefault="00BB784D" w:rsidP="00BB7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Автоматическое регулирование напряжения в системах электроснабжения.</w:t>
      </w:r>
    </w:p>
    <w:p w:rsidR="00BB784D" w:rsidRDefault="00BB784D" w:rsidP="00BB78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84D" w:rsidRPr="008B2D63" w:rsidRDefault="00BB784D" w:rsidP="00BB7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BB784D" w:rsidRPr="008B2D63" w:rsidRDefault="00BB784D" w:rsidP="00BB78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Автоматическое регулирование реактивной мощности в системах электроснабжения</w:t>
      </w:r>
    </w:p>
    <w:sectPr w:rsidR="00BB784D" w:rsidRPr="008B2D63" w:rsidSect="00B26D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F8F"/>
    <w:multiLevelType w:val="hybridMultilevel"/>
    <w:tmpl w:val="2694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2E26"/>
    <w:multiLevelType w:val="hybridMultilevel"/>
    <w:tmpl w:val="2694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11A5"/>
    <w:rsid w:val="00042ABD"/>
    <w:rsid w:val="000C7F25"/>
    <w:rsid w:val="001713D2"/>
    <w:rsid w:val="00180842"/>
    <w:rsid w:val="001A1722"/>
    <w:rsid w:val="002067C6"/>
    <w:rsid w:val="00214DA0"/>
    <w:rsid w:val="002A0D9C"/>
    <w:rsid w:val="003B21ED"/>
    <w:rsid w:val="00451CD2"/>
    <w:rsid w:val="004816AD"/>
    <w:rsid w:val="005257C2"/>
    <w:rsid w:val="00556C17"/>
    <w:rsid w:val="006007F5"/>
    <w:rsid w:val="00600AB2"/>
    <w:rsid w:val="007511A5"/>
    <w:rsid w:val="007B70C6"/>
    <w:rsid w:val="00807E63"/>
    <w:rsid w:val="00846370"/>
    <w:rsid w:val="008B2D63"/>
    <w:rsid w:val="00914B07"/>
    <w:rsid w:val="00933FF7"/>
    <w:rsid w:val="009515E7"/>
    <w:rsid w:val="00954902"/>
    <w:rsid w:val="009C3D76"/>
    <w:rsid w:val="009E5886"/>
    <w:rsid w:val="009F50A7"/>
    <w:rsid w:val="00A449EA"/>
    <w:rsid w:val="00A56457"/>
    <w:rsid w:val="00A7540A"/>
    <w:rsid w:val="00B26D52"/>
    <w:rsid w:val="00BB784D"/>
    <w:rsid w:val="00BD1F64"/>
    <w:rsid w:val="00BD2CDA"/>
    <w:rsid w:val="00C833EA"/>
    <w:rsid w:val="00D661BE"/>
    <w:rsid w:val="00D722C3"/>
    <w:rsid w:val="00E63319"/>
    <w:rsid w:val="00E772EE"/>
    <w:rsid w:val="00EE481F"/>
    <w:rsid w:val="00F177F5"/>
    <w:rsid w:val="00F23F80"/>
    <w:rsid w:val="00FD3534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F8B5C-CA14-4646-BAC7-E2EF3759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uiPriority w:val="99"/>
    <w:rsid w:val="00BD2CD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Бауыржан Машрапов</dc:creator>
  <cp:keywords/>
  <dc:description/>
  <cp:lastModifiedBy>дом</cp:lastModifiedBy>
  <cp:revision>13</cp:revision>
  <dcterms:created xsi:type="dcterms:W3CDTF">2021-04-28T03:36:00Z</dcterms:created>
  <dcterms:modified xsi:type="dcterms:W3CDTF">2024-06-22T07:55:00Z</dcterms:modified>
</cp:coreProperties>
</file>