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42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ельных экзаменов в докторантуру</w:t>
      </w:r>
    </w:p>
    <w:p w:rsidR="00106942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образовательной программе </w:t>
      </w:r>
      <w:r w:rsidR="00426F26" w:rsidRPr="00D311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="00426F26" w:rsidRPr="00D311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 w:rsidR="00426F26" w:rsidRPr="00D311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05102 – БИОТЕХНОЛОГИЯ</w:t>
      </w:r>
    </w:p>
    <w:p w:rsidR="00106942" w:rsidRPr="00106942" w:rsidRDefault="00F6192C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</w:t>
      </w:r>
      <w:r w:rsidR="009B16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</w:t>
      </w:r>
      <w:r w:rsidR="009B16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5</w:t>
      </w:r>
      <w:r w:rsid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106942" w:rsidRPr="00106942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F26" w:rsidRPr="00D3110E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10E">
        <w:rPr>
          <w:rFonts w:ascii="Times New Roman" w:eastAsia="Calibri" w:hAnsi="Times New Roman" w:cs="Times New Roman"/>
          <w:b/>
          <w:sz w:val="24"/>
          <w:szCs w:val="24"/>
        </w:rPr>
        <w:t xml:space="preserve">8D05 Естественные науки, математика и статистика </w:t>
      </w:r>
    </w:p>
    <w:p w:rsidR="00426F26" w:rsidRPr="00D3110E" w:rsidRDefault="00426F26" w:rsidP="00426F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10E">
        <w:rPr>
          <w:rFonts w:ascii="Times New Roman" w:eastAsia="Calibri" w:hAnsi="Times New Roman" w:cs="Times New Roman"/>
          <w:sz w:val="24"/>
          <w:szCs w:val="24"/>
        </w:rPr>
        <w:t>Код и классификация направлений подготовки:</w:t>
      </w:r>
    </w:p>
    <w:p w:rsidR="00426F26" w:rsidRPr="00D3110E" w:rsidRDefault="00426F26" w:rsidP="00426F26">
      <w:pPr>
        <w:pStyle w:val="a7"/>
        <w:jc w:val="center"/>
        <w:rPr>
          <w:rStyle w:val="1"/>
          <w:rFonts w:eastAsia="Times New Roman"/>
          <w:b/>
          <w:sz w:val="24"/>
          <w:szCs w:val="24"/>
        </w:rPr>
      </w:pPr>
      <w:r w:rsidRPr="00D3110E">
        <w:rPr>
          <w:rFonts w:ascii="Times New Roman" w:eastAsia="Times New Roman" w:hAnsi="Times New Roman"/>
          <w:b/>
          <w:sz w:val="24"/>
          <w:szCs w:val="24"/>
        </w:rPr>
        <w:t>8D051 Биологические и смежные науки</w:t>
      </w:r>
      <w:r w:rsidRPr="00D3110E">
        <w:rPr>
          <w:rStyle w:val="1"/>
          <w:rFonts w:eastAsia="Times New Roman"/>
          <w:b/>
          <w:sz w:val="24"/>
          <w:szCs w:val="24"/>
        </w:rPr>
        <w:t xml:space="preserve"> </w:t>
      </w:r>
    </w:p>
    <w:p w:rsidR="00426F26" w:rsidRPr="00D3110E" w:rsidRDefault="00426F26" w:rsidP="00426F26">
      <w:pPr>
        <w:pStyle w:val="a7"/>
        <w:jc w:val="center"/>
        <w:rPr>
          <w:rStyle w:val="1"/>
          <w:sz w:val="24"/>
          <w:szCs w:val="24"/>
        </w:rPr>
      </w:pPr>
      <w:r w:rsidRPr="00D3110E">
        <w:rPr>
          <w:rStyle w:val="1"/>
          <w:sz w:val="24"/>
          <w:szCs w:val="24"/>
        </w:rPr>
        <w:t>Группа образовательных программ:</w:t>
      </w:r>
    </w:p>
    <w:p w:rsidR="00426F26" w:rsidRPr="00D3110E" w:rsidRDefault="00426F26" w:rsidP="00426F26">
      <w:pPr>
        <w:spacing w:after="0" w:line="240" w:lineRule="auto"/>
        <w:jc w:val="center"/>
        <w:rPr>
          <w:rStyle w:val="1"/>
          <w:rFonts w:eastAsia="Calibri"/>
          <w:b/>
          <w:sz w:val="24"/>
          <w:szCs w:val="24"/>
        </w:rPr>
      </w:pPr>
      <w:r w:rsidRPr="00D3110E">
        <w:rPr>
          <w:rStyle w:val="1"/>
          <w:rFonts w:eastAsia="Calibri"/>
          <w:b/>
          <w:sz w:val="24"/>
          <w:szCs w:val="24"/>
        </w:rPr>
        <w:t>8</w:t>
      </w:r>
      <w:r w:rsidRPr="00D3110E">
        <w:rPr>
          <w:rStyle w:val="1"/>
          <w:rFonts w:eastAsia="Calibri"/>
          <w:b/>
          <w:sz w:val="24"/>
          <w:szCs w:val="24"/>
          <w:lang w:val="en-GB"/>
        </w:rPr>
        <w:t>D</w:t>
      </w:r>
      <w:r w:rsidRPr="00D3110E">
        <w:rPr>
          <w:rStyle w:val="1"/>
          <w:rFonts w:eastAsia="Calibri"/>
          <w:b/>
          <w:sz w:val="24"/>
          <w:szCs w:val="24"/>
        </w:rPr>
        <w:t>050 Биологические и смежные науки</w:t>
      </w:r>
    </w:p>
    <w:p w:rsidR="00106942" w:rsidRPr="00106942" w:rsidRDefault="00106942" w:rsidP="0010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F84" w:rsidRPr="00106942" w:rsidRDefault="00BA3F84" w:rsidP="00BA3F84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10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 к билетам</w:t>
      </w:r>
    </w:p>
    <w:p w:rsidR="0002577E" w:rsidRDefault="0002577E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</w:pPr>
    </w:p>
    <w:p w:rsidR="00BA3F84" w:rsidRPr="00EB1C7C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C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третьему блоку</w:t>
      </w:r>
    </w:p>
    <w:p w:rsidR="00BA3F84" w:rsidRPr="00732395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B1C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BA3F84" w:rsidRPr="00732395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6E9" w:rsidRDefault="009B16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F6" w:rsidRPr="00737D77" w:rsidRDefault="002F2EF6" w:rsidP="002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Влияние различных источников углерода, азота, витаминов и микроэлементов на рост микроорганизмов</w:t>
      </w:r>
    </w:p>
    <w:p w:rsidR="002F2EF6" w:rsidRPr="00737D77" w:rsidRDefault="002F2EF6" w:rsidP="002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Влияние температуры на рост и физиологическую активность грибов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Способы улучшения микробиологических производств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Деградация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ксенобиотиков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с помощью микроорганизмов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Биоремедиация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почв, перспективы метода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Биотехнология, пути ее развития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Рынок передовых биотехнологических лекарств и продуктов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Новейшие достижения в области биотехнологии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Роль биотехнологии в современном мире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Генетически модифицированные организмы в медицине, перспективы эволюции</w:t>
      </w:r>
    </w:p>
    <w:p w:rsidR="002F2EF6" w:rsidRPr="00737D77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Применение генетически модифицированных организмов в сельском хозяйстве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сорта сельскохозяйственных растений, толерантные к гербицидам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сорта сельскохозяйственных растений, устойчивые к насекомым вредителям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сорта сельскохозяйственных растений, устойчивые к вирусным болезням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сорта сельскохозяйственных растений с улучшенными качественными характеристиками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lastRenderedPageBreak/>
        <w:t>Генетическая инженерия животных, современное состояние и перспективы развития</w:t>
      </w:r>
    </w:p>
    <w:p w:rsidR="002F2EF6" w:rsidRPr="00737D77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Актуальные методы генетической диагностики и перспективы развития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Значение стволовых клеток для молекулярной биотехнологии, перспективы развития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Моноклональные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антитела и их применение в биотехнологии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Стволовые клетки и их применение в биотехнологии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Перспективы использования генетически модифицированных организмов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Возможности генетической инженерии растений по повышению эффективности фотосинтеза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Возможные пути развития микроспор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vitro</w:t>
      </w:r>
      <w:proofErr w:type="spellEnd"/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Возможности гаплоидных технологий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Получение растений, устойчивых к различным стрессовым факторам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Трансгенные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растения и животные как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биореакторы</w:t>
      </w:r>
      <w:proofErr w:type="spellEnd"/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Инновации в биотехнологии: процедура коммерциализации и передачи технологий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Перспективы получения и утилизации разрушаемых полимеров на основе возобновляемых природных источников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Использование ПЦР в диагностике наследственных заболеваний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Оптимизация производства антибиотиков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Разработка новых антибиотиков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Преимущества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трансгенных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растений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Связь между структурой нуклеиновых кислот и их функциями в организме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</w:p>
    <w:p w:rsidR="009B16E9" w:rsidRPr="00737D77" w:rsidRDefault="009B16E9" w:rsidP="002F2EF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Значение хранения эмбрионов </w:t>
      </w:r>
    </w:p>
    <w:p w:rsidR="002F2EF6" w:rsidRPr="009B16E9" w:rsidRDefault="002F2EF6" w:rsidP="002F2EF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Фосфолипиды как основной компонент мембран клеток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Способность полисахаридов с высокой вязкостью защитить организм от патогенных микроорганизмов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37</w:t>
      </w:r>
    </w:p>
    <w:p w:rsidR="009B16E9" w:rsidRPr="00737D77" w:rsidRDefault="009B16E9" w:rsidP="002F2EF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Трансцервикальный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метод извлечения эмбрионов от коровы</w:t>
      </w:r>
    </w:p>
    <w:p w:rsidR="002F2EF6" w:rsidRPr="009B16E9" w:rsidRDefault="002F2EF6" w:rsidP="002F2EF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Регуляция концентраций ионов кальция и натрия в клетке</w:t>
      </w:r>
    </w:p>
    <w:p w:rsidR="002F2EF6" w:rsidRPr="00737D77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Взаимодействие между нормой овуляцией, уровнем суперовуляции и </w:t>
      </w: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вымываемостью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эмбрионов</w:t>
      </w:r>
    </w:p>
    <w:p w:rsidR="002F2EF6" w:rsidRPr="009B16E9" w:rsidRDefault="002F2EF6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E4EBA"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</w:p>
    <w:p w:rsidR="009B16E9" w:rsidRPr="00737D77" w:rsidRDefault="009B16E9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Факторы, влияющие на качество трансплантируемых эмбрионов</w:t>
      </w:r>
    </w:p>
    <w:p w:rsidR="002F2EF6" w:rsidRPr="009B16E9" w:rsidRDefault="003E4EBA" w:rsidP="002F2EF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</w:p>
    <w:p w:rsidR="009B16E9" w:rsidRPr="00737D77" w:rsidRDefault="009B16E9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Криоконсервация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 гамет и эмбрионов животных: значение и перспективы</w:t>
      </w:r>
    </w:p>
    <w:p w:rsidR="003E4EBA" w:rsidRPr="009B16E9" w:rsidRDefault="003E4EBA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42</w:t>
      </w:r>
    </w:p>
    <w:p w:rsidR="009B16E9" w:rsidRPr="00737D77" w:rsidRDefault="009B16E9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Физико-химические основы замораживания и оттаивания гамет и эмбрионов животных</w:t>
      </w:r>
    </w:p>
    <w:p w:rsidR="003E4EBA" w:rsidRPr="009B16E9" w:rsidRDefault="003E4EBA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</w:p>
    <w:p w:rsidR="009B16E9" w:rsidRPr="00737D77" w:rsidRDefault="009B16E9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Повреждающие факторы при охлаждении и оттаивании гамет и эмбрионов</w:t>
      </w:r>
    </w:p>
    <w:p w:rsidR="003E4EBA" w:rsidRPr="009B16E9" w:rsidRDefault="003E4EBA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44</w:t>
      </w:r>
    </w:p>
    <w:p w:rsidR="009B16E9" w:rsidRPr="00737D77" w:rsidRDefault="009B16E9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Банк эмбрионов: значение для животноводства, медицины и ветеринарии</w:t>
      </w:r>
    </w:p>
    <w:p w:rsidR="003E4EBA" w:rsidRPr="009B16E9" w:rsidRDefault="003E4EBA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45</w:t>
      </w:r>
    </w:p>
    <w:p w:rsidR="009B16E9" w:rsidRPr="00737D77" w:rsidRDefault="009B16E9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16E9">
        <w:rPr>
          <w:rFonts w:ascii="Times New Roman" w:eastAsia="Calibri" w:hAnsi="Times New Roman" w:cs="Times New Roman"/>
          <w:sz w:val="24"/>
          <w:szCs w:val="24"/>
        </w:rPr>
        <w:t>Плазмиды</w:t>
      </w:r>
      <w:proofErr w:type="spellEnd"/>
      <w:r w:rsidRPr="009B16E9">
        <w:rPr>
          <w:rFonts w:ascii="Times New Roman" w:eastAsia="Calibri" w:hAnsi="Times New Roman" w:cs="Times New Roman"/>
          <w:sz w:val="24"/>
          <w:szCs w:val="24"/>
        </w:rPr>
        <w:t>, их свойства и использование в генетической инженерии</w:t>
      </w:r>
    </w:p>
    <w:p w:rsidR="003E4EBA" w:rsidRPr="009B16E9" w:rsidRDefault="003E4EBA" w:rsidP="003E4E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</w:t>
      </w:r>
    </w:p>
    <w:p w:rsidR="009B16E9" w:rsidRPr="00737D77" w:rsidRDefault="009B16E9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Культивирование искусственно оплодотворенной яйцеклетки </w:t>
      </w:r>
    </w:p>
    <w:p w:rsidR="003E4EBA" w:rsidRPr="009B16E9" w:rsidRDefault="003E4EBA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</w:p>
    <w:p w:rsidR="009B16E9" w:rsidRPr="00737D77" w:rsidRDefault="009B16E9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Жизнеспособность эмбрионов, культивированных вне организма </w:t>
      </w:r>
    </w:p>
    <w:p w:rsidR="003E4EBA" w:rsidRPr="009B16E9" w:rsidRDefault="003E4EBA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</w:p>
    <w:p w:rsidR="009B16E9" w:rsidRPr="00737D77" w:rsidRDefault="009B16E9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 xml:space="preserve">Использование эмбрионов, полученных вне организма </w:t>
      </w:r>
    </w:p>
    <w:p w:rsidR="003E4EBA" w:rsidRPr="009B16E9" w:rsidRDefault="003E4EBA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</w:p>
    <w:p w:rsidR="009B16E9" w:rsidRPr="00737D77" w:rsidRDefault="009B16E9" w:rsidP="003E4E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Использование гормонов и их синтетических аналогов в животноводстве</w:t>
      </w:r>
    </w:p>
    <w:p w:rsidR="003E4EBA" w:rsidRPr="009B16E9" w:rsidRDefault="003E4EBA" w:rsidP="003E4E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37D77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737D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</w:p>
    <w:p w:rsidR="009B16E9" w:rsidRPr="009B16E9" w:rsidRDefault="009B16E9" w:rsidP="003E4EBA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E9">
        <w:rPr>
          <w:rFonts w:ascii="Times New Roman" w:eastAsia="Calibri" w:hAnsi="Times New Roman" w:cs="Times New Roman"/>
          <w:sz w:val="24"/>
          <w:szCs w:val="24"/>
        </w:rPr>
        <w:t>Получение клеток из эмбрионов</w:t>
      </w:r>
    </w:p>
    <w:p w:rsidR="009B16E9" w:rsidRPr="00737D77" w:rsidRDefault="009B16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B16E9" w:rsidRPr="00737D77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BA" w:rsidRDefault="00BE68BA">
      <w:pPr>
        <w:spacing w:after="0" w:line="240" w:lineRule="auto"/>
      </w:pPr>
      <w:r>
        <w:separator/>
      </w:r>
    </w:p>
  </w:endnote>
  <w:endnote w:type="continuationSeparator" w:id="0">
    <w:p w:rsidR="00BE68BA" w:rsidRDefault="00B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BA" w:rsidRDefault="00BE68BA">
      <w:pPr>
        <w:spacing w:after="0" w:line="240" w:lineRule="auto"/>
      </w:pPr>
      <w:r>
        <w:separator/>
      </w:r>
    </w:p>
  </w:footnote>
  <w:footnote w:type="continuationSeparator" w:id="0">
    <w:p w:rsidR="00BE68BA" w:rsidRDefault="00B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1D" w:rsidRDefault="00C06D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7D77">
      <w:rPr>
        <w:noProof/>
      </w:rPr>
      <w:t>3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7F2BD4"/>
    <w:multiLevelType w:val="hybridMultilevel"/>
    <w:tmpl w:val="FB56CCA8"/>
    <w:lvl w:ilvl="0" w:tplc="51CC6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00"/>
    <w:rsid w:val="00015F97"/>
    <w:rsid w:val="0002577E"/>
    <w:rsid w:val="000367AF"/>
    <w:rsid w:val="00045111"/>
    <w:rsid w:val="00045894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17C8F"/>
    <w:rsid w:val="002257C1"/>
    <w:rsid w:val="0023699A"/>
    <w:rsid w:val="00247CC9"/>
    <w:rsid w:val="0026044A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2F2EF6"/>
    <w:rsid w:val="003151E4"/>
    <w:rsid w:val="00327339"/>
    <w:rsid w:val="00333140"/>
    <w:rsid w:val="003432B9"/>
    <w:rsid w:val="00345DB0"/>
    <w:rsid w:val="003476ED"/>
    <w:rsid w:val="00355383"/>
    <w:rsid w:val="00376305"/>
    <w:rsid w:val="003B04ED"/>
    <w:rsid w:val="003C682D"/>
    <w:rsid w:val="003C6846"/>
    <w:rsid w:val="003E4EBA"/>
    <w:rsid w:val="003F647D"/>
    <w:rsid w:val="004105DB"/>
    <w:rsid w:val="0041511C"/>
    <w:rsid w:val="00423674"/>
    <w:rsid w:val="00426F26"/>
    <w:rsid w:val="004702D6"/>
    <w:rsid w:val="004E42DB"/>
    <w:rsid w:val="004F72CD"/>
    <w:rsid w:val="0050067A"/>
    <w:rsid w:val="00503A0A"/>
    <w:rsid w:val="00512AA0"/>
    <w:rsid w:val="00567F1E"/>
    <w:rsid w:val="005818FC"/>
    <w:rsid w:val="00584C13"/>
    <w:rsid w:val="00584E95"/>
    <w:rsid w:val="00585B0F"/>
    <w:rsid w:val="005B00AF"/>
    <w:rsid w:val="005B775F"/>
    <w:rsid w:val="006000B5"/>
    <w:rsid w:val="00627AA2"/>
    <w:rsid w:val="0063390A"/>
    <w:rsid w:val="006559FE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1AE2"/>
    <w:rsid w:val="00732395"/>
    <w:rsid w:val="00735F07"/>
    <w:rsid w:val="00737D77"/>
    <w:rsid w:val="007671C4"/>
    <w:rsid w:val="007937E8"/>
    <w:rsid w:val="007C0339"/>
    <w:rsid w:val="007D2228"/>
    <w:rsid w:val="007E690F"/>
    <w:rsid w:val="007E770C"/>
    <w:rsid w:val="007F4CA4"/>
    <w:rsid w:val="0085255B"/>
    <w:rsid w:val="00863428"/>
    <w:rsid w:val="00863EEE"/>
    <w:rsid w:val="0089252D"/>
    <w:rsid w:val="00895511"/>
    <w:rsid w:val="008A78D9"/>
    <w:rsid w:val="008B2B39"/>
    <w:rsid w:val="008C748B"/>
    <w:rsid w:val="00903D44"/>
    <w:rsid w:val="00964273"/>
    <w:rsid w:val="009668AC"/>
    <w:rsid w:val="009B16E9"/>
    <w:rsid w:val="009B2B09"/>
    <w:rsid w:val="009B68D4"/>
    <w:rsid w:val="009D0CBD"/>
    <w:rsid w:val="009F7B9C"/>
    <w:rsid w:val="00A06DC7"/>
    <w:rsid w:val="00A1249E"/>
    <w:rsid w:val="00A134BA"/>
    <w:rsid w:val="00A24E6C"/>
    <w:rsid w:val="00A42E58"/>
    <w:rsid w:val="00A44EB2"/>
    <w:rsid w:val="00A55572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BE68BA"/>
    <w:rsid w:val="00C01EE8"/>
    <w:rsid w:val="00C057BA"/>
    <w:rsid w:val="00C06D31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6B3D"/>
    <w:rsid w:val="00CD08AB"/>
    <w:rsid w:val="00CD6403"/>
    <w:rsid w:val="00CD7779"/>
    <w:rsid w:val="00CF5D91"/>
    <w:rsid w:val="00D01E79"/>
    <w:rsid w:val="00D11153"/>
    <w:rsid w:val="00D12417"/>
    <w:rsid w:val="00D1681F"/>
    <w:rsid w:val="00D215F3"/>
    <w:rsid w:val="00D55479"/>
    <w:rsid w:val="00D57845"/>
    <w:rsid w:val="00D968D9"/>
    <w:rsid w:val="00DB1B88"/>
    <w:rsid w:val="00DB622E"/>
    <w:rsid w:val="00DC38AE"/>
    <w:rsid w:val="00DC48A9"/>
    <w:rsid w:val="00DC732E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A614F"/>
    <w:rsid w:val="00EB07CC"/>
    <w:rsid w:val="00EB1C7C"/>
    <w:rsid w:val="00EB2690"/>
    <w:rsid w:val="00EC2AAC"/>
    <w:rsid w:val="00ED06D5"/>
    <w:rsid w:val="00EF1DDA"/>
    <w:rsid w:val="00F03DD7"/>
    <w:rsid w:val="00F115C5"/>
    <w:rsid w:val="00F17DF7"/>
    <w:rsid w:val="00F21E68"/>
    <w:rsid w:val="00F454FF"/>
    <w:rsid w:val="00F51798"/>
    <w:rsid w:val="00F52B15"/>
    <w:rsid w:val="00F6192C"/>
    <w:rsid w:val="00FB65B1"/>
    <w:rsid w:val="00FC6C50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9511-437C-47BF-98D2-CE0079E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3341-5AAF-4957-8480-4208081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Кенжебай Кымбат Максутовна</cp:lastModifiedBy>
  <cp:revision>3</cp:revision>
  <dcterms:created xsi:type="dcterms:W3CDTF">2024-06-03T05:52:00Z</dcterms:created>
  <dcterms:modified xsi:type="dcterms:W3CDTF">2024-06-03T05:52:00Z</dcterms:modified>
</cp:coreProperties>
</file>