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00" w:rsidRPr="00B530F8" w:rsidRDefault="00E44800" w:rsidP="00E44800">
      <w:pPr>
        <w:jc w:val="right"/>
        <w:rPr>
          <w:sz w:val="20"/>
          <w:szCs w:val="20"/>
        </w:rPr>
      </w:pPr>
      <w:r w:rsidRPr="00B530F8">
        <w:rPr>
          <w:sz w:val="20"/>
          <w:szCs w:val="20"/>
        </w:rPr>
        <w:t>Приложение 1</w:t>
      </w:r>
    </w:p>
    <w:p w:rsidR="00E44800" w:rsidRPr="00B530F8" w:rsidRDefault="00E44800" w:rsidP="00E44800">
      <w:pPr>
        <w:jc w:val="right"/>
        <w:rPr>
          <w:sz w:val="20"/>
          <w:szCs w:val="20"/>
        </w:rPr>
      </w:pPr>
      <w:r w:rsidRPr="00B530F8">
        <w:rPr>
          <w:sz w:val="20"/>
          <w:szCs w:val="20"/>
        </w:rPr>
        <w:t xml:space="preserve">к Правилам присвоения </w:t>
      </w:r>
    </w:p>
    <w:p w:rsidR="00E44800" w:rsidRPr="00B530F8" w:rsidRDefault="00E44800" w:rsidP="00E44800">
      <w:pPr>
        <w:jc w:val="right"/>
        <w:rPr>
          <w:sz w:val="20"/>
          <w:szCs w:val="20"/>
        </w:rPr>
      </w:pPr>
      <w:r w:rsidRPr="00B530F8">
        <w:rPr>
          <w:sz w:val="20"/>
          <w:szCs w:val="20"/>
        </w:rPr>
        <w:t xml:space="preserve">ученых званий (ассоциированный </w:t>
      </w:r>
    </w:p>
    <w:p w:rsidR="00E44800" w:rsidRPr="00B530F8" w:rsidRDefault="00E44800" w:rsidP="00E44800">
      <w:pPr>
        <w:jc w:val="right"/>
        <w:rPr>
          <w:sz w:val="20"/>
          <w:szCs w:val="20"/>
        </w:rPr>
      </w:pPr>
      <w:r w:rsidRPr="00B530F8">
        <w:rPr>
          <w:sz w:val="20"/>
          <w:szCs w:val="20"/>
        </w:rPr>
        <w:t>профессор (доцент), профессор)</w:t>
      </w:r>
    </w:p>
    <w:p w:rsidR="00E44800" w:rsidRDefault="00E44800" w:rsidP="00E44800"/>
    <w:p w:rsidR="00E44800" w:rsidRPr="002235D2" w:rsidRDefault="00E44800" w:rsidP="00E44800">
      <w:pPr>
        <w:jc w:val="center"/>
        <w:rPr>
          <w:b/>
        </w:rPr>
      </w:pPr>
      <w:r w:rsidRPr="002235D2">
        <w:rPr>
          <w:b/>
        </w:rPr>
        <w:t>Справка</w:t>
      </w:r>
    </w:p>
    <w:p w:rsidR="00E44800" w:rsidRPr="002235D2" w:rsidRDefault="00E44800" w:rsidP="00E44800">
      <w:pPr>
        <w:jc w:val="center"/>
        <w:rPr>
          <w:b/>
        </w:rPr>
      </w:pPr>
      <w:r w:rsidRPr="002235D2">
        <w:rPr>
          <w:b/>
        </w:rPr>
        <w:t>о соискателе ученого звания</w:t>
      </w:r>
    </w:p>
    <w:p w:rsidR="00E44800" w:rsidRPr="002235D2" w:rsidRDefault="00E44800" w:rsidP="00E44800">
      <w:pPr>
        <w:jc w:val="center"/>
        <w:rPr>
          <w:b/>
        </w:rPr>
      </w:pPr>
      <w:r w:rsidRPr="002235D2">
        <w:rPr>
          <w:b/>
        </w:rPr>
        <w:t>ассоциированного профессора (доцента)</w:t>
      </w:r>
    </w:p>
    <w:p w:rsidR="00EB52A5" w:rsidRPr="00EB52A5" w:rsidRDefault="00E44800" w:rsidP="00EB52A5">
      <w:pPr>
        <w:shd w:val="clear" w:color="auto" w:fill="FFFFFF"/>
        <w:jc w:val="center"/>
        <w:textAlignment w:val="top"/>
        <w:rPr>
          <w:b/>
          <w:color w:val="000000"/>
        </w:rPr>
      </w:pPr>
      <w:r w:rsidRPr="002235D2">
        <w:rPr>
          <w:b/>
        </w:rPr>
        <w:t xml:space="preserve">по научному </w:t>
      </w:r>
      <w:r w:rsidRPr="00EB52A5">
        <w:rPr>
          <w:b/>
        </w:rPr>
        <w:t xml:space="preserve">направлению </w:t>
      </w:r>
      <w:r w:rsidR="00EB52A5" w:rsidRPr="00EB52A5">
        <w:rPr>
          <w:b/>
          <w:color w:val="000000"/>
        </w:rPr>
        <w:t>40400 – «Сельскохозяйственная биотехнология»</w:t>
      </w:r>
    </w:p>
    <w:p w:rsidR="00E44800" w:rsidRPr="00EB52A5" w:rsidRDefault="00E44800" w:rsidP="00E44800">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9"/>
        <w:gridCol w:w="5117"/>
      </w:tblGrid>
      <w:tr w:rsidR="00E44800" w:rsidTr="005F3D52">
        <w:tc>
          <w:tcPr>
            <w:tcW w:w="562" w:type="dxa"/>
            <w:shd w:val="clear" w:color="auto" w:fill="auto"/>
          </w:tcPr>
          <w:p w:rsidR="00E44800" w:rsidRDefault="00E44800" w:rsidP="00596DC6">
            <w:pPr>
              <w:jc w:val="center"/>
            </w:pPr>
            <w:r>
              <w:t>1</w:t>
            </w:r>
          </w:p>
        </w:tc>
        <w:tc>
          <w:tcPr>
            <w:tcW w:w="3969" w:type="dxa"/>
            <w:shd w:val="clear" w:color="auto" w:fill="auto"/>
          </w:tcPr>
          <w:p w:rsidR="00E44800" w:rsidRDefault="00E44800" w:rsidP="00596DC6">
            <w:pPr>
              <w:jc w:val="both"/>
            </w:pPr>
            <w:r>
              <w:t>Фамилия, имя, отчество (при его наличии)</w:t>
            </w:r>
          </w:p>
        </w:tc>
        <w:tc>
          <w:tcPr>
            <w:tcW w:w="5117" w:type="dxa"/>
            <w:shd w:val="clear" w:color="auto" w:fill="auto"/>
          </w:tcPr>
          <w:p w:rsidR="00E44800" w:rsidRPr="00FC0C76" w:rsidRDefault="00BB5D79" w:rsidP="00596DC6">
            <w:pPr>
              <w:rPr>
                <w:lang w:val="kk-KZ"/>
              </w:rPr>
            </w:pPr>
            <w:r>
              <w:rPr>
                <w:lang w:val="kk-KZ"/>
              </w:rPr>
              <w:t>Сейтеуов Талгат Козыбакович</w:t>
            </w: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2</w:t>
            </w:r>
          </w:p>
        </w:tc>
        <w:tc>
          <w:tcPr>
            <w:tcW w:w="3969" w:type="dxa"/>
            <w:shd w:val="clear" w:color="auto" w:fill="auto"/>
            <w:vAlign w:val="center"/>
          </w:tcPr>
          <w:p w:rsidR="00E44800" w:rsidRDefault="00E44800" w:rsidP="00596DC6">
            <w:pPr>
              <w:pStyle w:val="a3"/>
              <w:spacing w:before="0" w:beforeAutospacing="0" w:after="0" w:afterAutospacing="0"/>
              <w:jc w:val="both"/>
            </w:pPr>
            <w: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117" w:type="dxa"/>
            <w:shd w:val="clear" w:color="auto" w:fill="auto"/>
            <w:vAlign w:val="center"/>
          </w:tcPr>
          <w:p w:rsidR="00BB5D79" w:rsidRDefault="00BB5D79" w:rsidP="00BB5D79">
            <w:pPr>
              <w:jc w:val="both"/>
              <w:rPr>
                <w:color w:val="000000"/>
                <w:lang w:eastAsia="en-US"/>
              </w:rPr>
            </w:pPr>
            <w:r>
              <w:t xml:space="preserve">Доктор философии (PhD) </w:t>
            </w:r>
            <w:r w:rsidR="00FD3C96" w:rsidRPr="00FD3C96">
              <w:rPr>
                <w:color w:val="000000"/>
                <w:lang w:eastAsia="en-US"/>
              </w:rPr>
              <w:t xml:space="preserve"> сельскохозяйственных наук по специальности </w:t>
            </w:r>
            <w:r>
              <w:rPr>
                <w:lang w:eastAsia="en-US"/>
              </w:rPr>
              <w:t>6</w:t>
            </w:r>
            <w:r>
              <w:t>D080200</w:t>
            </w:r>
            <w:r w:rsidR="00FD3C96" w:rsidRPr="00FD3C96">
              <w:rPr>
                <w:lang w:eastAsia="en-US"/>
              </w:rPr>
              <w:t xml:space="preserve"> – «</w:t>
            </w:r>
            <w:r>
              <w:rPr>
                <w:lang w:eastAsia="en-US"/>
              </w:rPr>
              <w:t>Технология производства продуктов ж</w:t>
            </w:r>
            <w:r w:rsidR="00FD3C96" w:rsidRPr="00FD3C96">
              <w:rPr>
                <w:lang w:eastAsia="en-US"/>
              </w:rPr>
              <w:t>ивотн</w:t>
            </w:r>
            <w:r>
              <w:rPr>
                <w:lang w:eastAsia="en-US"/>
              </w:rPr>
              <w:t>оводства</w:t>
            </w:r>
            <w:r w:rsidR="00FD3C96" w:rsidRPr="00FD3C96">
              <w:rPr>
                <w:lang w:eastAsia="en-US"/>
              </w:rPr>
              <w:t>».</w:t>
            </w:r>
            <w:r w:rsidR="00FD3C96" w:rsidRPr="00FD3C96">
              <w:rPr>
                <w:color w:val="FF0000"/>
                <w:lang w:eastAsia="en-US"/>
              </w:rPr>
              <w:t xml:space="preserve"> </w:t>
            </w:r>
            <w:r w:rsidR="00FD3C96" w:rsidRPr="00FD3C96">
              <w:rPr>
                <w:color w:val="000000"/>
                <w:lang w:eastAsia="en-US"/>
              </w:rPr>
              <w:t>Диплом Ғ</w:t>
            </w:r>
            <w:r>
              <w:rPr>
                <w:color w:val="000000"/>
                <w:lang w:eastAsia="en-US"/>
              </w:rPr>
              <w:t>Д</w:t>
            </w:r>
            <w:r w:rsidR="00FD3C96" w:rsidRPr="00FD3C96">
              <w:rPr>
                <w:color w:val="000000"/>
                <w:lang w:eastAsia="en-US"/>
              </w:rPr>
              <w:t xml:space="preserve"> № 000</w:t>
            </w:r>
            <w:r>
              <w:rPr>
                <w:color w:val="000000"/>
                <w:lang w:eastAsia="en-US"/>
              </w:rPr>
              <w:t>0372</w:t>
            </w:r>
            <w:r w:rsidR="00FD3C96" w:rsidRPr="00FD3C96">
              <w:rPr>
                <w:color w:val="000000"/>
                <w:lang w:eastAsia="en-US"/>
              </w:rPr>
              <w:t xml:space="preserve"> </w:t>
            </w:r>
          </w:p>
          <w:p w:rsidR="00E44800" w:rsidRPr="00724A82" w:rsidRDefault="00BB5D79" w:rsidP="00BB5D79">
            <w:pPr>
              <w:jc w:val="both"/>
              <w:rPr>
                <w:color w:val="000000"/>
                <w:lang w:eastAsia="en-US"/>
              </w:rPr>
            </w:pPr>
            <w:r w:rsidRPr="00FD3C96">
              <w:rPr>
                <w:color w:val="000000"/>
                <w:lang w:eastAsia="en-US"/>
              </w:rPr>
              <w:t>П</w:t>
            </w:r>
            <w:r w:rsidR="00FD3C96" w:rsidRPr="00FD3C96">
              <w:rPr>
                <w:color w:val="000000"/>
                <w:lang w:eastAsia="en-US"/>
              </w:rPr>
              <w:t>р</w:t>
            </w:r>
            <w:r>
              <w:rPr>
                <w:color w:val="000000"/>
                <w:lang w:eastAsia="en-US"/>
              </w:rPr>
              <w:t xml:space="preserve">иказ </w:t>
            </w:r>
            <w:r w:rsidR="00FD3C96" w:rsidRPr="00FD3C96">
              <w:rPr>
                <w:color w:val="000000"/>
                <w:lang w:eastAsia="en-US"/>
              </w:rPr>
              <w:t>№</w:t>
            </w:r>
            <w:r w:rsidR="00C072DD">
              <w:rPr>
                <w:color w:val="000000"/>
                <w:lang w:eastAsia="en-US"/>
              </w:rPr>
              <w:t xml:space="preserve"> </w:t>
            </w:r>
            <w:r>
              <w:rPr>
                <w:color w:val="000000"/>
                <w:lang w:eastAsia="en-US"/>
              </w:rPr>
              <w:t>450</w:t>
            </w:r>
            <w:r w:rsidR="00FD3C96" w:rsidRPr="00FD3C96">
              <w:rPr>
                <w:i/>
                <w:color w:val="000000"/>
                <w:lang w:eastAsia="en-US"/>
              </w:rPr>
              <w:t xml:space="preserve"> </w:t>
            </w:r>
            <w:r w:rsidR="00FD3C96" w:rsidRPr="00FD3C96">
              <w:rPr>
                <w:color w:val="000000"/>
                <w:lang w:eastAsia="en-US"/>
              </w:rPr>
              <w:t xml:space="preserve">от </w:t>
            </w:r>
            <w:r>
              <w:rPr>
                <w:color w:val="000000"/>
                <w:lang w:eastAsia="en-US"/>
              </w:rPr>
              <w:t>1</w:t>
            </w:r>
            <w:r w:rsidR="00FD3C96" w:rsidRPr="00FD3C96">
              <w:rPr>
                <w:color w:val="000000"/>
                <w:lang w:eastAsia="en-US"/>
              </w:rPr>
              <w:t>2</w:t>
            </w:r>
            <w:r>
              <w:rPr>
                <w:color w:val="000000"/>
                <w:lang w:eastAsia="en-US"/>
              </w:rPr>
              <w:t xml:space="preserve"> марта</w:t>
            </w:r>
            <w:r w:rsidR="00FD3C96" w:rsidRPr="00FD3C96">
              <w:rPr>
                <w:color w:val="000000"/>
                <w:lang w:eastAsia="en-US"/>
              </w:rPr>
              <w:t xml:space="preserve"> 201</w:t>
            </w:r>
            <w:r>
              <w:rPr>
                <w:color w:val="000000"/>
                <w:lang w:eastAsia="en-US"/>
              </w:rPr>
              <w:t>4</w:t>
            </w:r>
            <w:r w:rsidR="00FD3C96" w:rsidRPr="00FD3C96">
              <w:rPr>
                <w:color w:val="000000"/>
                <w:lang w:eastAsia="en-US"/>
              </w:rPr>
              <w:t>г</w:t>
            </w:r>
            <w:r w:rsidR="00FD3C96">
              <w:rPr>
                <w:color w:val="000000"/>
                <w:lang w:eastAsia="en-US"/>
              </w:rPr>
              <w:t>.</w:t>
            </w:r>
            <w:r w:rsidR="00FD3C96" w:rsidRPr="00BB1CF9">
              <w:t xml:space="preserve"> </w:t>
            </w: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3</w:t>
            </w:r>
          </w:p>
        </w:tc>
        <w:tc>
          <w:tcPr>
            <w:tcW w:w="3969" w:type="dxa"/>
            <w:shd w:val="clear" w:color="auto" w:fill="auto"/>
            <w:vAlign w:val="center"/>
          </w:tcPr>
          <w:p w:rsidR="00E44800" w:rsidRPr="00B80A0A" w:rsidRDefault="00E44800" w:rsidP="00596DC6">
            <w:pPr>
              <w:pStyle w:val="a3"/>
              <w:spacing w:before="0" w:beforeAutospacing="0" w:after="0" w:afterAutospacing="0"/>
              <w:jc w:val="both"/>
              <w:rPr>
                <w:color w:val="FF0000"/>
              </w:rPr>
            </w:pPr>
            <w:r w:rsidRPr="00724A82">
              <w:t>Ученое звание, дата присуждения</w:t>
            </w:r>
          </w:p>
        </w:tc>
        <w:tc>
          <w:tcPr>
            <w:tcW w:w="5117" w:type="dxa"/>
            <w:shd w:val="clear" w:color="auto" w:fill="auto"/>
            <w:vAlign w:val="center"/>
          </w:tcPr>
          <w:p w:rsidR="00E44800" w:rsidRPr="00B80A0A" w:rsidRDefault="00724A82" w:rsidP="00724A82">
            <w:pPr>
              <w:rPr>
                <w:color w:val="FF0000"/>
              </w:rPr>
            </w:pPr>
            <w:r>
              <w:rPr>
                <w:color w:val="FF0000"/>
              </w:rPr>
              <w:t xml:space="preserve">                                   </w:t>
            </w:r>
            <w:r w:rsidRPr="00724A82">
              <w:t>---</w:t>
            </w:r>
          </w:p>
        </w:tc>
      </w:tr>
      <w:tr w:rsidR="00E44800" w:rsidRPr="00947B63" w:rsidTr="005F3D52">
        <w:tc>
          <w:tcPr>
            <w:tcW w:w="562" w:type="dxa"/>
            <w:shd w:val="clear" w:color="auto" w:fill="auto"/>
            <w:vAlign w:val="center"/>
          </w:tcPr>
          <w:p w:rsidR="00E44800" w:rsidRDefault="00E44800" w:rsidP="00596DC6">
            <w:pPr>
              <w:pStyle w:val="a3"/>
              <w:spacing w:before="0" w:beforeAutospacing="0" w:after="0" w:afterAutospacing="0"/>
              <w:jc w:val="center"/>
            </w:pPr>
            <w:r>
              <w:t>4</w:t>
            </w:r>
          </w:p>
        </w:tc>
        <w:tc>
          <w:tcPr>
            <w:tcW w:w="3969" w:type="dxa"/>
            <w:shd w:val="clear" w:color="auto" w:fill="auto"/>
            <w:vAlign w:val="center"/>
          </w:tcPr>
          <w:p w:rsidR="00E44800" w:rsidRDefault="00E44800" w:rsidP="00596DC6">
            <w:pPr>
              <w:pStyle w:val="a3"/>
              <w:spacing w:before="0" w:beforeAutospacing="0" w:after="0" w:afterAutospacing="0"/>
              <w:jc w:val="both"/>
            </w:pPr>
            <w:r>
              <w:t>Почетное звание, дата присуждения</w:t>
            </w:r>
          </w:p>
        </w:tc>
        <w:tc>
          <w:tcPr>
            <w:tcW w:w="5117" w:type="dxa"/>
            <w:shd w:val="clear" w:color="auto" w:fill="auto"/>
            <w:vAlign w:val="center"/>
          </w:tcPr>
          <w:p w:rsidR="00E44800" w:rsidRPr="00A10093" w:rsidRDefault="00A10093" w:rsidP="00A10093">
            <w:pPr>
              <w:jc w:val="center"/>
            </w:pPr>
            <w:r>
              <w:t>----</w:t>
            </w: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5</w:t>
            </w:r>
          </w:p>
        </w:tc>
        <w:tc>
          <w:tcPr>
            <w:tcW w:w="3969" w:type="dxa"/>
            <w:shd w:val="clear" w:color="auto" w:fill="auto"/>
            <w:vAlign w:val="center"/>
          </w:tcPr>
          <w:p w:rsidR="00E44800" w:rsidRDefault="00E44800" w:rsidP="00596DC6">
            <w:pPr>
              <w:pStyle w:val="a3"/>
              <w:spacing w:before="0" w:beforeAutospacing="0" w:after="0" w:afterAutospacing="0"/>
              <w:jc w:val="both"/>
            </w:pPr>
            <w:r>
              <w:t>Должность (дата и номер приказа о назначении на должность)</w:t>
            </w:r>
          </w:p>
        </w:tc>
        <w:tc>
          <w:tcPr>
            <w:tcW w:w="5117" w:type="dxa"/>
            <w:shd w:val="clear" w:color="auto" w:fill="auto"/>
            <w:vAlign w:val="center"/>
          </w:tcPr>
          <w:p w:rsidR="00ED0109" w:rsidRDefault="00E44800" w:rsidP="00724A82">
            <w:pPr>
              <w:jc w:val="both"/>
            </w:pPr>
            <w:r w:rsidRPr="00C11C73">
              <w:t xml:space="preserve">Ассоциированный профессор (доцент) </w:t>
            </w:r>
            <w:r w:rsidR="00724A82">
              <w:t>кафедры «</w:t>
            </w:r>
            <w:proofErr w:type="spellStart"/>
            <w:r w:rsidR="00724A82">
              <w:t>Зоотехнология</w:t>
            </w:r>
            <w:proofErr w:type="spellEnd"/>
            <w:r w:rsidR="00EB52A5">
              <w:t xml:space="preserve"> и ветеринария</w:t>
            </w:r>
            <w:r w:rsidR="00724A82">
              <w:t>»</w:t>
            </w:r>
            <w:r w:rsidR="00ED0109">
              <w:t xml:space="preserve">. </w:t>
            </w:r>
          </w:p>
          <w:p w:rsidR="00E44800" w:rsidRDefault="00ED0109" w:rsidP="00ED0109">
            <w:pPr>
              <w:jc w:val="both"/>
              <w:rPr>
                <w:lang w:val="kk-KZ"/>
              </w:rPr>
            </w:pPr>
            <w:r>
              <w:t>Пр. № 5.2-07/652 л/с от 01.09.2016г.</w:t>
            </w:r>
          </w:p>
          <w:p w:rsidR="003528BD" w:rsidRPr="003528BD" w:rsidRDefault="003528BD" w:rsidP="00ED0109">
            <w:pPr>
              <w:jc w:val="both"/>
              <w:rPr>
                <w:highlight w:val="yellow"/>
                <w:lang w:val="kk-KZ"/>
              </w:rPr>
            </w:pPr>
          </w:p>
        </w:tc>
      </w:tr>
      <w:tr w:rsidR="00E44800" w:rsidRPr="00493E34" w:rsidTr="005F3D52">
        <w:tc>
          <w:tcPr>
            <w:tcW w:w="562" w:type="dxa"/>
            <w:shd w:val="clear" w:color="auto" w:fill="auto"/>
            <w:vAlign w:val="center"/>
          </w:tcPr>
          <w:p w:rsidR="00E44800" w:rsidRDefault="00E44800" w:rsidP="00596DC6">
            <w:pPr>
              <w:pStyle w:val="a3"/>
              <w:spacing w:before="0" w:beforeAutospacing="0" w:after="0" w:afterAutospacing="0"/>
              <w:jc w:val="center"/>
            </w:pPr>
            <w:r>
              <w:t>6</w:t>
            </w:r>
          </w:p>
        </w:tc>
        <w:tc>
          <w:tcPr>
            <w:tcW w:w="3969" w:type="dxa"/>
            <w:shd w:val="clear" w:color="auto" w:fill="auto"/>
            <w:vAlign w:val="center"/>
          </w:tcPr>
          <w:p w:rsidR="00E44800" w:rsidRDefault="00E44800" w:rsidP="00596DC6">
            <w:pPr>
              <w:pStyle w:val="a3"/>
              <w:spacing w:before="0" w:beforeAutospacing="0" w:after="0" w:afterAutospacing="0"/>
              <w:jc w:val="both"/>
            </w:pPr>
            <w:r>
              <w:t>Стаж научной, научно-педагогической деятельности</w:t>
            </w:r>
          </w:p>
        </w:tc>
        <w:tc>
          <w:tcPr>
            <w:tcW w:w="5117" w:type="dxa"/>
            <w:shd w:val="clear" w:color="auto" w:fill="auto"/>
            <w:vAlign w:val="center"/>
          </w:tcPr>
          <w:p w:rsidR="00E44800" w:rsidRDefault="00E44800" w:rsidP="00A10093">
            <w:pPr>
              <w:pStyle w:val="a3"/>
              <w:spacing w:before="0" w:beforeAutospacing="0" w:after="0" w:afterAutospacing="0"/>
              <w:jc w:val="both"/>
              <w:rPr>
                <w:lang w:val="kk-KZ"/>
              </w:rPr>
            </w:pPr>
            <w:r w:rsidRPr="00835C4F">
              <w:t xml:space="preserve">Всего: </w:t>
            </w:r>
            <w:r w:rsidR="00313C4A" w:rsidRPr="006F1780">
              <w:t>1</w:t>
            </w:r>
            <w:r w:rsidR="00A10093">
              <w:t>8</w:t>
            </w:r>
            <w:r w:rsidR="00313C4A">
              <w:rPr>
                <w:lang w:val="kk-KZ"/>
              </w:rPr>
              <w:t xml:space="preserve"> лет</w:t>
            </w:r>
            <w:r w:rsidRPr="00246B7B">
              <w:t>,</w:t>
            </w:r>
            <w:r w:rsidRPr="00835C4F">
              <w:t xml:space="preserve"> в том числе в должности ассоциированного профессора (доцента) вуза</w:t>
            </w:r>
            <w:r>
              <w:rPr>
                <w:lang w:val="kk-KZ"/>
              </w:rPr>
              <w:t xml:space="preserve"> </w:t>
            </w:r>
            <w:r w:rsidR="00446310">
              <w:rPr>
                <w:lang w:val="kk-KZ"/>
              </w:rPr>
              <w:t>8</w:t>
            </w:r>
            <w:r w:rsidRPr="00436377">
              <w:rPr>
                <w:color w:val="FF0000"/>
              </w:rPr>
              <w:t xml:space="preserve"> </w:t>
            </w:r>
            <w:r w:rsidRPr="00835C4F">
              <w:t xml:space="preserve">лет. </w:t>
            </w:r>
          </w:p>
          <w:p w:rsidR="003528BD" w:rsidRPr="003528BD" w:rsidRDefault="003528BD" w:rsidP="00A10093">
            <w:pPr>
              <w:pStyle w:val="a3"/>
              <w:spacing w:before="0" w:beforeAutospacing="0" w:after="0" w:afterAutospacing="0"/>
              <w:jc w:val="both"/>
              <w:rPr>
                <w:highlight w:val="yellow"/>
                <w:lang w:val="kk-KZ"/>
              </w:rPr>
            </w:pP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7</w:t>
            </w:r>
          </w:p>
        </w:tc>
        <w:tc>
          <w:tcPr>
            <w:tcW w:w="3969" w:type="dxa"/>
            <w:shd w:val="clear" w:color="auto" w:fill="auto"/>
            <w:vAlign w:val="center"/>
          </w:tcPr>
          <w:p w:rsidR="00E44800" w:rsidRDefault="00E44800" w:rsidP="00596DC6">
            <w:pPr>
              <w:pStyle w:val="a3"/>
              <w:spacing w:before="0" w:beforeAutospacing="0" w:after="0" w:afterAutospacing="0"/>
              <w:jc w:val="both"/>
            </w:pPr>
            <w:r>
              <w:t>Количество научных статей после защиты диссертации</w:t>
            </w:r>
            <w:r w:rsidRPr="00622232">
              <w:rPr>
                <w:b/>
              </w:rPr>
              <w:t>/</w:t>
            </w:r>
            <w:r w:rsidRPr="00622232">
              <w:t>получения ученого звания ассоциированного профессора (доцента)</w:t>
            </w:r>
          </w:p>
        </w:tc>
        <w:tc>
          <w:tcPr>
            <w:tcW w:w="5117" w:type="dxa"/>
            <w:shd w:val="clear" w:color="auto" w:fill="auto"/>
            <w:vAlign w:val="center"/>
          </w:tcPr>
          <w:p w:rsidR="005B4988" w:rsidRDefault="00E44800" w:rsidP="005A2A44">
            <w:pPr>
              <w:pStyle w:val="a3"/>
              <w:spacing w:before="0" w:beforeAutospacing="0" w:after="0" w:afterAutospacing="0"/>
              <w:jc w:val="both"/>
            </w:pPr>
            <w:r w:rsidRPr="00835C4F">
              <w:t xml:space="preserve">Всего </w:t>
            </w:r>
            <w:r w:rsidR="00A10093">
              <w:t>21</w:t>
            </w:r>
            <w:r w:rsidR="00732D84">
              <w:t>, из них</w:t>
            </w:r>
            <w:r w:rsidRPr="00835C4F">
              <w:t xml:space="preserve">: </w:t>
            </w:r>
            <w:r w:rsidR="00732D84">
              <w:t>1. В</w:t>
            </w:r>
            <w:r w:rsidRPr="00835C4F">
              <w:t xml:space="preserve"> </w:t>
            </w:r>
            <w:r w:rsidR="005B4988">
              <w:t xml:space="preserve">международных цитируемых журналах, входящих в базу </w:t>
            </w:r>
            <w:r w:rsidR="005B4988">
              <w:rPr>
                <w:lang w:val="en-US"/>
              </w:rPr>
              <w:t>Scopus</w:t>
            </w:r>
            <w:r w:rsidR="005B4988" w:rsidRPr="005B4988">
              <w:t xml:space="preserve"> </w:t>
            </w:r>
            <w:r w:rsidR="005B4988">
              <w:t xml:space="preserve">и/ или </w:t>
            </w:r>
            <w:r w:rsidR="005B4988">
              <w:rPr>
                <w:lang w:val="en-US"/>
              </w:rPr>
              <w:t>Web</w:t>
            </w:r>
            <w:r w:rsidR="005B4988" w:rsidRPr="005B4988">
              <w:t xml:space="preserve"> </w:t>
            </w:r>
            <w:r w:rsidR="005B4988">
              <w:rPr>
                <w:lang w:val="en-US"/>
              </w:rPr>
              <w:t>of</w:t>
            </w:r>
            <w:r w:rsidR="005B4988" w:rsidRPr="005B4988">
              <w:t xml:space="preserve"> </w:t>
            </w:r>
            <w:r w:rsidR="005B4988">
              <w:rPr>
                <w:lang w:val="en-US"/>
              </w:rPr>
              <w:t>Science</w:t>
            </w:r>
            <w:r w:rsidR="00732D84">
              <w:t xml:space="preserve"> – </w:t>
            </w:r>
            <w:r w:rsidR="00A10093">
              <w:t>2</w:t>
            </w:r>
            <w:r w:rsidR="00732D84">
              <w:t>;</w:t>
            </w:r>
          </w:p>
          <w:p w:rsidR="00732D84" w:rsidRDefault="00732D84" w:rsidP="005A2A44">
            <w:pPr>
              <w:pStyle w:val="a3"/>
              <w:spacing w:before="0" w:beforeAutospacing="0" w:after="0" w:afterAutospacing="0"/>
              <w:jc w:val="both"/>
            </w:pPr>
            <w:r>
              <w:t>2. Журналах рекомендованных КОКСНВО МНВО РК – 1</w:t>
            </w:r>
            <w:r w:rsidR="00A10093">
              <w:t>0</w:t>
            </w:r>
            <w:r>
              <w:t>;</w:t>
            </w:r>
          </w:p>
          <w:p w:rsidR="00732D84" w:rsidRDefault="00A10093" w:rsidP="00732D84">
            <w:pPr>
              <w:pStyle w:val="a3"/>
              <w:spacing w:before="0" w:beforeAutospacing="0" w:after="0" w:afterAutospacing="0"/>
              <w:jc w:val="both"/>
            </w:pPr>
            <w:r>
              <w:t>3</w:t>
            </w:r>
            <w:r w:rsidR="00732D84">
              <w:t xml:space="preserve">. Материалы </w:t>
            </w:r>
            <w:r w:rsidR="000B6CA1">
              <w:t xml:space="preserve"> </w:t>
            </w:r>
            <w:r w:rsidR="00732D84">
              <w:t>отечественных и зарубежных научных конференций – 3;</w:t>
            </w:r>
          </w:p>
          <w:p w:rsidR="00732D84" w:rsidRDefault="00A10093" w:rsidP="00732D84">
            <w:pPr>
              <w:pStyle w:val="a3"/>
              <w:spacing w:before="0" w:beforeAutospacing="0" w:after="0" w:afterAutospacing="0"/>
              <w:jc w:val="both"/>
            </w:pPr>
            <w:r>
              <w:t>4</w:t>
            </w:r>
            <w:r w:rsidR="00732D84">
              <w:t xml:space="preserve">. Материалы </w:t>
            </w:r>
            <w:r w:rsidR="000B6CA1">
              <w:t xml:space="preserve">в </w:t>
            </w:r>
            <w:r w:rsidR="00732D84">
              <w:t>от</w:t>
            </w:r>
            <w:r>
              <w:t>ечественных научных журналах – 3</w:t>
            </w:r>
            <w:r w:rsidR="00732D84">
              <w:t>;</w:t>
            </w:r>
          </w:p>
          <w:p w:rsidR="00732D84" w:rsidRDefault="00A10093" w:rsidP="00732D84">
            <w:pPr>
              <w:pStyle w:val="a3"/>
              <w:spacing w:before="0" w:beforeAutospacing="0" w:after="0" w:afterAutospacing="0"/>
              <w:jc w:val="both"/>
            </w:pPr>
            <w:r>
              <w:t>5</w:t>
            </w:r>
            <w:r w:rsidR="00732D84">
              <w:t xml:space="preserve">. </w:t>
            </w:r>
            <w:r w:rsidR="007D7DED">
              <w:t xml:space="preserve">Монографии – </w:t>
            </w:r>
            <w:r>
              <w:t>1</w:t>
            </w:r>
            <w:r w:rsidR="007D7DED">
              <w:t>;</w:t>
            </w:r>
          </w:p>
          <w:p w:rsidR="007D7DED" w:rsidRDefault="00A10093" w:rsidP="00732D84">
            <w:pPr>
              <w:pStyle w:val="a3"/>
              <w:spacing w:before="0" w:beforeAutospacing="0" w:after="0" w:afterAutospacing="0"/>
              <w:jc w:val="both"/>
            </w:pPr>
            <w:r>
              <w:t>6</w:t>
            </w:r>
            <w:r w:rsidR="007D7DED">
              <w:t xml:space="preserve">. </w:t>
            </w:r>
            <w:r>
              <w:t>У</w:t>
            </w:r>
            <w:r w:rsidR="007D7DED">
              <w:t>чебн</w:t>
            </w:r>
            <w:r>
              <w:t>о</w:t>
            </w:r>
            <w:r w:rsidR="007D7DED">
              <w:t xml:space="preserve">е пособия – </w:t>
            </w:r>
            <w:r>
              <w:t>1</w:t>
            </w:r>
            <w:r w:rsidR="007D7DED">
              <w:t>;</w:t>
            </w:r>
          </w:p>
          <w:p w:rsidR="00E44800" w:rsidRDefault="00A10093" w:rsidP="00FB0F5C">
            <w:pPr>
              <w:pStyle w:val="a3"/>
              <w:spacing w:before="0" w:beforeAutospacing="0" w:after="0" w:afterAutospacing="0"/>
              <w:jc w:val="both"/>
              <w:rPr>
                <w:lang w:val="kk-KZ"/>
              </w:rPr>
            </w:pPr>
            <w:r>
              <w:t>7</w:t>
            </w:r>
            <w:r w:rsidR="007D7DED">
              <w:t xml:space="preserve">. Патенты </w:t>
            </w:r>
            <w:r w:rsidR="007D7DED">
              <w:rPr>
                <w:lang w:val="kk-KZ"/>
              </w:rPr>
              <w:t xml:space="preserve">– </w:t>
            </w:r>
            <w:r>
              <w:rPr>
                <w:lang w:val="kk-KZ"/>
              </w:rPr>
              <w:t>1</w:t>
            </w:r>
            <w:r w:rsidR="00FB0F5C">
              <w:rPr>
                <w:lang w:val="kk-KZ"/>
              </w:rPr>
              <w:t>.</w:t>
            </w:r>
          </w:p>
          <w:p w:rsidR="003528BD" w:rsidRPr="007D7DED" w:rsidRDefault="003528BD" w:rsidP="00FB0F5C">
            <w:pPr>
              <w:pStyle w:val="a3"/>
              <w:spacing w:before="0" w:beforeAutospacing="0" w:after="0" w:afterAutospacing="0"/>
              <w:jc w:val="both"/>
            </w:pP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8</w:t>
            </w:r>
          </w:p>
        </w:tc>
        <w:tc>
          <w:tcPr>
            <w:tcW w:w="3969" w:type="dxa"/>
            <w:shd w:val="clear" w:color="auto" w:fill="auto"/>
            <w:vAlign w:val="center"/>
          </w:tcPr>
          <w:p w:rsidR="00E44800" w:rsidRPr="00B80A0A" w:rsidRDefault="00E44800" w:rsidP="00596DC6">
            <w:pPr>
              <w:pStyle w:val="a3"/>
              <w:spacing w:before="0" w:beforeAutospacing="0" w:after="0" w:afterAutospacing="0"/>
              <w:jc w:val="both"/>
              <w:rPr>
                <w:color w:val="FF0000"/>
              </w:rPr>
            </w:pPr>
            <w:r w:rsidRPr="0099774D">
              <w:t>Количество, изданных за последние 5 лет монографий, учебников, единолично написанных учебных (учебно-методическое) пособий</w:t>
            </w:r>
          </w:p>
        </w:tc>
        <w:tc>
          <w:tcPr>
            <w:tcW w:w="5117" w:type="dxa"/>
            <w:shd w:val="clear" w:color="auto" w:fill="auto"/>
            <w:vAlign w:val="center"/>
          </w:tcPr>
          <w:p w:rsidR="00CB2FC7" w:rsidRPr="00CB2FC7" w:rsidRDefault="00A10093" w:rsidP="002C534B">
            <w:pPr>
              <w:jc w:val="center"/>
              <w:rPr>
                <w:lang w:val="kk-KZ"/>
              </w:rPr>
            </w:pPr>
            <w:r>
              <w:rPr>
                <w:lang w:val="kk-KZ"/>
              </w:rPr>
              <w:t>Монография</w:t>
            </w:r>
            <w:r w:rsidR="00E44800" w:rsidRPr="00CB2FC7">
              <w:rPr>
                <w:lang w:val="kk-KZ"/>
              </w:rPr>
              <w:t xml:space="preserve">– </w:t>
            </w:r>
            <w:r w:rsidR="00537CCB" w:rsidRPr="00CB2FC7">
              <w:rPr>
                <w:lang w:val="kk-KZ"/>
              </w:rPr>
              <w:t>1</w:t>
            </w:r>
            <w:r w:rsidR="00CB2FC7" w:rsidRPr="00CB2FC7">
              <w:rPr>
                <w:lang w:val="kk-KZ"/>
              </w:rPr>
              <w:t xml:space="preserve"> (202</w:t>
            </w:r>
            <w:r>
              <w:rPr>
                <w:lang w:val="kk-KZ"/>
              </w:rPr>
              <w:t>3</w:t>
            </w:r>
            <w:r w:rsidR="00CB2FC7" w:rsidRPr="00CB2FC7">
              <w:rPr>
                <w:lang w:val="kk-KZ"/>
              </w:rPr>
              <w:t>);</w:t>
            </w:r>
          </w:p>
          <w:p w:rsidR="00E44800" w:rsidRPr="00B80A0A" w:rsidRDefault="00E44800" w:rsidP="00537CCB">
            <w:pPr>
              <w:jc w:val="both"/>
              <w:rPr>
                <w:color w:val="FF0000"/>
                <w:highlight w:val="yellow"/>
              </w:rPr>
            </w:pP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9</w:t>
            </w:r>
          </w:p>
        </w:tc>
        <w:tc>
          <w:tcPr>
            <w:tcW w:w="3969" w:type="dxa"/>
            <w:shd w:val="clear" w:color="auto" w:fill="auto"/>
            <w:vAlign w:val="center"/>
          </w:tcPr>
          <w:p w:rsidR="00E44800" w:rsidRDefault="00E44800" w:rsidP="00596DC6">
            <w:pPr>
              <w:pStyle w:val="a3"/>
              <w:spacing w:before="0" w:beforeAutospacing="0" w:after="0" w:afterAutospacing="0"/>
              <w:jc w:val="both"/>
            </w:pPr>
            <w:r>
              <w:t xml:space="preserve">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w:t>
            </w:r>
            <w:r>
              <w:lastRenderedPageBreak/>
              <w:t>философии (PhD), доктора по профилю или степень доктора философии (PhD), доктора по профилю</w:t>
            </w:r>
          </w:p>
        </w:tc>
        <w:tc>
          <w:tcPr>
            <w:tcW w:w="5117" w:type="dxa"/>
            <w:shd w:val="clear" w:color="auto" w:fill="auto"/>
            <w:vAlign w:val="center"/>
          </w:tcPr>
          <w:p w:rsidR="00E44800" w:rsidRPr="00EF4A3F" w:rsidRDefault="00E44800" w:rsidP="00596DC6">
            <w:pPr>
              <w:rPr>
                <w:highlight w:val="yellow"/>
              </w:rPr>
            </w:pPr>
            <w:r w:rsidRPr="009775D4">
              <w:lastRenderedPageBreak/>
              <w:t>-</w:t>
            </w: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lastRenderedPageBreak/>
              <w:t>10</w:t>
            </w:r>
          </w:p>
        </w:tc>
        <w:tc>
          <w:tcPr>
            <w:tcW w:w="3969" w:type="dxa"/>
            <w:shd w:val="clear" w:color="auto" w:fill="auto"/>
            <w:vAlign w:val="center"/>
          </w:tcPr>
          <w:p w:rsidR="00E44800" w:rsidRDefault="00E44800" w:rsidP="00596DC6">
            <w:pPr>
              <w:pStyle w:val="a3"/>
              <w:spacing w:before="0" w:beforeAutospacing="0" w:after="0" w:afterAutospacing="0"/>
              <w:jc w:val="both"/>
            </w:pPr>
            <w: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117" w:type="dxa"/>
            <w:shd w:val="clear" w:color="auto" w:fill="auto"/>
            <w:vAlign w:val="center"/>
          </w:tcPr>
          <w:p w:rsidR="00B849C5" w:rsidRDefault="00B849C5" w:rsidP="00E66514">
            <w:pPr>
              <w:jc w:val="both"/>
            </w:pPr>
            <w:r>
              <w:t>"</w:t>
            </w:r>
            <w:proofErr w:type="spellStart"/>
            <w:r>
              <w:t>Ауыл</w:t>
            </w:r>
            <w:proofErr w:type="spellEnd"/>
            <w:r>
              <w:t xml:space="preserve"> шаруашылығындағы </w:t>
            </w:r>
            <w:proofErr w:type="spellStart"/>
            <w:r>
              <w:t>инновациялар</w:t>
            </w:r>
            <w:proofErr w:type="spellEnd"/>
            <w:r>
              <w:t xml:space="preserve">" облыстық ғылыми-практикалық </w:t>
            </w:r>
            <w:proofErr w:type="spellStart"/>
            <w:r>
              <w:t>конференциясы</w:t>
            </w:r>
            <w:proofErr w:type="spellEnd"/>
            <w:r>
              <w:t xml:space="preserve">. Павлодар облысының </w:t>
            </w:r>
            <w:proofErr w:type="spellStart"/>
            <w:r>
              <w:t>білім</w:t>
            </w:r>
            <w:proofErr w:type="spellEnd"/>
            <w:r>
              <w:t xml:space="preserve"> беру басқармасы.</w:t>
            </w:r>
          </w:p>
          <w:p w:rsidR="00ED5EF4" w:rsidRPr="00B849C5" w:rsidRDefault="00B849C5" w:rsidP="00AA12F2">
            <w:pPr>
              <w:jc w:val="both"/>
              <w:rPr>
                <w:lang w:val="kk-KZ"/>
              </w:rPr>
            </w:pPr>
            <w:r>
              <w:t>"</w:t>
            </w:r>
            <w:proofErr w:type="spellStart"/>
            <w:r>
              <w:t>Ауыл</w:t>
            </w:r>
            <w:proofErr w:type="spellEnd"/>
            <w:r>
              <w:t xml:space="preserve"> шаруашылығындағы </w:t>
            </w:r>
            <w:proofErr w:type="spellStart"/>
            <w:r>
              <w:t>инновациялар</w:t>
            </w:r>
            <w:proofErr w:type="spellEnd"/>
            <w:r>
              <w:t xml:space="preserve">" облыстық ғылыми-практикалық </w:t>
            </w:r>
            <w:proofErr w:type="spellStart"/>
            <w:r>
              <w:t>конференциясы</w:t>
            </w:r>
            <w:proofErr w:type="spellEnd"/>
            <w:r>
              <w:rPr>
                <w:lang w:val="kk-KZ"/>
              </w:rPr>
              <w:t xml:space="preserve">ның «Агроөнеркәсіптік кешенінің тұрақты дамуын іске асыруға ветеринариалық медицина мен биофармацияның қолданбалы аспектілері» секциясында </w:t>
            </w:r>
            <w:r>
              <w:rPr>
                <w:lang w:val="en-US"/>
              </w:rPr>
              <w:t>I</w:t>
            </w:r>
            <w:r w:rsidRPr="00B849C5">
              <w:t>-</w:t>
            </w:r>
            <w:r>
              <w:rPr>
                <w:lang w:val="kk-KZ"/>
              </w:rPr>
              <w:t xml:space="preserve">орынды иеленгені үшін Ибраев Бекзат Ернатович </w:t>
            </w:r>
            <w:r>
              <w:rPr>
                <w:lang w:val="en-US"/>
              </w:rPr>
              <w:t>I</w:t>
            </w:r>
            <w:r w:rsidRPr="00B849C5">
              <w:t>-</w:t>
            </w:r>
            <w:r>
              <w:rPr>
                <w:lang w:val="kk-KZ"/>
              </w:rPr>
              <w:t>дәрежелі диплом (Ғылыми жетекшілері Атейхан Б., Сейтеуов Т.К.). Кемеңгер, 2023 ж.</w:t>
            </w:r>
          </w:p>
        </w:tc>
      </w:tr>
      <w:tr w:rsidR="00E44800" w:rsidTr="005F3D52">
        <w:tc>
          <w:tcPr>
            <w:tcW w:w="562" w:type="dxa"/>
            <w:shd w:val="clear" w:color="auto" w:fill="auto"/>
            <w:vAlign w:val="center"/>
          </w:tcPr>
          <w:p w:rsidR="00E44800" w:rsidRDefault="00E44800" w:rsidP="00596DC6">
            <w:pPr>
              <w:pStyle w:val="a3"/>
              <w:spacing w:before="0" w:beforeAutospacing="0" w:after="0" w:afterAutospacing="0"/>
              <w:jc w:val="center"/>
            </w:pPr>
            <w:r>
              <w:t>11</w:t>
            </w:r>
          </w:p>
        </w:tc>
        <w:tc>
          <w:tcPr>
            <w:tcW w:w="3969" w:type="dxa"/>
            <w:shd w:val="clear" w:color="auto" w:fill="auto"/>
            <w:vAlign w:val="center"/>
          </w:tcPr>
          <w:p w:rsidR="00EA1F0F" w:rsidRDefault="00E44800" w:rsidP="000B0CD2">
            <w:pPr>
              <w:pStyle w:val="a3"/>
              <w:spacing w:before="0" w:beforeAutospacing="0" w:after="0" w:afterAutospacing="0"/>
              <w:jc w:val="both"/>
            </w:pPr>
            <w: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r w:rsidR="00EA1F0F">
              <w:t>.</w:t>
            </w:r>
          </w:p>
        </w:tc>
        <w:tc>
          <w:tcPr>
            <w:tcW w:w="5117" w:type="dxa"/>
            <w:shd w:val="clear" w:color="auto" w:fill="auto"/>
            <w:vAlign w:val="center"/>
          </w:tcPr>
          <w:p w:rsidR="00E44800" w:rsidRPr="00EF4A3F" w:rsidRDefault="00E44800" w:rsidP="00596DC6">
            <w:pPr>
              <w:rPr>
                <w:highlight w:val="yellow"/>
              </w:rPr>
            </w:pPr>
          </w:p>
        </w:tc>
      </w:tr>
      <w:tr w:rsidR="00E44800" w:rsidRPr="00FB0F5C" w:rsidTr="005F3D52">
        <w:tc>
          <w:tcPr>
            <w:tcW w:w="562" w:type="dxa"/>
            <w:shd w:val="clear" w:color="auto" w:fill="auto"/>
            <w:vAlign w:val="center"/>
          </w:tcPr>
          <w:p w:rsidR="00E44800" w:rsidRPr="008C2C6B" w:rsidRDefault="00E44800" w:rsidP="00596DC6">
            <w:pPr>
              <w:pStyle w:val="a3"/>
              <w:spacing w:before="0" w:beforeAutospacing="0" w:after="0" w:afterAutospacing="0"/>
              <w:jc w:val="center"/>
            </w:pPr>
            <w:r w:rsidRPr="008C2C6B">
              <w:t>12</w:t>
            </w:r>
          </w:p>
        </w:tc>
        <w:tc>
          <w:tcPr>
            <w:tcW w:w="3969" w:type="dxa"/>
            <w:shd w:val="clear" w:color="auto" w:fill="auto"/>
            <w:vAlign w:val="center"/>
          </w:tcPr>
          <w:p w:rsidR="00E44800" w:rsidRPr="008C2C6B" w:rsidRDefault="00E44800" w:rsidP="00596DC6">
            <w:pPr>
              <w:pStyle w:val="a3"/>
              <w:spacing w:before="0" w:beforeAutospacing="0" w:after="0" w:afterAutospacing="0"/>
              <w:jc w:val="both"/>
            </w:pPr>
            <w:r w:rsidRPr="008C2C6B">
              <w:t>Дополнительная информация</w:t>
            </w:r>
          </w:p>
        </w:tc>
        <w:tc>
          <w:tcPr>
            <w:tcW w:w="5117" w:type="dxa"/>
            <w:shd w:val="clear" w:color="auto" w:fill="auto"/>
            <w:vAlign w:val="center"/>
          </w:tcPr>
          <w:p w:rsidR="003014BB" w:rsidRPr="000B0CD2" w:rsidRDefault="003014BB" w:rsidP="00D30998">
            <w:pPr>
              <w:pStyle w:val="5"/>
              <w:spacing w:before="0" w:beforeAutospacing="0" w:after="0" w:afterAutospacing="0"/>
              <w:jc w:val="both"/>
              <w:rPr>
                <w:b w:val="0"/>
                <w:sz w:val="24"/>
                <w:szCs w:val="24"/>
              </w:rPr>
            </w:pPr>
            <w:r w:rsidRPr="000B0CD2">
              <w:rPr>
                <w:b w:val="0"/>
                <w:sz w:val="24"/>
                <w:szCs w:val="24"/>
              </w:rPr>
              <w:t xml:space="preserve">1. Индекс </w:t>
            </w:r>
            <w:proofErr w:type="spellStart"/>
            <w:r w:rsidRPr="000B0CD2">
              <w:rPr>
                <w:b w:val="0"/>
                <w:sz w:val="24"/>
                <w:szCs w:val="24"/>
              </w:rPr>
              <w:t>Хирша</w:t>
            </w:r>
            <w:proofErr w:type="spellEnd"/>
            <w:r w:rsidRPr="000B0CD2">
              <w:rPr>
                <w:b w:val="0"/>
                <w:sz w:val="24"/>
                <w:szCs w:val="24"/>
              </w:rPr>
              <w:t xml:space="preserve">: </w:t>
            </w:r>
            <w:r w:rsidRPr="000B0CD2">
              <w:rPr>
                <w:b w:val="0"/>
                <w:sz w:val="24"/>
                <w:szCs w:val="24"/>
                <w:lang w:val="en-US"/>
              </w:rPr>
              <w:t>Scopus</w:t>
            </w:r>
            <w:r w:rsidRPr="000B0CD2">
              <w:rPr>
                <w:b w:val="0"/>
                <w:sz w:val="24"/>
                <w:szCs w:val="24"/>
              </w:rPr>
              <w:t xml:space="preserve"> - 1.</w:t>
            </w:r>
          </w:p>
          <w:p w:rsidR="006E5F3F" w:rsidRDefault="003014BB" w:rsidP="000B0CD2">
            <w:pPr>
              <w:pStyle w:val="a3"/>
              <w:spacing w:before="0" w:beforeAutospacing="0" w:after="0" w:afterAutospacing="0"/>
              <w:jc w:val="both"/>
              <w:rPr>
                <w:rFonts w:eastAsia="Calibri"/>
              </w:rPr>
            </w:pPr>
            <w:r w:rsidRPr="000B0CD2">
              <w:t>2. За время своей научно-педагогической деятельности выпущено для студентов сельскохозяйственн</w:t>
            </w:r>
            <w:r w:rsidR="000B0CD2">
              <w:t>ых</w:t>
            </w:r>
            <w:r w:rsidRPr="000B0CD2">
              <w:t xml:space="preserve"> специальностей 2 учебных пособия по спец. дисциплинам и од</w:t>
            </w:r>
            <w:r w:rsidR="000B0CD2">
              <w:t>на</w:t>
            </w:r>
            <w:r w:rsidRPr="000B0CD2">
              <w:t xml:space="preserve"> монография. </w:t>
            </w:r>
            <w:r w:rsidR="006E5F3F" w:rsidRPr="004C3C7E">
              <w:rPr>
                <w:rFonts w:eastAsia="Calibri"/>
              </w:rPr>
              <w:t>Имеет большой практический опыт в области искусственного осеменения</w:t>
            </w:r>
            <w:bookmarkStart w:id="0" w:name="_GoBack"/>
            <w:bookmarkEnd w:id="0"/>
            <w:r w:rsidR="006E5F3F" w:rsidRPr="004C3C7E">
              <w:rPr>
                <w:rFonts w:eastAsia="Calibri"/>
              </w:rPr>
              <w:t xml:space="preserve"> и трансплантации эмбрионов КРС в крупных фермерских хозяйствах Павлодарской области</w:t>
            </w:r>
            <w:r w:rsidR="006E5F3F">
              <w:rPr>
                <w:rFonts w:eastAsia="Calibri"/>
              </w:rPr>
              <w:t>.</w:t>
            </w:r>
            <w:r w:rsidR="006E5F3F" w:rsidRPr="004C3C7E">
              <w:rPr>
                <w:rFonts w:eastAsia="Calibri"/>
              </w:rPr>
              <w:t xml:space="preserve"> </w:t>
            </w:r>
            <w:r w:rsidR="006E5F3F" w:rsidRPr="000B0CD2">
              <w:t xml:space="preserve">Научно-исследовательские работы, в которых участвовал </w:t>
            </w:r>
            <w:proofErr w:type="spellStart"/>
            <w:r w:rsidR="006E5F3F" w:rsidRPr="000B0CD2">
              <w:t>Сейтеуов</w:t>
            </w:r>
            <w:proofErr w:type="spellEnd"/>
            <w:r w:rsidR="006E5F3F" w:rsidRPr="000B0CD2">
              <w:t xml:space="preserve"> Т.К. в качестве старшего научного сотрудника: </w:t>
            </w:r>
            <w:r w:rsidR="005F3D52">
              <w:t>в</w:t>
            </w:r>
            <w:r w:rsidR="006E5F3F" w:rsidRPr="004C3C7E">
              <w:rPr>
                <w:rFonts w:eastAsia="Calibri"/>
              </w:rPr>
              <w:t xml:space="preserve"> 2011-2013 гг.  («Биотехнология животных» Трансплантация</w:t>
            </w:r>
            <w:r w:rsidR="006E5F3F">
              <w:rPr>
                <w:rFonts w:eastAsia="Calibri"/>
              </w:rPr>
              <w:t xml:space="preserve"> </w:t>
            </w:r>
            <w:r w:rsidR="006E5F3F" w:rsidRPr="004C3C7E">
              <w:rPr>
                <w:rFonts w:eastAsia="Calibri"/>
              </w:rPr>
              <w:t xml:space="preserve">эмбрионов животных) финансируемого Министерством образования и науки. № гос. регистрации 0111РК00477. </w:t>
            </w:r>
          </w:p>
          <w:p w:rsidR="006E5F3F" w:rsidRDefault="005F3D52" w:rsidP="000B0CD2">
            <w:pPr>
              <w:pStyle w:val="a3"/>
              <w:spacing w:before="0" w:beforeAutospacing="0" w:after="0" w:afterAutospacing="0"/>
              <w:jc w:val="both"/>
            </w:pPr>
            <w:r>
              <w:rPr>
                <w:rFonts w:eastAsia="Calibri"/>
              </w:rPr>
              <w:t xml:space="preserve">3. </w:t>
            </w:r>
            <w:r w:rsidR="006E5F3F" w:rsidRPr="004C3C7E">
              <w:rPr>
                <w:rFonts w:eastAsia="Calibri"/>
              </w:rPr>
              <w:t xml:space="preserve">В 2012-2014 гг. «Совершенствование и внедрение биотехнологических методов воспроизводства молочного скота», № гос. регистрации 0110РК00378, в 2017-2019 гг. являлся старшим научным сотрудником </w:t>
            </w:r>
            <w:proofErr w:type="spellStart"/>
            <w:r w:rsidR="006E5F3F" w:rsidRPr="004C3C7E">
              <w:rPr>
                <w:rFonts w:eastAsia="Calibri"/>
              </w:rPr>
              <w:t>подпроекта</w:t>
            </w:r>
            <w:proofErr w:type="spellEnd"/>
            <w:r w:rsidR="006E5F3F" w:rsidRPr="004C3C7E">
              <w:rPr>
                <w:rFonts w:eastAsia="Calibri"/>
              </w:rPr>
              <w:t xml:space="preserve"> № АРР-SSG-16/0522Р «Ускоренное размножение генетического потенциала коров-рекордисток методами биотехнологии» в рамках Проекта Всемирного Банка «Стимулирование продуктивных инноваций».</w:t>
            </w:r>
          </w:p>
          <w:p w:rsidR="000B0CD2" w:rsidRPr="000B0CD2" w:rsidRDefault="005F3D52" w:rsidP="000B0CD2">
            <w:pPr>
              <w:pStyle w:val="a3"/>
              <w:spacing w:before="0" w:beforeAutospacing="0" w:after="0" w:afterAutospacing="0"/>
              <w:jc w:val="both"/>
              <w:rPr>
                <w:bCs/>
              </w:rPr>
            </w:pPr>
            <w:r>
              <w:t>4. В</w:t>
            </w:r>
            <w:r w:rsidR="003014BB" w:rsidRPr="000B0CD2">
              <w:t xml:space="preserve"> рамках договора </w:t>
            </w:r>
            <w:r w:rsidR="000B0CD2" w:rsidRPr="000B0CD2">
              <w:rPr>
                <w:bCs/>
              </w:rPr>
              <w:t xml:space="preserve">№ 35-02 /2016 «Разработка научно-обоснованной </w:t>
            </w:r>
            <w:r w:rsidR="000B0CD2" w:rsidRPr="000B0CD2">
              <w:rPr>
                <w:bCs/>
              </w:rPr>
              <w:lastRenderedPageBreak/>
              <w:t>рациональной технологии производства высококачественной говядины для северо-востока Казахстана».</w:t>
            </w:r>
          </w:p>
          <w:p w:rsidR="000B0CD2" w:rsidRPr="000B0CD2" w:rsidRDefault="005F3D52" w:rsidP="000B0CD2">
            <w:pPr>
              <w:pStyle w:val="a3"/>
              <w:spacing w:before="0" w:beforeAutospacing="0" w:after="0" w:afterAutospacing="0"/>
              <w:jc w:val="both"/>
              <w:rPr>
                <w:bCs/>
              </w:rPr>
            </w:pPr>
            <w:r>
              <w:rPr>
                <w:bCs/>
              </w:rPr>
              <w:t>5</w:t>
            </w:r>
            <w:r w:rsidR="000B0CD2" w:rsidRPr="000B0CD2">
              <w:rPr>
                <w:bCs/>
              </w:rPr>
              <w:t>.</w:t>
            </w:r>
            <w:r>
              <w:rPr>
                <w:bCs/>
              </w:rPr>
              <w:t xml:space="preserve"> </w:t>
            </w:r>
            <w:r w:rsidR="000B0CD2">
              <w:rPr>
                <w:bCs/>
              </w:rPr>
              <w:t>Н</w:t>
            </w:r>
            <w:r w:rsidR="000B0CD2" w:rsidRPr="000B0CD2">
              <w:rPr>
                <w:bCs/>
              </w:rPr>
              <w:t>аучно-исследовательск</w:t>
            </w:r>
            <w:r w:rsidR="000B0CD2">
              <w:rPr>
                <w:bCs/>
              </w:rPr>
              <w:t>ая</w:t>
            </w:r>
            <w:r w:rsidR="000B0CD2" w:rsidRPr="000B0CD2">
              <w:rPr>
                <w:bCs/>
              </w:rPr>
              <w:t xml:space="preserve"> работа </w:t>
            </w:r>
            <w:r w:rsidR="000B0CD2" w:rsidRPr="000B0CD2">
              <w:t>по мероприятию «Н</w:t>
            </w:r>
            <w:r w:rsidR="000B0CD2" w:rsidRPr="000B0CD2">
              <w:rPr>
                <w:rFonts w:eastAsia="Calibri"/>
                <w:bCs/>
                <w:lang w:eastAsia="ar-SA"/>
              </w:rPr>
              <w:t xml:space="preserve">аучное и экономическое обоснование методов совершенствования пород крупного рогатого скота (казахская белоголовая, </w:t>
            </w:r>
            <w:proofErr w:type="spellStart"/>
            <w:r w:rsidR="000B0CD2" w:rsidRPr="000B0CD2">
              <w:rPr>
                <w:rFonts w:eastAsia="Calibri"/>
                <w:bCs/>
                <w:lang w:eastAsia="ar-SA"/>
              </w:rPr>
              <w:t>аулиекольская</w:t>
            </w:r>
            <w:proofErr w:type="spellEnd"/>
            <w:r w:rsidR="000B0CD2" w:rsidRPr="000B0CD2">
              <w:rPr>
                <w:rFonts w:eastAsia="Calibri"/>
                <w:bCs/>
                <w:lang w:eastAsia="ar-SA"/>
              </w:rPr>
              <w:t xml:space="preserve">, герефордская, ангусская) с разработкой программ по совершенствованию селекционно-племенной работы и формированием необходимого генофонда» </w:t>
            </w:r>
            <w:r w:rsidR="000B0CD2" w:rsidRPr="000B0CD2">
              <w:rPr>
                <w:bCs/>
              </w:rPr>
              <w:t xml:space="preserve">в рамках научно-технической программы </w:t>
            </w:r>
            <w:r w:rsidR="000B0CD2" w:rsidRPr="000B0CD2">
              <w:rPr>
                <w:rFonts w:eastAsia="Calibri"/>
                <w:lang w:eastAsia="en-US"/>
              </w:rPr>
              <w:t>ПЦФ МСХ РК на 2021-2023 годы на НТП BR10764981</w:t>
            </w:r>
            <w:r w:rsidR="000B0CD2">
              <w:rPr>
                <w:rFonts w:eastAsia="Calibri"/>
                <w:lang w:eastAsia="en-US"/>
              </w:rPr>
              <w:t xml:space="preserve"> </w:t>
            </w:r>
            <w:r w:rsidR="000B0CD2" w:rsidRPr="000B0CD2">
              <w:rPr>
                <w:rFonts w:eastAsia="Calibri"/>
                <w:bCs/>
                <w:lang w:eastAsia="en-US"/>
              </w:rPr>
              <w:t>«Разработка технологий эффективного управления селекционным процессом сохранения и совершенствования генетических ресурсов в мясном скотоводстве»</w:t>
            </w:r>
          </w:p>
          <w:p w:rsidR="003014BB" w:rsidRPr="000B0CD2" w:rsidRDefault="002B41D8" w:rsidP="000B0CD2">
            <w:pPr>
              <w:pStyle w:val="a3"/>
              <w:spacing w:before="0" w:beforeAutospacing="0" w:after="0" w:afterAutospacing="0"/>
              <w:jc w:val="both"/>
            </w:pPr>
            <w:r>
              <w:t xml:space="preserve">5. В </w:t>
            </w:r>
            <w:r w:rsidR="003014BB" w:rsidRPr="000B0CD2">
              <w:t>2017 году прошел курс повышения квалификации в Германии и получил международный сертификат «</w:t>
            </w:r>
            <w:proofErr w:type="spellStart"/>
            <w:r w:rsidR="003014BB" w:rsidRPr="000B0CD2">
              <w:t>Embrio</w:t>
            </w:r>
            <w:proofErr w:type="spellEnd"/>
            <w:r w:rsidR="003014BB" w:rsidRPr="000B0CD2">
              <w:t xml:space="preserve"> – </w:t>
            </w:r>
            <w:proofErr w:type="spellStart"/>
            <w:r w:rsidR="003014BB" w:rsidRPr="000B0CD2">
              <w:t>Transfer</w:t>
            </w:r>
            <w:proofErr w:type="spellEnd"/>
            <w:r w:rsidR="003014BB" w:rsidRPr="000B0CD2">
              <w:t xml:space="preserve"> – </w:t>
            </w:r>
            <w:proofErr w:type="spellStart"/>
            <w:r w:rsidR="003014BB" w:rsidRPr="000B0CD2">
              <w:t>Kurs</w:t>
            </w:r>
            <w:proofErr w:type="spellEnd"/>
            <w:r w:rsidR="003014BB" w:rsidRPr="000B0CD2">
              <w:t>» – 72 часа.</w:t>
            </w:r>
          </w:p>
          <w:p w:rsidR="00D30998" w:rsidRPr="000B0CD2" w:rsidRDefault="002B41D8" w:rsidP="00D30998">
            <w:pPr>
              <w:pStyle w:val="5"/>
              <w:spacing w:before="0" w:beforeAutospacing="0" w:after="0" w:afterAutospacing="0"/>
              <w:jc w:val="both"/>
              <w:rPr>
                <w:b w:val="0"/>
                <w:sz w:val="24"/>
                <w:szCs w:val="24"/>
                <w:lang w:val="kk-KZ"/>
              </w:rPr>
            </w:pPr>
            <w:r>
              <w:rPr>
                <w:b w:val="0"/>
                <w:sz w:val="24"/>
                <w:szCs w:val="24"/>
              </w:rPr>
              <w:t xml:space="preserve">6. </w:t>
            </w:r>
            <w:r w:rsidR="00E44800" w:rsidRPr="000B0CD2">
              <w:rPr>
                <w:b w:val="0"/>
                <w:sz w:val="24"/>
                <w:szCs w:val="24"/>
              </w:rPr>
              <w:t>Награды и поощрения</w:t>
            </w:r>
            <w:r w:rsidR="00E44800" w:rsidRPr="000B0CD2">
              <w:rPr>
                <w:b w:val="0"/>
                <w:sz w:val="24"/>
                <w:szCs w:val="24"/>
                <w:lang w:val="kk-KZ"/>
              </w:rPr>
              <w:t>:</w:t>
            </w:r>
          </w:p>
          <w:p w:rsidR="00F77F4B" w:rsidRPr="000B0CD2" w:rsidRDefault="002B41D8" w:rsidP="00D30998">
            <w:pPr>
              <w:suppressAutoHyphens/>
              <w:autoSpaceDE w:val="0"/>
              <w:autoSpaceDN w:val="0"/>
              <w:adjustRightInd w:val="0"/>
              <w:jc w:val="both"/>
              <w:rPr>
                <w:bCs/>
                <w:lang w:val="kk-KZ" w:eastAsia="ar-SA"/>
              </w:rPr>
            </w:pPr>
            <w:r>
              <w:rPr>
                <w:lang w:val="kk-KZ"/>
              </w:rPr>
              <w:t xml:space="preserve">- </w:t>
            </w:r>
            <w:r w:rsidR="00F77F4B" w:rsidRPr="000B0CD2">
              <w:rPr>
                <w:lang w:val="kk-KZ"/>
              </w:rPr>
              <w:t>АЛҒЫС ХАТ.</w:t>
            </w:r>
            <w:r w:rsidR="00F77F4B" w:rsidRPr="000B0CD2">
              <w:t xml:space="preserve"> Павлодарского областного маслихата за многолетний добросовестный труд, значительный вклад в развитие сельского хозяйства области и высокий профессионализм (2018 г.)</w:t>
            </w:r>
            <w:r>
              <w:t>;</w:t>
            </w:r>
            <w:r w:rsidR="001361FE" w:rsidRPr="000B0CD2">
              <w:rPr>
                <w:bCs/>
                <w:lang w:val="kk-KZ" w:eastAsia="ar-SA"/>
              </w:rPr>
              <w:t xml:space="preserve"> </w:t>
            </w:r>
          </w:p>
          <w:p w:rsidR="00F77F4B" w:rsidRPr="002B41D8" w:rsidRDefault="002B41D8" w:rsidP="00D30998">
            <w:pPr>
              <w:suppressAutoHyphens/>
              <w:autoSpaceDE w:val="0"/>
              <w:autoSpaceDN w:val="0"/>
              <w:adjustRightInd w:val="0"/>
              <w:jc w:val="both"/>
            </w:pPr>
            <w:r>
              <w:t>-</w:t>
            </w:r>
            <w:r>
              <w:rPr>
                <w:lang w:val="kk-KZ"/>
              </w:rPr>
              <w:t xml:space="preserve"> </w:t>
            </w:r>
            <w:r w:rsidR="00F77F4B" w:rsidRPr="000B0CD2">
              <w:t xml:space="preserve">Почетной Грамотой от партии «Нұр </w:t>
            </w:r>
            <w:proofErr w:type="spellStart"/>
            <w:r w:rsidR="00F77F4B" w:rsidRPr="000B0CD2">
              <w:t>Отан</w:t>
            </w:r>
            <w:proofErr w:type="spellEnd"/>
            <w:r w:rsidR="00F77F4B" w:rsidRPr="000B0CD2">
              <w:t>» (2019)</w:t>
            </w:r>
            <w:r>
              <w:t>;</w:t>
            </w:r>
          </w:p>
          <w:p w:rsidR="00F77F4B" w:rsidRPr="000B0CD2" w:rsidRDefault="002B41D8" w:rsidP="00D30998">
            <w:pPr>
              <w:suppressAutoHyphens/>
              <w:jc w:val="both"/>
              <w:rPr>
                <w:lang w:val="kk-KZ"/>
              </w:rPr>
            </w:pPr>
            <w:r>
              <w:rPr>
                <w:bCs/>
                <w:lang w:val="kk-KZ" w:eastAsia="ar-SA"/>
              </w:rPr>
              <w:t xml:space="preserve">- </w:t>
            </w:r>
            <w:r w:rsidR="00F77F4B" w:rsidRPr="000B0CD2">
              <w:t>«Ал</w:t>
            </w:r>
            <w:r w:rsidR="00F77F4B" w:rsidRPr="000B0CD2">
              <w:rPr>
                <w:lang w:val="kk-KZ"/>
              </w:rPr>
              <w:t xml:space="preserve">ғыс хат» </w:t>
            </w:r>
            <w:r w:rsidR="00F77F4B" w:rsidRPr="000B0CD2">
              <w:t>от партии «Аул» (2021 г.)</w:t>
            </w:r>
            <w:r>
              <w:t>;</w:t>
            </w:r>
          </w:p>
          <w:p w:rsidR="00D30998" w:rsidRPr="000B0CD2" w:rsidRDefault="002B41D8" w:rsidP="00F77F4B">
            <w:pPr>
              <w:suppressAutoHyphens/>
              <w:jc w:val="both"/>
              <w:rPr>
                <w:bCs/>
                <w:lang w:val="kk-KZ" w:eastAsia="ar-SA"/>
              </w:rPr>
            </w:pPr>
            <w:r>
              <w:rPr>
                <w:lang w:val="kk-KZ" w:eastAsia="ar-SA"/>
              </w:rPr>
              <w:t xml:space="preserve">- </w:t>
            </w:r>
            <w:r w:rsidR="00F77F4B" w:rsidRPr="000B0CD2">
              <w:rPr>
                <w:lang w:val="kk-KZ" w:eastAsia="ar-SA"/>
              </w:rPr>
              <w:t>К</w:t>
            </w:r>
            <w:r w:rsidR="00F77F4B" w:rsidRPr="000B0CD2">
              <w:rPr>
                <w:lang w:val="kk-KZ"/>
              </w:rPr>
              <w:t xml:space="preserve"> 60 летию Торайгыров университета «Құрмет грамотасы» от ректора НАО «Торайгыров университет» (2021 г.)</w:t>
            </w:r>
            <w:r>
              <w:rPr>
                <w:lang w:val="kk-KZ"/>
              </w:rPr>
              <w:t>;</w:t>
            </w:r>
            <w:r w:rsidR="00F77F4B" w:rsidRPr="000B0CD2">
              <w:rPr>
                <w:lang w:val="kk-KZ"/>
              </w:rPr>
              <w:t xml:space="preserve"> </w:t>
            </w:r>
          </w:p>
          <w:p w:rsidR="00F77F4B" w:rsidRPr="000B0CD2" w:rsidRDefault="002B41D8" w:rsidP="00D30998">
            <w:pPr>
              <w:suppressAutoHyphens/>
              <w:jc w:val="both"/>
              <w:rPr>
                <w:lang w:val="kk-KZ"/>
              </w:rPr>
            </w:pPr>
            <w:r>
              <w:rPr>
                <w:lang w:val="kk-KZ"/>
              </w:rPr>
              <w:t xml:space="preserve">- </w:t>
            </w:r>
            <w:r w:rsidR="00F77F4B" w:rsidRPr="000B0CD2">
              <w:rPr>
                <w:lang w:val="kk-KZ"/>
              </w:rPr>
              <w:t>«Почетная грамота» за многолетний труд, значительный вклад в развитие системы высшего образования и науки от областного акима Павлодарской области (2021 г.)</w:t>
            </w:r>
            <w:r>
              <w:rPr>
                <w:lang w:val="kk-KZ"/>
              </w:rPr>
              <w:t>;</w:t>
            </w:r>
            <w:r w:rsidR="00F77F4B" w:rsidRPr="000B0CD2">
              <w:rPr>
                <w:lang w:val="kk-KZ"/>
              </w:rPr>
              <w:t xml:space="preserve"> </w:t>
            </w:r>
          </w:p>
          <w:p w:rsidR="00F77F4B" w:rsidRPr="000B0CD2" w:rsidRDefault="002B41D8" w:rsidP="00D30998">
            <w:pPr>
              <w:suppressAutoHyphens/>
              <w:jc w:val="both"/>
              <w:rPr>
                <w:lang w:val="kk-KZ"/>
              </w:rPr>
            </w:pPr>
            <w:r>
              <w:rPr>
                <w:lang w:val="kk-KZ"/>
              </w:rPr>
              <w:t xml:space="preserve">- </w:t>
            </w:r>
            <w:r w:rsidR="00F77F4B" w:rsidRPr="000B0CD2">
              <w:rPr>
                <w:lang w:val="kk-KZ"/>
              </w:rPr>
              <w:t xml:space="preserve">«Алғыс хат» от НАО </w:t>
            </w:r>
            <w:r w:rsidR="00F77F4B" w:rsidRPr="000B0CD2">
              <w:t>«</w:t>
            </w:r>
            <w:proofErr w:type="spellStart"/>
            <w:r w:rsidR="00F77F4B" w:rsidRPr="000B0CD2">
              <w:t>Торайгыров</w:t>
            </w:r>
            <w:proofErr w:type="spellEnd"/>
            <w:r w:rsidR="00F77F4B" w:rsidRPr="000B0CD2">
              <w:t xml:space="preserve"> университет» (2022 г.)</w:t>
            </w:r>
            <w:r>
              <w:t>;</w:t>
            </w:r>
            <w:r w:rsidR="00F77F4B" w:rsidRPr="000B0CD2">
              <w:rPr>
                <w:lang w:val="kk-KZ"/>
              </w:rPr>
              <w:t xml:space="preserve"> </w:t>
            </w:r>
          </w:p>
          <w:p w:rsidR="00F77F4B" w:rsidRPr="000B0CD2" w:rsidRDefault="002B41D8" w:rsidP="00D30998">
            <w:pPr>
              <w:suppressAutoHyphens/>
              <w:jc w:val="both"/>
              <w:rPr>
                <w:lang w:val="kk-KZ"/>
              </w:rPr>
            </w:pPr>
            <w:r>
              <w:t xml:space="preserve">- </w:t>
            </w:r>
            <w:r w:rsidR="00F77F4B" w:rsidRPr="000B0CD2">
              <w:t>Медаль "</w:t>
            </w:r>
            <w:proofErr w:type="spellStart"/>
            <w:r w:rsidR="00F77F4B" w:rsidRPr="000B0CD2">
              <w:t>Торайгыров</w:t>
            </w:r>
            <w:proofErr w:type="spellEnd"/>
            <w:r w:rsidR="00F77F4B" w:rsidRPr="000B0CD2">
              <w:t xml:space="preserve"> университет"</w:t>
            </w:r>
            <w:r w:rsidR="00FB0F5C" w:rsidRPr="000B0CD2">
              <w:rPr>
                <w:lang w:val="kk-KZ"/>
              </w:rPr>
              <w:t>.</w:t>
            </w:r>
            <w:r w:rsidR="00EE01CF">
              <w:rPr>
                <w:lang w:val="kk-KZ"/>
              </w:rPr>
              <w:t xml:space="preserve"> </w:t>
            </w:r>
            <w:r w:rsidR="00FB0F5C" w:rsidRPr="000B0CD2">
              <w:t>Решением Ученого Совета № 4/13 от 30 ноября 2022 года за вклад в развитие науки. НАО "</w:t>
            </w:r>
            <w:proofErr w:type="spellStart"/>
            <w:r w:rsidR="00FB0F5C" w:rsidRPr="000B0CD2">
              <w:t>Торайгыров</w:t>
            </w:r>
            <w:proofErr w:type="spellEnd"/>
            <w:r w:rsidR="00FB0F5C" w:rsidRPr="000B0CD2">
              <w:t xml:space="preserve"> университет"</w:t>
            </w:r>
            <w:r>
              <w:t>;</w:t>
            </w:r>
          </w:p>
          <w:p w:rsidR="00D30998" w:rsidRPr="000B0CD2" w:rsidRDefault="002B41D8" w:rsidP="00EB52A5">
            <w:pPr>
              <w:suppressAutoHyphens/>
              <w:jc w:val="both"/>
              <w:rPr>
                <w:rFonts w:eastAsia="Calibri"/>
                <w:color w:val="000000"/>
                <w:lang w:val="kk-KZ" w:eastAsia="ar-SA"/>
              </w:rPr>
            </w:pPr>
            <w:r>
              <w:rPr>
                <w:lang w:val="kk-KZ"/>
              </w:rPr>
              <w:t xml:space="preserve">- </w:t>
            </w:r>
            <w:r w:rsidR="00FB0F5C" w:rsidRPr="000B0CD2">
              <w:rPr>
                <w:lang w:val="kk-KZ"/>
              </w:rPr>
              <w:t>ҚҰРМЕТ ГРАМОТАСЫ. 2023-2024 оқу қабылдау комиссиясы жұмысындағы жоғары көрсеткіштері үшін. Басқарма Төрағасы Ректор Е. Садықов.</w:t>
            </w:r>
            <w:r w:rsidR="00FB0F5C" w:rsidRPr="000B0CD2">
              <w:t xml:space="preserve"> </w:t>
            </w:r>
            <w:proofErr w:type="spellStart"/>
            <w:r w:rsidR="00FB0F5C" w:rsidRPr="000B0CD2">
              <w:t>Toraighyrov</w:t>
            </w:r>
            <w:proofErr w:type="spellEnd"/>
            <w:r w:rsidR="00FB0F5C" w:rsidRPr="000B0CD2">
              <w:t xml:space="preserve"> </w:t>
            </w:r>
            <w:proofErr w:type="spellStart"/>
            <w:r w:rsidR="00FB0F5C" w:rsidRPr="000B0CD2">
              <w:t>university</w:t>
            </w:r>
            <w:proofErr w:type="spellEnd"/>
            <w:r w:rsidR="00FB0F5C" w:rsidRPr="000B0CD2">
              <w:t xml:space="preserve"> (TOU)</w:t>
            </w:r>
            <w:r w:rsidR="00FB0F5C" w:rsidRPr="000B0CD2">
              <w:rPr>
                <w:lang w:val="kk-KZ"/>
              </w:rPr>
              <w:t>, 2023 ж.</w:t>
            </w:r>
            <w:r w:rsidR="00D30998" w:rsidRPr="000B0CD2">
              <w:rPr>
                <w:rFonts w:eastAsia="Calibri"/>
                <w:color w:val="000000"/>
                <w:lang w:val="kk-KZ" w:eastAsia="ar-SA"/>
              </w:rPr>
              <w:t xml:space="preserve"> </w:t>
            </w:r>
          </w:p>
        </w:tc>
      </w:tr>
    </w:tbl>
    <w:p w:rsidR="00DC0512" w:rsidRDefault="00DC0512" w:rsidP="00E44800">
      <w:pPr>
        <w:jc w:val="center"/>
        <w:rPr>
          <w:lang w:val="kk-KZ"/>
        </w:rPr>
      </w:pPr>
    </w:p>
    <w:p w:rsidR="00DC0512" w:rsidRPr="00FB0F5C" w:rsidRDefault="00DC0512" w:rsidP="00E44800">
      <w:pPr>
        <w:jc w:val="center"/>
        <w:rPr>
          <w:lang w:val="kk-KZ"/>
        </w:rPr>
      </w:pPr>
    </w:p>
    <w:p w:rsidR="007351FB" w:rsidRDefault="00C60496" w:rsidP="00E44800">
      <w:pPr>
        <w:jc w:val="center"/>
        <w:rPr>
          <w:b/>
          <w:noProof/>
        </w:rPr>
      </w:pPr>
      <w:r w:rsidRPr="00FB0F5C">
        <w:rPr>
          <w:b/>
          <w:noProof/>
          <w:lang w:val="kk-KZ"/>
        </w:rPr>
        <w:t xml:space="preserve">         </w:t>
      </w:r>
      <w:r w:rsidR="00E44800" w:rsidRPr="00FB0F5C">
        <w:rPr>
          <w:b/>
          <w:noProof/>
          <w:lang w:val="kk-KZ"/>
        </w:rPr>
        <w:t xml:space="preserve">Декан факультета </w:t>
      </w:r>
      <w:r w:rsidR="00E44800" w:rsidRPr="002235D2">
        <w:rPr>
          <w:b/>
          <w:noProof/>
          <w:lang w:val="kk-KZ"/>
        </w:rPr>
        <w:t>сельскохозяйственных</w:t>
      </w:r>
      <w:r w:rsidR="00E44800" w:rsidRPr="002235D2">
        <w:rPr>
          <w:b/>
          <w:noProof/>
        </w:rPr>
        <w:t xml:space="preserve"> наук</w:t>
      </w:r>
      <w:r>
        <w:rPr>
          <w:b/>
          <w:noProof/>
        </w:rPr>
        <w:t>,</w:t>
      </w:r>
    </w:p>
    <w:p w:rsidR="00517253" w:rsidRDefault="007351FB" w:rsidP="002B087C">
      <w:pPr>
        <w:jc w:val="center"/>
      </w:pPr>
      <w:r>
        <w:rPr>
          <w:b/>
          <w:noProof/>
        </w:rPr>
        <w:t>д.с.х.н., проф.</w:t>
      </w:r>
      <w:r w:rsidR="00E44800" w:rsidRPr="002235D2">
        <w:rPr>
          <w:b/>
          <w:noProof/>
        </w:rPr>
        <w:tab/>
      </w:r>
      <w:r w:rsidR="00E44800" w:rsidRPr="002235D2">
        <w:rPr>
          <w:b/>
          <w:noProof/>
        </w:rPr>
        <w:tab/>
      </w:r>
      <w:r w:rsidR="00E44800">
        <w:rPr>
          <w:b/>
          <w:noProof/>
        </w:rPr>
        <w:t xml:space="preserve">     </w:t>
      </w:r>
      <w:r w:rsidR="00E44800" w:rsidRPr="002235D2">
        <w:rPr>
          <w:b/>
          <w:noProof/>
          <w:lang w:val="kk-KZ"/>
        </w:rPr>
        <w:t>Т. Бексеитов</w:t>
      </w:r>
    </w:p>
    <w:sectPr w:rsidR="00517253" w:rsidSect="00832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E85"/>
    <w:multiLevelType w:val="hybridMultilevel"/>
    <w:tmpl w:val="68ACED66"/>
    <w:lvl w:ilvl="0" w:tplc="A5961D9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
    <w:nsid w:val="3D757844"/>
    <w:multiLevelType w:val="hybridMultilevel"/>
    <w:tmpl w:val="18D4E2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6574586"/>
    <w:multiLevelType w:val="hybridMultilevel"/>
    <w:tmpl w:val="59DCD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BE2"/>
    <w:rsid w:val="000A2DAB"/>
    <w:rsid w:val="000B0CD2"/>
    <w:rsid w:val="000B6CA1"/>
    <w:rsid w:val="001361FE"/>
    <w:rsid w:val="0015792B"/>
    <w:rsid w:val="00176AB4"/>
    <w:rsid w:val="0017717E"/>
    <w:rsid w:val="00196861"/>
    <w:rsid w:val="001C54F0"/>
    <w:rsid w:val="002B087C"/>
    <w:rsid w:val="002B41D8"/>
    <w:rsid w:val="002C1E9F"/>
    <w:rsid w:val="002C534B"/>
    <w:rsid w:val="003014BB"/>
    <w:rsid w:val="00310206"/>
    <w:rsid w:val="00313C4A"/>
    <w:rsid w:val="00331622"/>
    <w:rsid w:val="003466AE"/>
    <w:rsid w:val="003528BD"/>
    <w:rsid w:val="00367AE5"/>
    <w:rsid w:val="003A5CE6"/>
    <w:rsid w:val="00424C7A"/>
    <w:rsid w:val="00436377"/>
    <w:rsid w:val="00446310"/>
    <w:rsid w:val="00475FB5"/>
    <w:rsid w:val="00493E34"/>
    <w:rsid w:val="004C6E65"/>
    <w:rsid w:val="00517253"/>
    <w:rsid w:val="00537CCB"/>
    <w:rsid w:val="005A2A44"/>
    <w:rsid w:val="005B4988"/>
    <w:rsid w:val="005F3D52"/>
    <w:rsid w:val="00611729"/>
    <w:rsid w:val="00612470"/>
    <w:rsid w:val="00622232"/>
    <w:rsid w:val="006331EF"/>
    <w:rsid w:val="006E5F3F"/>
    <w:rsid w:val="006F1780"/>
    <w:rsid w:val="00724A82"/>
    <w:rsid w:val="00732D84"/>
    <w:rsid w:val="007351FB"/>
    <w:rsid w:val="007411D8"/>
    <w:rsid w:val="00794513"/>
    <w:rsid w:val="007D7DED"/>
    <w:rsid w:val="00816C36"/>
    <w:rsid w:val="0086751E"/>
    <w:rsid w:val="00876805"/>
    <w:rsid w:val="00947B63"/>
    <w:rsid w:val="00994E3C"/>
    <w:rsid w:val="0099774D"/>
    <w:rsid w:val="009B2753"/>
    <w:rsid w:val="009D38D4"/>
    <w:rsid w:val="009F76F8"/>
    <w:rsid w:val="00A10093"/>
    <w:rsid w:val="00A87038"/>
    <w:rsid w:val="00AA12F2"/>
    <w:rsid w:val="00B80A0A"/>
    <w:rsid w:val="00B849C5"/>
    <w:rsid w:val="00B931E3"/>
    <w:rsid w:val="00BA6902"/>
    <w:rsid w:val="00BB5D79"/>
    <w:rsid w:val="00BE03EF"/>
    <w:rsid w:val="00C06431"/>
    <w:rsid w:val="00C072DD"/>
    <w:rsid w:val="00C07CEA"/>
    <w:rsid w:val="00C26E1B"/>
    <w:rsid w:val="00C5456E"/>
    <w:rsid w:val="00C60496"/>
    <w:rsid w:val="00CB2FC7"/>
    <w:rsid w:val="00CC2909"/>
    <w:rsid w:val="00CE4D77"/>
    <w:rsid w:val="00CE6463"/>
    <w:rsid w:val="00D037EA"/>
    <w:rsid w:val="00D30998"/>
    <w:rsid w:val="00D7493F"/>
    <w:rsid w:val="00D97927"/>
    <w:rsid w:val="00DA16E3"/>
    <w:rsid w:val="00DC0512"/>
    <w:rsid w:val="00E314E7"/>
    <w:rsid w:val="00E44800"/>
    <w:rsid w:val="00E50432"/>
    <w:rsid w:val="00E643C8"/>
    <w:rsid w:val="00E66514"/>
    <w:rsid w:val="00EA1F0F"/>
    <w:rsid w:val="00EA6A3A"/>
    <w:rsid w:val="00EB52A5"/>
    <w:rsid w:val="00ED0109"/>
    <w:rsid w:val="00ED5EF4"/>
    <w:rsid w:val="00EE01CF"/>
    <w:rsid w:val="00F20FF5"/>
    <w:rsid w:val="00F265DD"/>
    <w:rsid w:val="00F30BE2"/>
    <w:rsid w:val="00F51309"/>
    <w:rsid w:val="00F77F4B"/>
    <w:rsid w:val="00F97AD4"/>
    <w:rsid w:val="00FA2F4F"/>
    <w:rsid w:val="00FB0F5C"/>
    <w:rsid w:val="00FC5A0A"/>
    <w:rsid w:val="00FD3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00"/>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E4480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44800"/>
    <w:rPr>
      <w:rFonts w:ascii="Times New Roman" w:eastAsia="Times New Roman" w:hAnsi="Times New Roman" w:cs="Times New Roman"/>
      <w:b/>
      <w:bCs/>
      <w:sz w:val="20"/>
      <w:szCs w:val="20"/>
      <w:lang w:eastAsia="ru-RU"/>
    </w:rPr>
  </w:style>
  <w:style w:type="paragraph" w:styleId="a3">
    <w:name w:val="Normal (Web)"/>
    <w:basedOn w:val="a"/>
    <w:uiPriority w:val="99"/>
    <w:rsid w:val="00E44800"/>
    <w:pPr>
      <w:spacing w:before="100" w:beforeAutospacing="1" w:after="100" w:afterAutospacing="1"/>
    </w:pPr>
  </w:style>
  <w:style w:type="paragraph" w:styleId="a4">
    <w:name w:val="List Paragraph"/>
    <w:basedOn w:val="a"/>
    <w:uiPriority w:val="34"/>
    <w:qFormat/>
    <w:rsid w:val="00EA6A3A"/>
    <w:pPr>
      <w:ind w:left="720"/>
      <w:contextualSpacing/>
    </w:pPr>
  </w:style>
  <w:style w:type="paragraph" w:styleId="a5">
    <w:name w:val="Balloon Text"/>
    <w:basedOn w:val="a"/>
    <w:link w:val="a6"/>
    <w:uiPriority w:val="99"/>
    <w:semiHidden/>
    <w:unhideWhenUsed/>
    <w:rsid w:val="002C534B"/>
    <w:rPr>
      <w:rFonts w:ascii="Tahoma" w:hAnsi="Tahoma" w:cs="Tahoma"/>
      <w:sz w:val="16"/>
      <w:szCs w:val="16"/>
    </w:rPr>
  </w:style>
  <w:style w:type="character" w:customStyle="1" w:styleId="a6">
    <w:name w:val="Текст выноски Знак"/>
    <w:basedOn w:val="a0"/>
    <w:link w:val="a5"/>
    <w:uiPriority w:val="99"/>
    <w:semiHidden/>
    <w:rsid w:val="002C5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8041219">
      <w:bodyDiv w:val="1"/>
      <w:marLeft w:val="0"/>
      <w:marRight w:val="0"/>
      <w:marTop w:val="0"/>
      <w:marBottom w:val="0"/>
      <w:divBdr>
        <w:top w:val="none" w:sz="0" w:space="0" w:color="auto"/>
        <w:left w:val="none" w:sz="0" w:space="0" w:color="auto"/>
        <w:bottom w:val="none" w:sz="0" w:space="0" w:color="auto"/>
        <w:right w:val="none" w:sz="0" w:space="0" w:color="auto"/>
      </w:divBdr>
    </w:div>
    <w:div w:id="16107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Усенова Ляйля Маулюткановна</dc:creator>
  <cp:keywords/>
  <dc:description/>
  <cp:lastModifiedBy>seiteuov.t</cp:lastModifiedBy>
  <cp:revision>9</cp:revision>
  <cp:lastPrinted>2024-05-17T05:55:00Z</cp:lastPrinted>
  <dcterms:created xsi:type="dcterms:W3CDTF">2024-05-16T07:32:00Z</dcterms:created>
  <dcterms:modified xsi:type="dcterms:W3CDTF">2024-05-17T06:01:00Z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19f9812e5e59fa1d9b8f5a2687d81974b09fce8da6f6968155b98f1f9b65a2ef</vt:lpwstr>
  </property>
</Properties>
</file>