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5DC" w:rsidRPr="00970D48" w:rsidRDefault="008E17D8" w:rsidP="00C131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 w:rsidRPr="00970D48">
        <w:rPr>
          <w:rFonts w:ascii="Times New Roman" w:hAnsi="Times New Roman" w:cs="Times New Roman"/>
          <w:b/>
          <w:sz w:val="28"/>
          <w:szCs w:val="28"/>
          <w:lang w:val="kk-KZ"/>
        </w:rPr>
        <w:t>Краткая информация о проекте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3227"/>
        <w:gridCol w:w="6379"/>
      </w:tblGrid>
      <w:tr w:rsidR="009355DC" w:rsidRPr="00541A12" w:rsidTr="00B77F8F">
        <w:trPr>
          <w:trHeight w:val="510"/>
        </w:trPr>
        <w:tc>
          <w:tcPr>
            <w:tcW w:w="3227" w:type="dxa"/>
          </w:tcPr>
          <w:bookmarkEnd w:id="0"/>
          <w:p w:rsidR="009355DC" w:rsidRPr="00541A12" w:rsidRDefault="00AA5B6E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ИРН и наименование</w:t>
            </w:r>
            <w:r w:rsidR="009355DC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проекта:</w:t>
            </w:r>
          </w:p>
        </w:tc>
        <w:tc>
          <w:tcPr>
            <w:tcW w:w="6379" w:type="dxa"/>
          </w:tcPr>
          <w:p w:rsidR="009355DC" w:rsidRPr="00541A12" w:rsidRDefault="00541A1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ИРН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AP09058450</w:t>
            </w:r>
            <w:r w:rsidRPr="00541A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 экологической системы фитосанитарного контроля деструктивной биоты (фитофагов и фитопатогенов) яровой пшеницы на Северо-Востоке Казахстана</w:t>
            </w:r>
            <w:r w:rsidRPr="00541A1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55DC" w:rsidRPr="00541A12" w:rsidTr="00B77F8F">
        <w:trPr>
          <w:trHeight w:val="510"/>
        </w:trPr>
        <w:tc>
          <w:tcPr>
            <w:tcW w:w="3227" w:type="dxa"/>
          </w:tcPr>
          <w:p w:rsidR="009355DC" w:rsidRPr="00541A12" w:rsidRDefault="00AA5B6E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Сроки </w:t>
            </w:r>
            <w:r w:rsidR="009355DC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реализации:</w:t>
            </w:r>
          </w:p>
        </w:tc>
        <w:tc>
          <w:tcPr>
            <w:tcW w:w="6379" w:type="dxa"/>
          </w:tcPr>
          <w:p w:rsidR="009355DC" w:rsidRPr="00541A12" w:rsidRDefault="00AA5B6E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12.03.2021-31.12.2023</w:t>
            </w:r>
          </w:p>
        </w:tc>
      </w:tr>
      <w:tr w:rsidR="008E17D8" w:rsidRPr="00541A12" w:rsidTr="00B77F8F">
        <w:trPr>
          <w:trHeight w:val="510"/>
        </w:trPr>
        <w:tc>
          <w:tcPr>
            <w:tcW w:w="3227" w:type="dxa"/>
          </w:tcPr>
          <w:p w:rsidR="008E17D8" w:rsidRPr="00541A12" w:rsidRDefault="008E17D8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Актуальность:</w:t>
            </w:r>
          </w:p>
        </w:tc>
        <w:tc>
          <w:tcPr>
            <w:tcW w:w="6379" w:type="dxa"/>
          </w:tcPr>
          <w:p w:rsidR="00B77F8F" w:rsidRPr="00B77F8F" w:rsidRDefault="00B77F8F" w:rsidP="00B77F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Пшеница (Triticum) является основной продовольственной зерновой культурой на территории Республики Казахстан. По данным Бюро национальной статистики Агентства по стратегическому планированию и реформам Республики Казахстан в 2020 г. общий валовой сбор сельскохозяйственных культур составил 19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508,5 тыс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тонн, из них на долю пшеницы пришлось 14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258 тыс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тонн, что составило почти 73 %.</w:t>
            </w:r>
          </w:p>
          <w:p w:rsidR="00B77F8F" w:rsidRPr="00B77F8F" w:rsidRDefault="00B77F8F" w:rsidP="00B77F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 возделывании культуры местные зернопроизводители сталкиваются с рядом проблем, такими как неблагоприятные почвенно-климатические условия, комплекс вредных организмов, представляющих угрозу посевам культуры и приводящие к потерям урожая и снижению его качества.</w:t>
            </w:r>
          </w:p>
          <w:p w:rsidR="00B77F8F" w:rsidRPr="00B77F8F" w:rsidRDefault="00B77F8F" w:rsidP="00B77F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Насекомые фитофаги, возбудители болезней растений являются постоянными компонентами агроэкосистем. При высокой численности они снижают урожай сельскохозяйственных культур и его качество. Ежегодно в мире из-за вредителей и болезней растений теряется более 25 % потенциального урожая продовольственных культур. Так, в годы массовых размножений вредителей, урожайность яровой пшеницы снижается до 23,2 %; от болезней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годы эпифитотий до 40,0–60,0 %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качество семян оказывает влияние отсутствие должного фитосанитарного контроля семян яровой пшеницы.</w:t>
            </w:r>
          </w:p>
          <w:p w:rsidR="00B77F8F" w:rsidRPr="00B77F8F" w:rsidRDefault="00B77F8F" w:rsidP="00B77F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Для предотвращения потерь урожая пшеницы от вредных организмов необходимо постоянное обновление информации о закономерностях формирования фитосанитарной ситуации в агробиоценозах, на основе которой планируются и организовываются защитные мероприятия, а именно, достаточные сведения о видовом составе насекомых в агроценозах пшеницы, о перемещениях их из одного биотопа в другой, их взаимодействия друг с другом и с растениями и т. д. </w:t>
            </w:r>
          </w:p>
          <w:p w:rsidR="008E17D8" w:rsidRPr="00541A12" w:rsidRDefault="00B77F8F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целью оценки фитосанитарной обстановки посевов яровой пшеницы нами были проведены исследования на Северо-Востоке Казахстана (на примере Павлодарской области), как одного из основных регионов республики по производству зерна этой культуры.</w:t>
            </w:r>
          </w:p>
        </w:tc>
      </w:tr>
      <w:tr w:rsidR="008E17D8" w:rsidRPr="00541A12" w:rsidTr="00B77F8F">
        <w:trPr>
          <w:trHeight w:val="273"/>
        </w:trPr>
        <w:tc>
          <w:tcPr>
            <w:tcW w:w="3227" w:type="dxa"/>
          </w:tcPr>
          <w:p w:rsidR="008E17D8" w:rsidRPr="00541A12" w:rsidRDefault="008E17D8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</w:p>
        </w:tc>
        <w:tc>
          <w:tcPr>
            <w:tcW w:w="6379" w:type="dxa"/>
          </w:tcPr>
          <w:p w:rsidR="008E17D8" w:rsidRPr="00541A12" w:rsidRDefault="00541A1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1" w:name="z219"/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Реализация усовершенствованной системы мониторинга и контроля фитопатогенов и фитофагов с учетом эволюционно-экологических адаптаций стратегий и тактик жизненных циклов вредителей яровой пшеницы на Северо-Востоке Казахстана; 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 xml:space="preserve"> оптимизация технологии возделывания яровой пшеницы путем корректировки 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глубины посева семян.</w:t>
            </w:r>
            <w:bookmarkEnd w:id="1"/>
          </w:p>
        </w:tc>
      </w:tr>
      <w:tr w:rsidR="009355DC" w:rsidRPr="00541A12" w:rsidTr="00B77F8F">
        <w:trPr>
          <w:trHeight w:val="510"/>
        </w:trPr>
        <w:tc>
          <w:tcPr>
            <w:tcW w:w="3227" w:type="dxa"/>
          </w:tcPr>
          <w:p w:rsidR="009355DC" w:rsidRPr="00541A12" w:rsidRDefault="009355DC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Ожидаемые </w:t>
            </w:r>
            <w:r w:rsidR="008E17D8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достигнутые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результаты:</w:t>
            </w:r>
          </w:p>
        </w:tc>
        <w:tc>
          <w:tcPr>
            <w:tcW w:w="6379" w:type="dxa"/>
          </w:tcPr>
          <w:p w:rsidR="00B77F8F" w:rsidRPr="00B77F8F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результаты:</w:t>
            </w:r>
          </w:p>
          <w:p w:rsidR="00B77F8F" w:rsidRPr="00B77F8F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- за 2021 год: </w:t>
            </w:r>
            <w:r w:rsidR="00C31E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роведен мониторинг болезней и вредителей яровой пшеницы в типичных хозяйствах Павлодарской области. Определена видовая принадлежность вредных организмов, сделан анализ их эволюционно-экологических стратегий и тактик, определена принадлежность к группам экологических эквивалентов. Проведен мониторинг природных стаций прилегающих к полям и определено наличие общих с пшеницей вредных организмов, выявлены периоды их активной миграции на поля и обратно. Определен таксономический состав и численность основных групп энтомофагов (хищников, паразитов) вредителей яровой пшеницы, установлены соотношения вредителей и энтомофагов в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7F8F" w:rsidRPr="00B77F8F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- за 2022 год: </w:t>
            </w:r>
            <w:r w:rsidR="00C31E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 xml:space="preserve">удет 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уточнена сезонная динамика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 фитофагов яровой пшеницы, а также их естественных врагов по эколого-географическим зонам Павлодарской области.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Будут о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пределены эволюционно-экологические стратегии и признаки тактик размножения, выживания, трофических связей жизненного цикла выявлен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proofErr w:type="spellStart"/>
            <w:r w:rsidR="000B63A0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="000B63A0">
              <w:rPr>
                <w:rFonts w:ascii="Times New Roman" w:hAnsi="Times New Roman" w:cs="Times New Roman"/>
                <w:sz w:val="24"/>
                <w:szCs w:val="24"/>
              </w:rPr>
              <w:t xml:space="preserve"> и фитофагов. Будет п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роведена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фитоэкспертиза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семян яровой пшеницы из выбранных хозяйств, определено фитосанитарное состояние и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супрессивность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почвы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0B63A0">
              <w:rPr>
                <w:rFonts w:ascii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="000B63A0">
              <w:rPr>
                <w:rFonts w:ascii="Times New Roman" w:hAnsi="Times New Roman" w:cs="Times New Roman"/>
                <w:sz w:val="24"/>
                <w:szCs w:val="24"/>
              </w:rPr>
              <w:t xml:space="preserve"> яровой пшеницы.  Будет о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публикована 1 (одна) статья в рецензируемом научном издании по научному направлению проекта, индексируемом в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Citation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Expanded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базы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или имеющим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CiteScore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в базе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35.</w:t>
            </w:r>
          </w:p>
          <w:p w:rsidR="00B77F8F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- за 2023 год: </w:t>
            </w:r>
            <w:r w:rsidR="00C31E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 xml:space="preserve">удут 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защитные мероприятия против наиболее значимых почвенных,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листо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-стеблевых и семенных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 фитофагов яровой пшеницы на системно-экологической основе.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Будут</w:t>
            </w:r>
            <w:r w:rsidR="000B63A0"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пределены сроки, порядок и методы мониторинга вредных организмов и их естественных врагов.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Будут</w:t>
            </w:r>
            <w:r w:rsidR="000B63A0"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становлены и предложены эволюционно-экологические тактики фитофагов и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Будут</w:t>
            </w:r>
            <w:r w:rsidR="000B63A0"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методические рекомендации по корректировке глубины посева семян, в зависимости от длины колеоптиле семени.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r w:rsidR="000B63A0"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публикована 1 (одна) статья в рецензируемом научном издании по научному направлению проекта, индексируемом в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Citation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Expanded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базы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или имеющим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CiteScore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в базе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35; опубликована 1 (одна) статья в рецензируемом зарубежном или отечественном издании, рекомендованном ККСОН; акт внедрения в производство.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r w:rsidR="000B63A0"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3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здана монография в одном из Казахстанских издательств, получено Авторское свидетельство на электронную монографию по фитосанитарному контролю фитофагов и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, оптимизации технологии посева яровой пшеницы на Северо-Востоке Казахстана.</w:t>
            </w:r>
          </w:p>
          <w:p w:rsidR="00B77F8F" w:rsidRPr="00B77F8F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Достигнутые результаты:</w:t>
            </w:r>
          </w:p>
          <w:p w:rsidR="00B77F8F" w:rsidRPr="00B77F8F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В зерновых районах Северо-Востока Казахстана (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Щербактинский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, Успенский,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Железинский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Теренколь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, Иртышский) проведен мониторинг болезней и вредителей яровой пшеницы. Определена видовая принадлежность вредных организмов, сделан анализ их эволюционно-экологических стратегий и тактик, определена принадлежность к группам экологических эквивалентов. Проведен мониторинг природных стаций, прилегающих к полям, и определено наличие общих с пшеницей вредных организмов, выявлены периоды их активной миграции на поля и обратно. Определен таксономический состав и численность основных групп энтомофагов (хищников, паразитов) вредителей яровой пшеницы, установлены соотношения вредителей и энтомофагов в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7F8F" w:rsidRPr="00B77F8F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Поставленные задачи проекта согласно календарному плану на 2021 год полностью выполнены:</w:t>
            </w:r>
          </w:p>
          <w:p w:rsidR="00B77F8F" w:rsidRPr="00B77F8F" w:rsidRDefault="00B77F8F" w:rsidP="00B77F8F">
            <w:pPr>
              <w:numPr>
                <w:ilvl w:val="0"/>
                <w:numId w:val="1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сбор литературы по проблеме. Собраны литературные источники, проведен анализ видового состава и распространение вредителей по природным зонам Северо-Востока Казахстана. Получены данные сезонной динамики и распространения фитофагов и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яровой пшеницы. Данные обзора литературы отражены в научной статье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Р. М.,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М. К.,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А. Н.,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Д. К.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Жаздық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бидайдың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аса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зиянды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аурулары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мәселесі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r w:rsidRPr="00B77F8F">
              <w:rPr>
                <w:rFonts w:ascii="Times New Roman" w:hAnsi="Times New Roman" w:cs="Times New Roman"/>
                <w:bCs/>
                <w:sz w:val="24"/>
                <w:szCs w:val="24"/>
              </w:rPr>
              <w:t>Вестник Торайгыров университета. Химико-биологическая серия. – №1 (2021). – С. 68-85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77F8F" w:rsidRPr="00B77F8F" w:rsidRDefault="00B77F8F" w:rsidP="00B77F8F">
            <w:pPr>
              <w:numPr>
                <w:ilvl w:val="0"/>
                <w:numId w:val="1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системный анализ многолетней динамики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яровой пшеницы Павлодарской области. Получена аналитическая информация на основе данных фитосанитарных служб,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агрообъединений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 полевых исследований. Научные работы на территории Павлодарской области по многолетней динамике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яровой пшеницы были проведены только по септориозу и ржавчине, что доказывает актуальность выполняемой исследовательской работы по научному проекту. Результаты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опубликованы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«IX International Multidisciplinary Conference» (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Нидерланды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Роттердам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):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 M.,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Zhangazin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B.,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Kaverina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 The spread of cereal crop diseases (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septoriosis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rust) in the Pavlodar region in 2016-2020 // Innovation and tendencies of state-of-art science. Proceedings of IX International Multidisciplinary Conference. – 2021. – P. 6–10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B77F8F" w:rsidRPr="00B77F8F" w:rsidRDefault="00B77F8F" w:rsidP="00B77F8F">
            <w:pPr>
              <w:numPr>
                <w:ilvl w:val="0"/>
                <w:numId w:val="1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 район и маршрут исследования. Для исследования деструктивной биоты яровой пшеницы Северо-Востока Казахстана выбраны основные районы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зерносеяния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Щербактинский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, Успенский,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Железинский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Теренколь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, Иртышский районы Павлодарской области. </w:t>
            </w:r>
            <w:r w:rsidRPr="00B77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Заключены соглашения по научной работе с крестьянскими хозяйствами зерновых районов Северо-Востока </w:t>
            </w:r>
            <w:r w:rsidRPr="00B77F8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Казахстана: 24 соглашения;</w:t>
            </w:r>
          </w:p>
          <w:p w:rsidR="00B77F8F" w:rsidRPr="00B77F8F" w:rsidRDefault="00B77F8F" w:rsidP="00B77F8F">
            <w:pPr>
              <w:numPr>
                <w:ilvl w:val="0"/>
                <w:numId w:val="1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Осуществлены выезды на полевые исследования. Определены эволюционно-экологические стратегии и признаки тактик размножения, выживания, трофики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 фитофагов;</w:t>
            </w:r>
          </w:p>
          <w:p w:rsidR="00B77F8F" w:rsidRPr="00B77F8F" w:rsidRDefault="00B77F8F" w:rsidP="00B77F8F">
            <w:pPr>
              <w:numPr>
                <w:ilvl w:val="0"/>
                <w:numId w:val="1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 мониторинг вредных организмов. Проведен мониторинг фитофагов,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 энтомофагов в посевах яровой пшеницы и близлежащих природных стаций с учетом почвенно-климатических условий и предшественников, определены для природных стаций и агрокультуры яровой пшеницы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фитопатогены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 фитофаги в районах исследования (раздел 4-6);</w:t>
            </w:r>
          </w:p>
          <w:p w:rsidR="00B77F8F" w:rsidRPr="00B77F8F" w:rsidRDefault="00B77F8F" w:rsidP="00B77F8F">
            <w:pPr>
              <w:numPr>
                <w:ilvl w:val="0"/>
                <w:numId w:val="1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Отобраны пробы растений, семян и почвы в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исследования.  Проведены лабораторные исследования проб;</w:t>
            </w:r>
          </w:p>
          <w:p w:rsidR="00B77F8F" w:rsidRPr="00B77F8F" w:rsidRDefault="00B77F8F" w:rsidP="00B77F8F">
            <w:pPr>
              <w:numPr>
                <w:ilvl w:val="0"/>
                <w:numId w:val="1"/>
              </w:numPr>
              <w:tabs>
                <w:tab w:val="left" w:pos="28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Проведена диагностика видового состава вредителей. Осуществлена командировка с целью консультации в г. Новосибирск. Произведен анализ видового состава и консультация у специалистов по их диагностике, фенологии и биологии.</w:t>
            </w:r>
          </w:p>
          <w:p w:rsidR="00B77F8F" w:rsidRPr="00B77F8F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Все исследования в рамках научного проекта проводились согласно апробированных методик и ГОСТа по определению фитофагов и </w:t>
            </w:r>
            <w:proofErr w:type="spellStart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яровой пшениц. </w:t>
            </w:r>
          </w:p>
          <w:p w:rsidR="009355DC" w:rsidRPr="00541A12" w:rsidRDefault="00B77F8F" w:rsidP="00B77F8F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В рамках проекта осуществляется коллаборация с ФГБОУ ВПО «Новосибирский государственный аграрный университет», представитель научной группы Казакова О.А., в рамках которой проводятся консультации по реализуемому Проекту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55DC" w:rsidRPr="00541A12" w:rsidTr="00B82BDC">
        <w:trPr>
          <w:trHeight w:val="510"/>
        </w:trPr>
        <w:tc>
          <w:tcPr>
            <w:tcW w:w="9606" w:type="dxa"/>
            <w:gridSpan w:val="2"/>
          </w:tcPr>
          <w:p w:rsidR="009355DC" w:rsidRPr="00541A12" w:rsidRDefault="009355DC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Состав научно-исследовательской группы</w:t>
            </w:r>
          </w:p>
        </w:tc>
      </w:tr>
      <w:tr w:rsidR="001532EE" w:rsidRPr="00541A12" w:rsidTr="00B77F8F">
        <w:trPr>
          <w:trHeight w:val="510"/>
        </w:trPr>
        <w:tc>
          <w:tcPr>
            <w:tcW w:w="3227" w:type="dxa"/>
            <w:vMerge w:val="restart"/>
          </w:tcPr>
          <w:p w:rsidR="001532EE" w:rsidRPr="00541A12" w:rsidRDefault="00541A12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9D641" wp14:editId="5DDD7DB0">
                  <wp:extent cx="2095500" cy="2816531"/>
                  <wp:effectExtent l="0" t="0" r="0" b="3175"/>
                  <wp:docPr id="1" name="Рисунок 1" descr="Z:\Департаменты\Научно-инновационный HUB\Технопарк\Для БАННЕРА 12.04.2021\RIMMA COSMETICS\Римм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Департаменты\Научно-инновационный HUB\Технопарк\Для БАННЕРА 12.04.2021\RIMMA COSMETICS\Римма 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94" r="-156"/>
                          <a:stretch/>
                        </pic:blipFill>
                        <pic:spPr bwMode="auto">
                          <a:xfrm>
                            <a:off x="0" y="0"/>
                            <a:ext cx="2111256" cy="283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1532EE" w:rsidRPr="00541A12" w:rsidRDefault="00541A12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4520E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Pr="0094520E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94520E">
              <w:rPr>
                <w:rFonts w:ascii="Times New Roman" w:hAnsi="Times New Roman" w:cs="Times New Roman"/>
                <w:sz w:val="24"/>
                <w:szCs w:val="24"/>
              </w:rPr>
              <w:t>Мейрамовна</w:t>
            </w:r>
            <w:proofErr w:type="spellEnd"/>
          </w:p>
        </w:tc>
      </w:tr>
      <w:tr w:rsidR="001532EE" w:rsidRPr="00541A12" w:rsidTr="00B77F8F">
        <w:trPr>
          <w:trHeight w:val="510"/>
        </w:trPr>
        <w:tc>
          <w:tcPr>
            <w:tcW w:w="3227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1532EE" w:rsidRPr="00541A12" w:rsidRDefault="00541A12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проекте: Научный руководитель проекта</w:t>
            </w:r>
          </w:p>
        </w:tc>
      </w:tr>
      <w:tr w:rsidR="00541A12" w:rsidRPr="00541A12" w:rsidTr="00B77F8F">
        <w:trPr>
          <w:trHeight w:val="510"/>
        </w:trPr>
        <w:tc>
          <w:tcPr>
            <w:tcW w:w="3227" w:type="dxa"/>
            <w:vMerge/>
          </w:tcPr>
          <w:p w:rsidR="00541A12" w:rsidRPr="00541A12" w:rsidRDefault="00541A1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Align w:val="center"/>
          </w:tcPr>
          <w:p w:rsidR="00541A12" w:rsidRPr="0094520E" w:rsidRDefault="00541A12" w:rsidP="00C1313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</w:t>
            </w:r>
            <w:r w:rsidR="0032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01.12.1989</w:t>
            </w:r>
          </w:p>
        </w:tc>
      </w:tr>
      <w:tr w:rsidR="00541A12" w:rsidRPr="00541A12" w:rsidTr="00B77F8F">
        <w:trPr>
          <w:trHeight w:val="510"/>
        </w:trPr>
        <w:tc>
          <w:tcPr>
            <w:tcW w:w="3227" w:type="dxa"/>
            <w:vMerge/>
          </w:tcPr>
          <w:p w:rsidR="00541A12" w:rsidRPr="00541A12" w:rsidRDefault="00541A1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Align w:val="center"/>
          </w:tcPr>
          <w:p w:rsidR="00541A12" w:rsidRPr="0094520E" w:rsidRDefault="00541A12" w:rsidP="00C1313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доктор </w:t>
            </w:r>
            <w:r w:rsidRPr="00945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PhD</w:t>
            </w:r>
            <w:r w:rsidRPr="0094520E">
              <w:rPr>
                <w:rFonts w:ascii="Times New Roman" w:hAnsi="Times New Roman" w:cs="Times New Roman"/>
                <w:sz w:val="24"/>
                <w:szCs w:val="24"/>
              </w:rPr>
              <w:t>, ассоциированный профессор</w:t>
            </w:r>
          </w:p>
        </w:tc>
      </w:tr>
      <w:tr w:rsidR="001532EE" w:rsidRPr="00541A12" w:rsidTr="00B77F8F">
        <w:trPr>
          <w:trHeight w:val="510"/>
        </w:trPr>
        <w:tc>
          <w:tcPr>
            <w:tcW w:w="3227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AA5B6E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</w:p>
        </w:tc>
      </w:tr>
      <w:tr w:rsidR="001532EE" w:rsidRPr="00541A12" w:rsidTr="00B77F8F">
        <w:trPr>
          <w:trHeight w:val="510"/>
        </w:trPr>
        <w:tc>
          <w:tcPr>
            <w:tcW w:w="3227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1532EE" w:rsidRPr="00541A12" w:rsidRDefault="001532EE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</w:t>
            </w:r>
            <w:r w:rsidR="00AA5B6E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1A12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естественные науки, световая микроскопия, электронная микроскопия, цитология, паразитология, зоология</w:t>
            </w:r>
          </w:p>
        </w:tc>
      </w:tr>
      <w:tr w:rsidR="001532EE" w:rsidRPr="00541A12" w:rsidTr="00B77F8F">
        <w:trPr>
          <w:trHeight w:val="510"/>
        </w:trPr>
        <w:tc>
          <w:tcPr>
            <w:tcW w:w="3227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1532EE" w:rsidRPr="00C06870" w:rsidRDefault="001532EE" w:rsidP="00C13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06870" w:rsidRPr="00D6245D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AA5B6E" w:rsidRPr="00541A12" w:rsidTr="00B77F8F">
        <w:trPr>
          <w:trHeight w:val="510"/>
        </w:trPr>
        <w:tc>
          <w:tcPr>
            <w:tcW w:w="3227" w:type="dxa"/>
            <w:vMerge/>
          </w:tcPr>
          <w:p w:rsidR="00AA5B6E" w:rsidRPr="00541A12" w:rsidRDefault="00AA5B6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AA5B6E" w:rsidRPr="00541A12" w:rsidRDefault="00AA5B6E" w:rsidP="0032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323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870" w:rsidRPr="00C03B92">
              <w:rPr>
                <w:rFonts w:ascii="Times New Roman" w:hAnsi="Times New Roman" w:cs="Times New Roman"/>
                <w:b/>
                <w:sz w:val="24"/>
                <w:szCs w:val="24"/>
              </w:rPr>
              <w:t>57190012677</w:t>
            </w:r>
          </w:p>
        </w:tc>
      </w:tr>
      <w:tr w:rsidR="00AA5B6E" w:rsidRPr="00541A12" w:rsidTr="00B77F8F">
        <w:trPr>
          <w:trHeight w:val="510"/>
        </w:trPr>
        <w:tc>
          <w:tcPr>
            <w:tcW w:w="3227" w:type="dxa"/>
            <w:vMerge/>
          </w:tcPr>
          <w:p w:rsidR="00AA5B6E" w:rsidRPr="00541A12" w:rsidRDefault="00AA5B6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AA5B6E" w:rsidRPr="00541A12" w:rsidRDefault="00AA5B6E" w:rsidP="00C13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="00C06870">
              <w:t xml:space="preserve"> </w:t>
            </w:r>
            <w:r w:rsidR="00C06870" w:rsidRPr="00C03B92">
              <w:rPr>
                <w:rFonts w:ascii="Times New Roman" w:hAnsi="Times New Roman" w:cs="Times New Roman"/>
                <w:b/>
                <w:sz w:val="24"/>
                <w:szCs w:val="24"/>
              </w:rPr>
              <w:t>0000-0003-3551-5007</w:t>
            </w:r>
          </w:p>
        </w:tc>
      </w:tr>
      <w:tr w:rsidR="001532EE" w:rsidRPr="003779DD" w:rsidTr="00B77F8F">
        <w:trPr>
          <w:trHeight w:val="510"/>
        </w:trPr>
        <w:tc>
          <w:tcPr>
            <w:tcW w:w="3227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1532EE" w:rsidRDefault="001532EE" w:rsidP="00C13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Список </w:t>
            </w:r>
            <w:r w:rsidR="00B53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публикаций</w:t>
            </w:r>
            <w:r w:rsidR="00AA5B6E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патентов</w:t>
            </w:r>
            <w:r w:rsidR="00B53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64841" w:rsidRPr="005818CE" w:rsidRDefault="00964841" w:rsidP="00964841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Импакт</w:t>
            </w:r>
            <w:proofErr w:type="spellEnd"/>
            <w:r w:rsidRPr="005818C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фактор</w:t>
            </w:r>
            <w:r w:rsidRPr="005818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06870" w:rsidRPr="00C35CED" w:rsidRDefault="00C06870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R.M.,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Akhmetov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K.K. Ultrastructure and functional morphology of tegument in male and female trematodes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Dendrithobilharcia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Purverulenta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(Braun, 1901) (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Trematoda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Schistosomatidae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//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 Pharm Bio Sci. – 2016. – Vol. 7(2). – </w:t>
            </w:r>
            <w:r w:rsidRPr="00C068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257-263.</w:t>
            </w:r>
          </w:p>
          <w:p w:rsidR="00C35CED" w:rsidRPr="003779DD" w:rsidRDefault="00970D48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fldChar w:fldCharType="begin"/>
            </w:r>
            <w:r w:rsidRPr="00970D48">
              <w:rPr>
                <w:lang w:val="en-US"/>
              </w:rPr>
              <w:instrText xml:space="preserve"> HYPERLINK "https://www.scopus</w:instrText>
            </w:r>
            <w:r w:rsidRPr="00970D48">
              <w:rPr>
                <w:lang w:val="en-US"/>
              </w:rPr>
              <w:instrText xml:space="preserve">.com/record/display.uri?eid=2-s2.0-85082365463&amp;origin=resultslist&amp;featureToggles=FEATURE_VIEW_PDF:1" </w:instrText>
            </w:r>
            <w:r>
              <w:fldChar w:fldCharType="separate"/>
            </w:r>
            <w:r w:rsidR="003779DD" w:rsidRPr="00194785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https://www.scopus.com/record/display.uri?eid=2-s2.0-85082365463&amp;origin=resultslist&amp;featureToggles=FEATURE_VIEW_PDF:1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3779DD" w:rsidRPr="003779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06870" w:rsidRPr="005818CE" w:rsidRDefault="00C06870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Akhmetov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K.K.,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Altayeva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I.B.,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Surov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A.V.,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R.M. Peculiarities of the structure of male reproductive system in trematode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Parastrigea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robusta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Trematoda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Strigeidae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// On Line Journal of Biological Sciences. – 2017. - Vol. 17(2). – </w:t>
            </w:r>
            <w:r w:rsidRPr="00C068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88-94.</w:t>
            </w:r>
          </w:p>
          <w:p w:rsidR="00964841" w:rsidRPr="005818CE" w:rsidRDefault="00970D48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fldChar w:fldCharType="begin"/>
            </w:r>
            <w:r w:rsidRPr="00970D48">
              <w:rPr>
                <w:lang w:val="en-US"/>
              </w:rPr>
              <w:instrText xml:space="preserve"> HYPERLINK "https://www.scopus.com/record/display.uri?eid=2-s2.0-85021132262&amp;origin=resultslist" </w:instrText>
            </w:r>
            <w:r>
              <w:fldChar w:fldCharType="separate"/>
            </w:r>
            <w:r w:rsidR="003779DD" w:rsidRPr="005818CE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https://www.scopus.com/record/display.uri?eid=2-s2.0-85021132262&amp;origin=resultslist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3779DD" w:rsidRPr="005818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779DD" w:rsidRPr="005818CE" w:rsidRDefault="003779DD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64841" w:rsidRDefault="00964841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КОКСОН</w:t>
            </w:r>
          </w:p>
          <w:p w:rsidR="00501592" w:rsidRDefault="00E925F3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Функциональная морфология покровных структур (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тегумента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) трематоды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Diplostomum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huronense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Вестник CГУ им.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. – 2015. – №3(71). – С. 106-113</w:t>
            </w:r>
            <w:r w:rsidR="007357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64841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и ультраструктура пищеварительной системы трематоды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Diplostomum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huronense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//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Вестник ЕНУ им. Л.Н. Гумилева. – 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>2015. – №6(109). – С. 263-271.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015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Эколого-морфологические особенности паразитирования трематоды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Haplometra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cylindracea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в легочной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эндостации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остромордой лягушки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Rana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arvalis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Nilsson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, 1842).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//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2016. - №6(115). - С. 451-456. </w:t>
            </w:r>
          </w:p>
          <w:p w:rsidR="005015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формирование сложного яйца трематоды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Haplometra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cylindracea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//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2016. - №6(115). - С. 457-463.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015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Функциональная морфология тельца Мелиса некоторых видов трематод с недифференцированным и дифференцированным телом.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2017. - №4(119). – С. 467-475.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357A9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К вопросу о формировании и созревании желточных клеток трематод.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2017. - №4(119). - С. 476-481. </w:t>
            </w:r>
          </w:p>
          <w:p w:rsidR="005015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Жангазин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С,Б.</w:t>
            </w:r>
            <w:proofErr w:type="gram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Р.М.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Ақуыздар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экспрессиясының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өсімдікті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жүйесі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// Научный журнал Вестник ЕНУ им. Л.Н. Гумилева. ‒ 2018. ‒ № 4 (125). ‒ C. 49-58.</w:t>
            </w:r>
          </w:p>
          <w:p w:rsidR="00F64D52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="00F64D5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Р.М.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Функциональная роль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желточников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и тельца Мелиса трематоды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F64D52">
              <w:rPr>
                <w:rFonts w:ascii="Times New Roman" w:hAnsi="Times New Roman" w:cs="Times New Roman"/>
                <w:sz w:val="24"/>
                <w:szCs w:val="24"/>
              </w:rPr>
              <w:t>arastrigea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>
              <w:rPr>
                <w:rFonts w:ascii="Times New Roman" w:hAnsi="Times New Roman" w:cs="Times New Roman"/>
                <w:sz w:val="24"/>
                <w:szCs w:val="24"/>
              </w:rPr>
              <w:t>robusta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//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Вестник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КарГУ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им. Е.А.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Букетова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. – 2019 - №1(93)/2019. С. 57-65.</w:t>
            </w:r>
          </w:p>
          <w:p w:rsidR="00501592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spellStart"/>
            <w:r w:rsidR="00F64D5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="00F64D52">
              <w:rPr>
                <w:rFonts w:ascii="Times New Roman" w:hAnsi="Times New Roman" w:cs="Times New Roman"/>
                <w:sz w:val="24"/>
                <w:szCs w:val="24"/>
              </w:rPr>
              <w:t>Сарбасов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Н.С.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Изучение элементного состава листьев древ</w:t>
            </w:r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есных растений города Павлодара //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Вестник CГУ им.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. – 2019. – №2(86). – С. 300-303.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C429E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="007C429E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="007C429E" w:rsidRPr="00F64D52">
              <w:rPr>
                <w:rFonts w:ascii="Times New Roman" w:hAnsi="Times New Roman" w:cs="Times New Roman"/>
                <w:sz w:val="24"/>
                <w:szCs w:val="24"/>
              </w:rPr>
              <w:t>Сарбасов</w:t>
            </w:r>
            <w:proofErr w:type="spellEnd"/>
            <w:r w:rsidR="007C429E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Н.С., </w:t>
            </w:r>
            <w:proofErr w:type="spellStart"/>
            <w:r w:rsidR="007C429E" w:rsidRPr="00F64D52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="007C429E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Д.К.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Трематодтардың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жыныс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жүйесінің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морфофункционалдық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ере</w:t>
            </w:r>
            <w:r w:rsidR="007C429E">
              <w:rPr>
                <w:rFonts w:ascii="Times New Roman" w:hAnsi="Times New Roman" w:cs="Times New Roman"/>
                <w:sz w:val="24"/>
                <w:szCs w:val="24"/>
              </w:rPr>
              <w:t>кшеліктері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429E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429E">
              <w:rPr>
                <w:rFonts w:ascii="Times New Roman" w:hAnsi="Times New Roman" w:cs="Times New Roman"/>
                <w:sz w:val="24"/>
                <w:szCs w:val="24"/>
              </w:rPr>
              <w:t>тарихи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429E">
              <w:rPr>
                <w:rFonts w:ascii="Times New Roman" w:hAnsi="Times New Roman" w:cs="Times New Roman"/>
                <w:sz w:val="24"/>
                <w:szCs w:val="24"/>
              </w:rPr>
              <w:t>анықтама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Вестник CГУ им.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. – 2019. – №2(86). – С. 30</w:t>
            </w:r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4-309. </w:t>
            </w:r>
            <w:r w:rsidR="007C42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925F4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Ахметов К.К.,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Жангазин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С.Б.Процесс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скорлупы яиц на примере трематоды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Dendrithobilharcia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purveru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>lenta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Braun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, 1901) //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2019. – №1(126). – С. 90-95.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64D52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Маралбаева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Д.Г., Ахметов К.К., 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Фауна и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паразитологический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анализ зараженности диких птиц Павлодарской обл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асти трематодами двух семейств. //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Вестник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КазНУ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им. Аль-Фараби. – 2019. – №4(81). – С. 96-108.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925F4" w:rsidRPr="000925F4" w:rsidRDefault="007357A9" w:rsidP="00092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Қабдолла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М.О.,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Жұмабай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С.Б., 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Калиева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А.Б.,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Жангазин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С.Б.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Түрлендірілген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р19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супрессорын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экспрессиялайтын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трансгенді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өсімдіктерінің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морфометриялық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параметрлеріне</w:t>
            </w:r>
            <w:proofErr w:type="spellEnd"/>
            <w:proofErr w:type="gram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вирустық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инфекцияның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25F4" w:rsidRPr="000925F4" w:rsidRDefault="000925F4" w:rsidP="00092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5F4">
              <w:rPr>
                <w:rFonts w:ascii="Times New Roman" w:hAnsi="Times New Roman" w:cs="Times New Roman"/>
                <w:sz w:val="24"/>
                <w:szCs w:val="24"/>
              </w:rPr>
              <w:t>Әсері</w:t>
            </w:r>
            <w:proofErr w:type="spellEnd"/>
            <w:r w:rsidRPr="000925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25F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// </w:t>
            </w:r>
            <w:r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Вестник CГУ им. </w:t>
            </w:r>
            <w:proofErr w:type="spellStart"/>
            <w:r w:rsidRPr="000925F4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Pr="000925F4">
              <w:rPr>
                <w:rFonts w:ascii="Times New Roman" w:hAnsi="Times New Roman" w:cs="Times New Roman"/>
                <w:sz w:val="24"/>
                <w:szCs w:val="24"/>
              </w:rPr>
              <w:t>.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2020. – №3(91). – С. 250-255.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925F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0925F4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Р.М.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Емдік-профилактикалық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əрекеттің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косметикалық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өнімдерді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əзірлеу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мə</w:t>
            </w:r>
            <w:r w:rsidR="005D233C">
              <w:rPr>
                <w:rFonts w:ascii="Times New Roman" w:hAnsi="Times New Roman" w:cs="Times New Roman"/>
                <w:sz w:val="24"/>
                <w:szCs w:val="24"/>
              </w:rPr>
              <w:t>селесі</w:t>
            </w:r>
            <w:proofErr w:type="spellEnd"/>
            <w:r w:rsidR="005D2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r w:rsidR="005D2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Биологические науки Казахстана. – 2020. – №4. – С. 202-209.</w:t>
            </w:r>
          </w:p>
          <w:p w:rsidR="000925F4" w:rsidRDefault="000925F4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7A9" w:rsidRPr="007357A9" w:rsidRDefault="007357A9" w:rsidP="00735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Р.М., А. Н.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М.К.,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Д.К.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Жаздық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бидайдың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аса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зиянды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аурулары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мәселесi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Торайгыров университет, серия химико-биологическая, –2021. – № 1. – С. 68–85.</w:t>
            </w:r>
          </w:p>
          <w:p w:rsidR="007357A9" w:rsidRPr="005818CE" w:rsidRDefault="007357A9" w:rsidP="007357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16.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 M.,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Zhangazin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B.,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Kaverina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 The spread of cereal crop diseases (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septoriosis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rust) in the Pavlodar region in 2016-2020 // Innovation and tendencies of state-of-art science. Proceedings of IX International Multidisciplinary Conference. – 2021. – P. 6–10.</w:t>
            </w:r>
          </w:p>
          <w:p w:rsidR="007357A9" w:rsidRPr="005818CE" w:rsidRDefault="007357A9" w:rsidP="007357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64841" w:rsidRPr="007357A9" w:rsidRDefault="00964841" w:rsidP="00964841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Список</w:t>
            </w: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полученных</w:t>
            </w: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охранных</w:t>
            </w: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документов</w:t>
            </w: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патентов</w:t>
            </w: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C54AE9" w:rsidRPr="00C54AE9" w:rsidRDefault="00C54AE9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E9">
              <w:rPr>
                <w:rFonts w:ascii="Times New Roman" w:hAnsi="Times New Roman" w:cs="Times New Roman"/>
                <w:sz w:val="24"/>
                <w:szCs w:val="24"/>
              </w:rPr>
              <w:t>1) Свидетельство о внесении сведений в государственный реестр прав на объекты, охраняемые авторским правом. Вид объекта: произведения науки. Название объекта: «Школа навыков по направлению «Естествознание». №9673 от 6 мая 2020 г.;</w:t>
            </w:r>
          </w:p>
          <w:p w:rsidR="00C54AE9" w:rsidRPr="00C54AE9" w:rsidRDefault="00C54AE9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E9">
              <w:rPr>
                <w:rFonts w:ascii="Times New Roman" w:hAnsi="Times New Roman" w:cs="Times New Roman"/>
                <w:sz w:val="24"/>
                <w:szCs w:val="24"/>
              </w:rPr>
              <w:t>2) Свидетельство о внесении сведений в государственный реестр прав на объекты, охраняемые авторским правом. Вид объекта: произведения науки. Название объекта: «Фауна, некоторые особенности биологии, экологии трематод Северо-Востока Казахстана и их краткий определитель». №12440 от 8 октября 2020 г.;</w:t>
            </w:r>
          </w:p>
          <w:p w:rsidR="00C54AE9" w:rsidRDefault="00C54AE9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E9">
              <w:rPr>
                <w:rFonts w:ascii="Times New Roman" w:hAnsi="Times New Roman" w:cs="Times New Roman"/>
                <w:sz w:val="24"/>
                <w:szCs w:val="24"/>
              </w:rPr>
              <w:t xml:space="preserve">3) Свидетельство о внесении сведений в государственный реестр прав на объекты, охраняемые авторским правом. Вид объекта: Название объекта: программа для ЭВМ. «Геоинформационная база и карта мест обнаружения </w:t>
            </w:r>
            <w:proofErr w:type="spellStart"/>
            <w:r w:rsidRPr="00C54AE9">
              <w:rPr>
                <w:rFonts w:ascii="Times New Roman" w:hAnsi="Times New Roman" w:cs="Times New Roman"/>
                <w:sz w:val="24"/>
                <w:szCs w:val="24"/>
              </w:rPr>
              <w:t>марит</w:t>
            </w:r>
            <w:proofErr w:type="spellEnd"/>
            <w:r w:rsidRPr="00C54AE9">
              <w:rPr>
                <w:rFonts w:ascii="Times New Roman" w:hAnsi="Times New Roman" w:cs="Times New Roman"/>
                <w:sz w:val="24"/>
                <w:szCs w:val="24"/>
              </w:rPr>
              <w:t xml:space="preserve"> трематод Северо-Востока Казахстана». №12551 от 14 октября 2020 г.;</w:t>
            </w:r>
          </w:p>
          <w:p w:rsidR="00700824" w:rsidRPr="00C54AE9" w:rsidRDefault="00700824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внесении сведений в государственный 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реестр прав на объекты, охраняемые авторским правом. Вид объекта: произведения науки. Название объекта: «</w:t>
            </w:r>
            <w:r w:rsidR="00E925F3">
              <w:rPr>
                <w:rFonts w:ascii="Times New Roman" w:hAnsi="Times New Roman" w:cs="Times New Roman"/>
                <w:sz w:val="24"/>
                <w:szCs w:val="24"/>
              </w:rPr>
              <w:t>Организация научного сопровождения биологического контроля численности кровососущих мошек и комаров с использованием бактериальных препаратов на реке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». №1</w:t>
            </w:r>
            <w:r w:rsidR="00E925F3">
              <w:rPr>
                <w:rFonts w:ascii="Times New Roman" w:hAnsi="Times New Roman" w:cs="Times New Roman"/>
                <w:sz w:val="24"/>
                <w:szCs w:val="24"/>
              </w:rPr>
              <w:t>4842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E925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5F3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2020 г.;</w:t>
            </w:r>
          </w:p>
          <w:p w:rsidR="00964841" w:rsidRDefault="00700824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>) Свидетельство о внесении сведений в государственный реестр прав на объекты, охраняемые авторским правом. Вид объекта: Название объекта: программа для ЭВМ. «Генетика». №16600 от 13 апреля 2021 г.</w:t>
            </w:r>
          </w:p>
          <w:p w:rsidR="00C54AE9" w:rsidRDefault="00700824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 сведений в государственный реестр прав на объекты, охраняемые авторским правом. Вид объекта: Название объекта: программа для ЭВМ. «Генетика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>: практикум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>». №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>18875 от 22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  <w:p w:rsidR="00700824" w:rsidRPr="00964841" w:rsidRDefault="00700824" w:rsidP="00700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Свидетельство о внесении сведений в государственный реестр прав на объекты, охраняемые авторским правом. Вид объекта: Название объекта: программа для ЭВМ. «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Микроморфология</w:t>
            </w:r>
            <w:proofErr w:type="spellEnd"/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, ультраструктура и функции </w:t>
            </w:r>
            <w:proofErr w:type="spellStart"/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желточников</w:t>
            </w:r>
            <w:proofErr w:type="spellEnd"/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и тельца Мелиса трематод с недифференцированным и дифференцированным телом».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20235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сентября 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C03B92" w:rsidRPr="00C06870" w:rsidTr="00B77F8F">
        <w:trPr>
          <w:trHeight w:val="510"/>
        </w:trPr>
        <w:tc>
          <w:tcPr>
            <w:tcW w:w="3227" w:type="dxa"/>
            <w:vMerge w:val="restart"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C03B9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50C5FC" wp14:editId="79C80758">
                  <wp:extent cx="2042524" cy="2695575"/>
                  <wp:effectExtent l="0" t="0" r="0" b="0"/>
                  <wp:docPr id="2" name="Рисунок 1" descr="C:\Users\днс\Desktop\куку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esktop\куку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59" cy="269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Кукушева Алтынай Назиуловна</w:t>
            </w:r>
          </w:p>
        </w:tc>
      </w:tr>
      <w:tr w:rsidR="00C03B92" w:rsidRPr="00C03B92" w:rsidTr="00B77F8F">
        <w:trPr>
          <w:trHeight w:val="510"/>
        </w:trPr>
        <w:tc>
          <w:tcPr>
            <w:tcW w:w="3227" w:type="dxa"/>
            <w:vMerge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379" w:type="dxa"/>
          </w:tcPr>
          <w:p w:rsidR="00C03B92" w:rsidRPr="00C03B92" w:rsidRDefault="0032485D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48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проекте: Старший научный сотрудник</w:t>
            </w:r>
          </w:p>
        </w:tc>
      </w:tr>
      <w:tr w:rsidR="00C03B92" w:rsidRPr="00C06870" w:rsidTr="00B77F8F">
        <w:trPr>
          <w:trHeight w:val="510"/>
        </w:trPr>
        <w:tc>
          <w:tcPr>
            <w:tcW w:w="3227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05.03.1984</w:t>
            </w:r>
          </w:p>
        </w:tc>
      </w:tr>
      <w:tr w:rsidR="00C03B92" w:rsidRPr="00C03B92" w:rsidTr="00B77F8F">
        <w:trPr>
          <w:trHeight w:val="510"/>
        </w:trPr>
        <w:tc>
          <w:tcPr>
            <w:tcW w:w="3227" w:type="dxa"/>
            <w:vMerge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379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кандидат сельскохозяйственных наук, доктор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PhD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, ассоциированный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профессор (доцент)</w:t>
            </w:r>
          </w:p>
        </w:tc>
      </w:tr>
      <w:tr w:rsidR="00C03B92" w:rsidRPr="00C03B92" w:rsidTr="00B77F8F">
        <w:trPr>
          <w:trHeight w:val="510"/>
        </w:trPr>
        <w:tc>
          <w:tcPr>
            <w:tcW w:w="3227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C03B92" w:rsidRPr="00C03B92" w:rsidTr="00B77F8F">
        <w:trPr>
          <w:trHeight w:val="510"/>
        </w:trPr>
        <w:tc>
          <w:tcPr>
            <w:tcW w:w="3227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ботаника, почвоведение, защита растений, растениеводство</w:t>
            </w:r>
          </w:p>
        </w:tc>
      </w:tr>
      <w:tr w:rsidR="00C03B92" w:rsidRPr="00C06870" w:rsidTr="00B77F8F">
        <w:trPr>
          <w:trHeight w:val="510"/>
        </w:trPr>
        <w:tc>
          <w:tcPr>
            <w:tcW w:w="3227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C03B92" w:rsidRPr="005818CE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8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отсутствует</w:t>
            </w:r>
          </w:p>
        </w:tc>
      </w:tr>
      <w:tr w:rsidR="00C03B92" w:rsidRPr="00C03B92" w:rsidTr="00B77F8F">
        <w:trPr>
          <w:trHeight w:val="510"/>
        </w:trPr>
        <w:tc>
          <w:tcPr>
            <w:tcW w:w="3227" w:type="dxa"/>
            <w:vMerge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379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8CE" w:rsidRPr="0058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57192640528</w:t>
            </w:r>
          </w:p>
        </w:tc>
      </w:tr>
      <w:tr w:rsidR="00C03B92" w:rsidRPr="00C06870" w:rsidTr="00B77F8F">
        <w:trPr>
          <w:trHeight w:val="510"/>
        </w:trPr>
        <w:tc>
          <w:tcPr>
            <w:tcW w:w="3227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C03B92" w:rsidRPr="00C03B92" w:rsidRDefault="00C03B92" w:rsidP="00C131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ORCID </w:t>
            </w:r>
            <w:r w:rsidRPr="00C03B9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  <w:shd w:val="clear" w:color="auto" w:fill="FFFFFF"/>
              </w:rPr>
              <w:t>0000-0002-9432-2072</w:t>
            </w:r>
          </w:p>
        </w:tc>
      </w:tr>
      <w:tr w:rsidR="00C03B92" w:rsidRPr="00C03B92" w:rsidTr="00B77F8F">
        <w:trPr>
          <w:trHeight w:val="510"/>
        </w:trPr>
        <w:tc>
          <w:tcPr>
            <w:tcW w:w="3227" w:type="dxa"/>
            <w:vMerge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379" w:type="dxa"/>
          </w:tcPr>
          <w:p w:rsidR="00964841" w:rsidRPr="005818CE" w:rsidRDefault="00964841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Импакт</w:t>
            </w:r>
            <w:proofErr w:type="spellEnd"/>
            <w:r w:rsidRPr="005818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фактор</w:t>
            </w:r>
          </w:p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Степанов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Effect of mowing term on biometrics, yield and nutritional properties of hybrid (</w:t>
            </w:r>
            <w:proofErr w:type="spellStart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Rumex</w:t>
            </w:r>
            <w:proofErr w:type="spellEnd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patientia</w:t>
            </w:r>
            <w:proofErr w:type="spellEnd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Rumex</w:t>
            </w:r>
            <w:proofErr w:type="spellEnd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tianschanicus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// </w:t>
            </w:r>
            <w:r w:rsidRPr="00C03B9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Bulgarian Journal of Agricultural Science, 22 (No 6) 2016,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P. 948-954, </w:t>
            </w:r>
            <w:r w:rsidRPr="00C03B9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Agricultural Academy,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indexed by Scopus,</w:t>
            </w:r>
            <w:r w:rsidRPr="00C03B9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03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ISSN 1310-0351</w:t>
            </w:r>
          </w:p>
          <w:p w:rsidR="00964841" w:rsidRDefault="00970D48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fldChar w:fldCharType="begin"/>
            </w:r>
            <w:r w:rsidRPr="00970D48">
              <w:rPr>
                <w:lang w:val="en-US"/>
              </w:rPr>
              <w:instrText xml:space="preserve"> HYPERLINK "https://www.scopus.com/record/display.uri?eid=2-s2.0-85006986438&amp;origin=AuthorNamesList&amp;txGid=652a263dc53c6aa6fff044a5421d2795" </w:instrText>
            </w:r>
            <w:r>
              <w:fldChar w:fldCharType="separate"/>
            </w:r>
            <w:r w:rsidR="002337E0" w:rsidRPr="003F070B">
              <w:rPr>
                <w:rStyle w:val="a7"/>
                <w:rFonts w:ascii="Times New Roman" w:hAnsi="Times New Roman" w:cs="Times New Roman"/>
                <w:sz w:val="24"/>
                <w:szCs w:val="24"/>
                <w:lang w:val="kk-KZ"/>
              </w:rPr>
              <w:t>https://www.scopus.com/record/display.uri?eid=2-s2.0-85006986438&amp;origin=AuthorNamesList&amp;txGid=652a263dc53c6aa6fff044a5421d2795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  <w:lang w:val="kk-KZ"/>
              </w:rPr>
              <w:fldChar w:fldCharType="end"/>
            </w:r>
            <w:r w:rsidR="00233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337E0" w:rsidRPr="002337E0" w:rsidRDefault="002337E0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64841" w:rsidRDefault="00964841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КОКСОН/РИНЦ</w:t>
            </w:r>
          </w:p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Кукушева А.Н., Урумбаев К.А.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Оценка влияния условий различных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агроклиматичеких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зон северо-востока Казахстана на гибриды подсолнечника селекции Нови Сад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(Сербия) // Сборник статей XIII Международной научно-практической конференции «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problems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innovations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» (сентябрь 2017 г.) – </w:t>
            </w:r>
            <w:proofErr w:type="gram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Пенза :</w:t>
            </w:r>
            <w:proofErr w:type="gram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МЦНС «Наука и Просвещение», 2017. – Ч. 1. – С. 135–137. (материалы размещены в РИНЦ).</w:t>
            </w:r>
          </w:p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Кукушева А.Н., Какежанова З.Е., Аскаров С. У., Алтыбаева А. К. Влияние донника желтого в качестве парозанимающей культуры на плодородие чернозема южного в условиях степи северо-востока Казахстана //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СГУ им.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. – № 2(90). – 2020. – С. 269-273.</w:t>
            </w:r>
          </w:p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proofErr w:type="spellStart"/>
            <w:r w:rsidRPr="00C03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Кукушева</w:t>
            </w:r>
            <w:proofErr w:type="spellEnd"/>
            <w:r w:rsidRPr="00C03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 Н., Степанов А.Ф.,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Какежанова З.Е., Калиева А.Б. </w:t>
            </w:r>
            <w:r w:rsidRPr="00C03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Эффективность использования щавеля гибридного при разных режимах скашивания и применении удобрений //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СГУ им.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. – № 4. – 2020. – С. 260-263.</w:t>
            </w:r>
          </w:p>
          <w:p w:rsid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5. А. Н.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, М.О.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Қабдолла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, А.Б.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Калиева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, А.А.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Биткеева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Павлодар қ.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жағдайында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жемiс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дақылдары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зиянкестерiнiң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түрлiк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сандық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құрамының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бағасы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СГУ им.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. – № 3(91). – 2020. – С. 245-249. </w:t>
            </w:r>
          </w:p>
          <w:p w:rsidR="00964841" w:rsidRPr="00C03B92" w:rsidRDefault="00964841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2485D"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>Уалиева</w:t>
            </w:r>
            <w:proofErr w:type="spellEnd"/>
            <w:r w:rsidR="0032485D"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Р.М., </w:t>
            </w:r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Н.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>Кукушева</w:t>
            </w:r>
            <w:proofErr w:type="spellEnd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>Инсебаева</w:t>
            </w:r>
            <w:proofErr w:type="spellEnd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М.К.,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>Жумабекова</w:t>
            </w:r>
            <w:proofErr w:type="spellEnd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Д.К.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Жаздық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бидайдың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аса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зиянды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аурулары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мәселесi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туралы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//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Вестник Торайгыров университет, серия химико-биологическая, –2021. – № 1. – С. 68–85.</w:t>
            </w:r>
          </w:p>
          <w:p w:rsidR="007357A9" w:rsidRPr="00C03B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 M.,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Zhangazin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B.,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Kaverina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 The spread of cereal crop diseases (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septoriosis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rust) in the Pavlodar region in 2016-2020 // Innovation and tendencies of state-of-art science.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Proceedings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IX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Multidisciplinary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onference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– 2021. – P. 6–10.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 w:val="restart"/>
          </w:tcPr>
          <w:p w:rsidR="00FF4085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EC105" wp14:editId="5BCF8EA4">
                  <wp:extent cx="1905000" cy="2542691"/>
                  <wp:effectExtent l="0" t="0" r="0" b="0"/>
                  <wp:docPr id="3" name="Рисунок 3" descr="C:\Users\Римма\Downloads\WhatsApp Image 2021-04-24 at 13.28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ма\Downloads\WhatsApp Image 2021-04-24 at 13.28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14" cy="254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313B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1313B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313B">
              <w:rPr>
                <w:rFonts w:ascii="Times New Roman" w:hAnsi="Times New Roman" w:cs="Times New Roman"/>
                <w:sz w:val="24"/>
                <w:szCs w:val="24"/>
              </w:rPr>
              <w:t>Кенжебаевна</w:t>
            </w:r>
            <w:proofErr w:type="spellEnd"/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Научный сотрудник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05.02.1980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биологии, старший преподаватель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ИЗР, биотехнология сельскохозяйственных растений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5818CE" w:rsidRDefault="00FF4085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8CE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8CE" w:rsidRPr="0058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57303420900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FF4085" w:rsidRDefault="00FF4085" w:rsidP="00B538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shd w:val="clear" w:color="auto" w:fill="FFFFFF"/>
              </w:rPr>
              <w:t>0000-0002-9886-3888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447A2A" w:rsidRPr="002337E0" w:rsidRDefault="002337E0" w:rsidP="002337E0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337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М.К.,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Торопова Е.Ю., Казакова О.А,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>Селюк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М.П. Инфицированность семян пшеницы возбудителем септориоза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Parastagonospora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nodorum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Berk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// Достижения науки и техники АПК.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2018. 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Т. 32. 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№ 12. 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С. 15-19.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="00FF4085" w:rsidRPr="002337E0">
              <w:rPr>
                <w:rFonts w:ascii="Times New Roman" w:hAnsi="Times New Roman" w:cs="Times New Roman"/>
                <w:b/>
                <w:sz w:val="24"/>
                <w:szCs w:val="24"/>
              </w:rPr>
              <w:t>WoS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952B9" w:rsidRPr="002337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;</w:t>
            </w:r>
          </w:p>
          <w:p w:rsidR="002337E0" w:rsidRPr="00B53884" w:rsidRDefault="00970D48" w:rsidP="002337E0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hyperlink r:id="rId9" w:history="1">
              <w:r w:rsidR="002337E0" w:rsidRPr="003F070B">
                <w:rPr>
                  <w:rStyle w:val="a7"/>
                  <w:rFonts w:ascii="Times New Roman" w:eastAsia="Times New Roman" w:hAnsi="Times New Roman" w:cs="Times New Roman"/>
                  <w:kern w:val="36"/>
                  <w:sz w:val="24"/>
                  <w:szCs w:val="24"/>
                  <w:lang w:eastAsia="ru-RU"/>
                </w:rPr>
                <w:t>https://www.webofscience.com/wos/rsci/full-record/RSCI:36732263</w:t>
              </w:r>
            </w:hyperlink>
            <w:r w:rsidR="002337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7952B9" w:rsidRDefault="00FF4085" w:rsidP="00C1313B">
            <w:pPr>
              <w:jc w:val="both"/>
              <w:outlineLvl w:val="0"/>
              <w:rPr>
                <w:rFonts w:ascii="MonsterratRegular" w:hAnsi="MonsterratRegular"/>
                <w:sz w:val="24"/>
                <w:szCs w:val="24"/>
              </w:rPr>
            </w:pPr>
            <w:r w:rsidRPr="000434F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2.</w:t>
            </w:r>
            <w:r w:rsidRPr="00C131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Инсебаева</w:t>
            </w:r>
            <w:proofErr w:type="spellEnd"/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М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>.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К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.,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Торопова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Е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>.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Ю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.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Заселенность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почвы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конидиями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  <w:lang w:val="en-US"/>
              </w:rPr>
              <w:t>Bipolaris</w:t>
            </w:r>
            <w:proofErr w:type="spellEnd"/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  <w:lang w:val="en-US"/>
              </w:rPr>
              <w:t>sorokiniana</w:t>
            </w:r>
            <w:proofErr w:type="spellEnd"/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  <w:lang w:val="en-US"/>
              </w:rPr>
              <w:t>Sacc</w:t>
            </w:r>
            <w:proofErr w:type="spellEnd"/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. </w:t>
            </w:r>
            <w:proofErr w:type="spellStart"/>
            <w:r w:rsidR="007952B9" w:rsidRPr="000B63A0">
              <w:rPr>
                <w:rFonts w:ascii="MonsterratRegular" w:hAnsi="MonsterratRegular"/>
                <w:sz w:val="24"/>
                <w:szCs w:val="24"/>
                <w:lang w:val="en-US"/>
              </w:rPr>
              <w:t>shoem</w:t>
            </w:r>
            <w:proofErr w:type="spellEnd"/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.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в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условиях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Павлодарской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области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Казахстана</w:t>
            </w:r>
            <w:r w:rsidR="007952B9" w:rsidRPr="000434FE">
              <w:rPr>
                <w:rFonts w:ascii="MonsterratRegular" w:hAnsi="MonsterratRegular"/>
                <w:sz w:val="24"/>
                <w:szCs w:val="24"/>
              </w:rPr>
              <w:t xml:space="preserve">.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 xml:space="preserve">В сборнике: Экологический подход к решению проблем интегрированной защиты растений // Сборник трудов Международной конференции Сибирской научной школы по защите растений, посвященной 85-летию со дня рождения В.А.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Чулкиной</w:t>
            </w:r>
            <w:proofErr w:type="spellEnd"/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.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 xml:space="preserve"> Новосибирский госуд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арственный аграрный университет,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 xml:space="preserve"> 2019. </w:t>
            </w:r>
            <w:r w:rsidR="007952B9"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="007952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С. 19-22.</w:t>
            </w:r>
          </w:p>
          <w:p w:rsidR="007952B9" w:rsidRPr="007952B9" w:rsidRDefault="00FF4085" w:rsidP="007952B9">
            <w:pPr>
              <w:jc w:val="both"/>
              <w:outlineLvl w:val="0"/>
              <w:rPr>
                <w:rFonts w:ascii="MonsterratRegular" w:hAnsi="MonsterratRegular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1313B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proofErr w:type="spellStart"/>
            <w:r w:rsidR="007952B9">
              <w:rPr>
                <w:rFonts w:ascii="Times New Roman" w:hAnsi="Times New Roman"/>
                <w:sz w:val="24"/>
                <w:szCs w:val="24"/>
              </w:rPr>
              <w:t>Уалиева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Р. М., </w:t>
            </w:r>
            <w:proofErr w:type="spellStart"/>
            <w:r w:rsidR="007952B9">
              <w:rPr>
                <w:rFonts w:ascii="Times New Roman" w:hAnsi="Times New Roman"/>
                <w:sz w:val="24"/>
                <w:szCs w:val="24"/>
              </w:rPr>
              <w:t>Инсебаева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М. К., </w:t>
            </w:r>
            <w:proofErr w:type="spellStart"/>
            <w:r w:rsidR="007952B9">
              <w:rPr>
                <w:rFonts w:ascii="Times New Roman" w:hAnsi="Times New Roman"/>
                <w:sz w:val="24"/>
                <w:szCs w:val="24"/>
              </w:rPr>
              <w:t>Кукушева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А. Н., </w:t>
            </w:r>
            <w:proofErr w:type="spellStart"/>
            <w:r w:rsidR="007952B9">
              <w:rPr>
                <w:rFonts w:ascii="Times New Roman" w:hAnsi="Times New Roman"/>
                <w:sz w:val="24"/>
                <w:szCs w:val="24"/>
              </w:rPr>
              <w:t>Жумабекова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Д. К.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Жаздық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бидайдың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аса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зиянды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аурулары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мәселесі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="007952B9" w:rsidRPr="005F1405">
              <w:rPr>
                <w:rFonts w:ascii="Times New Roman" w:hAnsi="Times New Roman"/>
                <w:bCs/>
                <w:sz w:val="24"/>
                <w:szCs w:val="24"/>
              </w:rPr>
              <w:t>Вестник Торайгыров университета. Химико-биологическая</w:t>
            </w:r>
            <w:r w:rsidR="007952B9">
              <w:rPr>
                <w:rFonts w:ascii="Times New Roman" w:hAnsi="Times New Roman"/>
                <w:bCs/>
                <w:sz w:val="24"/>
                <w:szCs w:val="24"/>
              </w:rPr>
              <w:t xml:space="preserve"> серия. – №1 (2021). – С. 68-85</w:t>
            </w:r>
            <w:r w:rsidR="007952B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 w:val="restart"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4085">
              <w:rPr>
                <w:rFonts w:ascii="Calibri" w:eastAsia="Calibri" w:hAnsi="Calibri" w:cs="Times New Roman"/>
              </w:rPr>
              <w:object w:dxaOrig="12924" w:dyaOrig="1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205.5pt" o:ole="">
                  <v:imagedata r:id="rId10" o:title=""/>
                </v:shape>
                <o:OLEObject Type="Embed" ProgID="PBrush" ShapeID="_x0000_i1025" DrawAspect="Content" ObjectID="_1700311224" r:id="rId11"/>
              </w:object>
            </w:r>
          </w:p>
        </w:tc>
        <w:tc>
          <w:tcPr>
            <w:tcW w:w="6379" w:type="dxa"/>
          </w:tcPr>
          <w:p w:rsidR="00FF4085" w:rsidRPr="007715A9" w:rsidRDefault="00FF4085" w:rsidP="00FF40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Жангазин Саян Берикович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те: Научный сотрудник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</w:t>
            </w:r>
            <w:r w:rsidRPr="00FF4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30.</w:t>
            </w:r>
            <w:r w:rsidRPr="00FF4085">
              <w:rPr>
                <w:rFonts w:ascii="Times New Roman" w:hAnsi="Times New Roman" w:cs="Times New Roman"/>
                <w:sz w:val="24"/>
                <w:szCs w:val="24"/>
              </w:rPr>
              <w:t>06.1988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доктор </w:t>
            </w:r>
            <w:r w:rsidRPr="00945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PhD</w:t>
            </w:r>
            <w:r w:rsidRPr="009452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доцента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Должность и основное место работы: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и.о. доцента </w:t>
            </w: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кафедры «Био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 и микробиология</w:t>
            </w: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», НАО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Евразийский нациоланльный университет им. Л.Н. Гумилева</w:t>
            </w: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естественные науки,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молекулярная биология, биохимия, вирусология, генетика 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5F2A" w:rsidRPr="001F4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ABE-9354-2021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470B" w:rsidRPr="001F4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57191077108</w:t>
            </w:r>
          </w:p>
        </w:tc>
      </w:tr>
      <w:tr w:rsidR="00FF4085" w:rsidRPr="00C03B92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FF4085" w:rsidRPr="00C1313B" w:rsidRDefault="00FF4085" w:rsidP="00C1313B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ORCID </w:t>
            </w:r>
            <w:r w:rsidRPr="00FF4085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shd w:val="clear" w:color="auto" w:fill="FFFFFF"/>
              </w:rPr>
              <w:t>0000-0002-5813-8331</w:t>
            </w:r>
          </w:p>
        </w:tc>
      </w:tr>
      <w:tr w:rsidR="00FF4085" w:rsidRPr="0030292F" w:rsidTr="00B77F8F">
        <w:trPr>
          <w:trHeight w:val="510"/>
        </w:trPr>
        <w:tc>
          <w:tcPr>
            <w:tcW w:w="3227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Импакт</w:t>
            </w:r>
            <w:proofErr w:type="spellEnd"/>
            <w:r w:rsidR="00964841" w:rsidRPr="005818C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фактор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952B9" w:rsidRPr="005818CE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Yergaliyev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T. M.,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Nurbekova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Mukiyanova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G.,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Akbassova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Sutula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S., Bari A.,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Tleukulova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Shamekova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Masalimov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 K.,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Omarov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R. T. The involvement of ROS producing aldehyde oxidase in plant response to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Tombusvirus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infection // Plant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Physiol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Biochem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‒ 2016. ‒ T. 109. ‒ C. 36-44.</w:t>
            </w:r>
          </w:p>
          <w:p w:rsidR="00B82BDC" w:rsidRDefault="00970D48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fldChar w:fldCharType="begin"/>
            </w:r>
            <w:r w:rsidRPr="00970D48">
              <w:rPr>
                <w:lang w:val="en-US"/>
              </w:rPr>
              <w:instrText xml:space="preserve"> HYPERLINK "https://www.researchgate.net/publication/308004151_The_involvement_of_ROS_producing_aldehyde_oxidase_in_plant_response_to_Tombusvirus_infection" </w:instrText>
            </w:r>
            <w:r>
              <w:fldChar w:fldCharType="separate"/>
            </w:r>
            <w:r w:rsidR="007357A9" w:rsidRPr="005818CE">
              <w:rPr>
                <w:rStyle w:val="a7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https://www.researchgate.net/publication/308004151_The_involvement_of_ROS_producing_aldehyde_oxidase_in_plant_response_to_Tombusvirus_infection</w:t>
            </w:r>
            <w:r>
              <w:rPr>
                <w:rStyle w:val="a7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fldChar w:fldCharType="end"/>
            </w:r>
            <w:r w:rsidR="007357A9" w:rsidRPr="005818C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2337E0" w:rsidRPr="005818CE" w:rsidRDefault="00970D48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fldChar w:fldCharType="begin"/>
            </w:r>
            <w:r w:rsidRPr="00970D48">
              <w:rPr>
                <w:lang w:val="en-US"/>
              </w:rPr>
              <w:instrText xml:space="preserve"> HYPERLINK "https://www.webofscience.com/wos/woscc/full-record/WOS:000389389700005" </w:instrText>
            </w:r>
            <w:r>
              <w:fldChar w:fldCharType="separate"/>
            </w:r>
            <w:r w:rsidR="002337E0" w:rsidRPr="003F070B">
              <w:rPr>
                <w:rStyle w:val="a7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https://www.webofscience.com/wos/woscc/full-record/WOS:000389389700005</w:t>
            </w:r>
            <w:r>
              <w:rPr>
                <w:rStyle w:val="a7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fldChar w:fldCharType="end"/>
            </w:r>
            <w:r w:rsidR="002337E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952B9" w:rsidRPr="005818CE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КОКСОН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Сутула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Нурбекова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Бари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Бейсекова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Омаров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формирования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комплексов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19/siRNA //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журнал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«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Вестник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»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ЕНУ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Гумилева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– 2015. – № 4(107). –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247-253.</w:t>
            </w:r>
          </w:p>
          <w:p w:rsidR="007952B9" w:rsidRPr="000B63A0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Нурбекова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E473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Сутула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Амангелді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Батыршина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Молекулалық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биологиядағы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соңғы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тенденциялар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//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журнал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Вестник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ЕНУ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Гумилева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‒ 2016. ‒ № 2 (111). ‒ </w:t>
            </w:r>
            <w:r w:rsidRPr="00E473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 105-124</w:t>
            </w:r>
          </w:p>
          <w:p w:rsidR="007952B9" w:rsidRPr="000B63A0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Нурбекова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Батыршина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Роль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фитогормонов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регуляции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антивирусной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защитной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растений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журнал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Вестник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ЕНУ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Гумилева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– 2016. – № 4 (113). –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 119-124.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С.Б., Ахметов К.К.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Өсімдік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қорғаныс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жүйесіне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Р19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ақуыз-супрессорының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әсері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 Научный журнал Вестник ЕНУ им. Л.Н. Гумилева. ‒ 2017. ‒ № 2 (117). ‒ C. 239-243.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="00E4739E" w:rsidRPr="00E473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Уалиева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Р.М.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Ақуыздар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экспрессиясының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өсімдікті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жүйесі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 Научный журнал Вестник ЕНУ им. Л.Н. Гумилева. ‒ 2018. ‒ № 4 (125). ‒ C. 49-58.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Р.М.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Уалиева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, К.К. Ахметов, С</w:t>
            </w:r>
            <w:r w:rsidR="00E4739E" w:rsidRPr="00E473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Процесс формирования скорлупы яиц на примере трематоды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Dendrithobilharcia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purverulenta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Braun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, 1901) // Научный журнал Вестник ЕНУ им. Л.Н. Гумилева. ‒ 2019. ‒ № 1 (126). ‒ C. 90-95.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Бектурова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Догабаев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Курманбаева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А.Б.,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="00E4739E" w:rsidRPr="00E473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Аманбаева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У.И.,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Масалимов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Ж.К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Температуралық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стрестің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Nicotiana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benthamiana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өсімдіктерінің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морфометриялық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көрсеткіштеріне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әсері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 Вестник ЕНУ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им.Л.Н.Гумилева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. Серия биология. – 2019. №1(126). – С.31-36.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Тасболат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А., Омаров Р.,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Курманбаева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 Структурная организация генома вируса полосатой мозаики ячменя (BSMV) и его идентификация // Вестник Евразийского национального университета имени Л.Н. Гумилева. - 2019. - №4(129). - С. 42-49.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М.К.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Бейсекова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С.Б.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Тлеубек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Н.Н.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Иксат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Р.Ж.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Ермухамбетова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Р.Т. Омаров.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Абиотикалық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әсерінің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арпа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өсімдігінің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өскін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және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тамыр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жүйесінің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дамуына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салыстырмалы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талдау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жасау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//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Қазақстанның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ғылымдары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. – 2020, – №2. – С 34-44..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Iksat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N.N.,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S.B.,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Madirov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A.A.,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Omarov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R.T. Effect of molybdenum on the activity of molybdoenzymes. // Eurasian Journal of Applied Biotechnology. – 2020. – №2. – P. 14-23.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Dildabek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Ilyasova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B.,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Stamgaliyeva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Madirov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Kassenova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Massalimov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Akbassova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Crosstolerant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effect of salt priming and viral infection on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Nicotiana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Benthamiana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// Eurasian Journal of Applied Biotechnology. - 2020. - №1. - P. 70-79.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12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Қабдолла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Жұмабай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Уалиева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Калиева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Түрлендірілген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19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супрессорын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экспрессиялайтын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трансгенді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өсімдіктерінің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морфометриялық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параметрлеріне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вирустық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инфекцияның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әсері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//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Семей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қаласының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Шәкәрім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атындағы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мемлекеттік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университетінің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Хабаршысы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– 2020. – №3 (91). –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250-255.  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Иқсат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Токашева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Бейсекова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Аманбаева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Омаров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Салициловая кислота и ее роль в индуцированной устойчивости растений к биотическому стрессу // Вестник Евразийского национального университета имени Л.Н. Гумилева. - 2020. - №3(131). - С. 8-14.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Список полученных охранных документов/патентов 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Омаров Р.Т.,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Масалимов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Ж.К.,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Г.С., Сутула М.Ю., Бари А.А.,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Т.М., Нурбекова Ж.А.,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Батыршина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Ж.С.,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Гаджимурадова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А.М.,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С.Б. Способ выделения вирусных частиц из инфицированного растительного материала в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препаративных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количествах экспресс методом // Патент на полезную модель №2039.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Омаров Р.Т.,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Масалимов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Ж.К.,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Шамекова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М.Х.,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Т.М.,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="00E4739E" w:rsidRPr="00E473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Г.С.,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Бари А.А., Нурбекова Ж.А.,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Батыршина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Ж.С.,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Бектурова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Гаджимурадова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А.М., Сутула М.Ю. Способ определения вирусной инфекции в растите</w:t>
            </w:r>
            <w:r w:rsidR="007357A9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ьных тканях экспресс методом // Патент на полезную модель №3684.</w:t>
            </w:r>
          </w:p>
          <w:p w:rsidR="00FF4085" w:rsidRPr="0030292F" w:rsidRDefault="007952B9" w:rsidP="00C1313B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Масалимов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Ж.К., Омаров Р.Т.,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Шамекова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М.Х.,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Бектурова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Курманбаева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Ермухамбетова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Р.Ж.,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Аманбаева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У.И.,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Бейсекова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М.К.,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Иқсат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Н.Н.,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К.Е.,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Токашева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Д.С.,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Гадильгереева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Б.Ж. Способ определения 8-оксогуанина в нуклеиновых кислотах экспресс методом // Патент на полезную модель №5233</w:t>
            </w:r>
            <w:r w:rsidR="0030292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 w:val="restart"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A021C3" wp14:editId="4E3C1D2A">
                  <wp:extent cx="2011680" cy="2682240"/>
                  <wp:effectExtent l="0" t="0" r="7620" b="3810"/>
                  <wp:docPr id="5" name="Рисунок 5" descr="https://tou.edu.kz/arm/storage/images/employees/798/5e60ccde4db604.9634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u.edu.kz/arm/storage/images/employees/798/5e60ccde4db604.96348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79" cy="268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Жумабекова Дина Калихановна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Позиция в проекте: младший научный сотрудник 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14.06.1986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биологии, старший преподаватель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ботаника, физиология растений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 отсутствует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 М.,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 К.,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 Н.,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 К.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Жаздық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бидайдың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аса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зиянды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аурулары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мәселесі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// </w:t>
            </w:r>
            <w:r w:rsidR="00A42077" w:rsidRPr="00A420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Вестник Торайгыров университета. Химико-биологическая серия. – №1 (2021). – С. 68-85</w:t>
            </w:r>
            <w:r w:rsidR="00A42077" w:rsidRPr="00A4207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 w:val="restart"/>
          </w:tcPr>
          <w:p w:rsidR="00D821C8" w:rsidRPr="0032485D" w:rsidRDefault="00D821C8" w:rsidP="00D821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21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37C09A" wp14:editId="3CE4C6D0">
                  <wp:extent cx="1809750" cy="2717109"/>
                  <wp:effectExtent l="0" t="0" r="0" b="7620"/>
                  <wp:docPr id="4" name="Рисунок 4" descr="C:\Users\Римма\Downloads\_DSC_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имма\Downloads\_DSC_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49" cy="272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</w:rPr>
              <w:t>Крыкбаева Марьям Сергазиновна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проекте:</w:t>
            </w:r>
            <w:r w:rsidRPr="00167DC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ладший научный сотрудник</w:t>
            </w:r>
            <w:r w:rsidRPr="00167DC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32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10.01.1987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социальных наук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Должность и основное место работы:</w:t>
            </w:r>
          </w:p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начальник отдела науки и коммерциализации Торайгыров университета 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</w:t>
            </w:r>
            <w:r w:rsidR="003C5E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финансы, предпринимательство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 отсутствует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D821C8" w:rsidRPr="00C03B92" w:rsidTr="00B77F8F">
        <w:trPr>
          <w:trHeight w:val="510"/>
        </w:trPr>
        <w:tc>
          <w:tcPr>
            <w:tcW w:w="3227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 w:val="restart"/>
          </w:tcPr>
          <w:p w:rsidR="003C5E8D" w:rsidRPr="0032485D" w:rsidRDefault="003C5E8D" w:rsidP="003C5E8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E8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ABDE93" wp14:editId="6F866C0A">
                  <wp:extent cx="1720453" cy="2752725"/>
                  <wp:effectExtent l="0" t="0" r="0" b="0"/>
                  <wp:docPr id="6" name="Рисунок 6" descr="C:\Users\Римма\Downloads\Фото 3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имма\Downloads\Фото 3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3C5E8D" w:rsidRPr="008B082E" w:rsidRDefault="003C5E8D" w:rsidP="00C54AE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4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Каверина Мария Михайловна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Align w:val="center"/>
          </w:tcPr>
          <w:p w:rsidR="003C5E8D" w:rsidRPr="0094520E" w:rsidRDefault="003C5E8D" w:rsidP="00C54AE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Позиция в проекте: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Align w:val="center"/>
          </w:tcPr>
          <w:p w:rsidR="003C5E8D" w:rsidRPr="0094520E" w:rsidRDefault="003C5E8D" w:rsidP="00C54AE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32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22.12.1997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Align w:val="center"/>
          </w:tcPr>
          <w:p w:rsidR="003C5E8D" w:rsidRPr="0094520E" w:rsidRDefault="003C5E8D" w:rsidP="00C54A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Align w:val="center"/>
          </w:tcPr>
          <w:p w:rsidR="003C5E8D" w:rsidRPr="0094520E" w:rsidRDefault="003C5E8D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Должность и основное место работы: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магистрант группы МБ-12н кафедры «Биология и экология», </w:t>
            </w:r>
            <w:r w:rsidRPr="00BA4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Align w:val="center"/>
          </w:tcPr>
          <w:p w:rsidR="003C5E8D" w:rsidRPr="0094520E" w:rsidRDefault="003C5E8D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естественные науки, фитоиндикация, ботаника, физиология.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3C5E8D" w:rsidRPr="00C03B92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3C5E8D" w:rsidRPr="00970D48" w:rsidTr="00B77F8F">
        <w:trPr>
          <w:trHeight w:val="510"/>
        </w:trPr>
        <w:tc>
          <w:tcPr>
            <w:tcW w:w="3227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BA2660" w:rsidRDefault="00BA2660" w:rsidP="00A540F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Ualiyeva</w:t>
            </w:r>
            <w:proofErr w:type="spellEnd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R. M., </w:t>
            </w:r>
            <w:proofErr w:type="spellStart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 B., </w:t>
            </w:r>
            <w:proofErr w:type="spellStart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Kaverina</w:t>
            </w:r>
            <w:proofErr w:type="spellEnd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M. The spread of cereal crop diseases (</w:t>
            </w:r>
            <w:proofErr w:type="spellStart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septoriosis</w:t>
            </w:r>
            <w:proofErr w:type="spellEnd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rust) in the Pavlodar region in 2016-2020 // Innovation and tendencies of state-of-art science. Proceedings of IX International Multidisciplinary Conference. – 2021. – P. 6–10;</w:t>
            </w:r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ab/>
            </w:r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ab/>
            </w:r>
          </w:p>
          <w:p w:rsidR="003C5E8D" w:rsidRPr="00D821C8" w:rsidRDefault="00BA2660" w:rsidP="00A540F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2. </w:t>
            </w:r>
            <w:r w:rsidR="00A540FC" w:rsidRPr="00A540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Каверина М. М., Биткеева А. А. Актуальность изучения нарушений сна // «ХХI Сәтбаев оқулары» жас ғалымдар, магистранттар, студенттер мен мектеп оқушыларының : </w:t>
            </w:r>
            <w:r w:rsidR="00A540FC" w:rsidRPr="00A540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халықар. ғыл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конф. мат-дары. – Павлодар : </w:t>
            </w:r>
            <w:r w:rsidR="00A540FC" w:rsidRPr="00A540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Toraighyrov University, 2021. - Т. 17 «Жас ғалымдар». – 2021. – 490 б.</w:t>
            </w:r>
          </w:p>
        </w:tc>
      </w:tr>
    </w:tbl>
    <w:p w:rsidR="00AA5B6E" w:rsidRPr="000434FE" w:rsidRDefault="00AA5B6E" w:rsidP="00C131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A5B6E" w:rsidRPr="00043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sterrat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75177"/>
    <w:multiLevelType w:val="hybridMultilevel"/>
    <w:tmpl w:val="7982073E"/>
    <w:lvl w:ilvl="0" w:tplc="597687D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A0F66"/>
    <w:multiLevelType w:val="hybridMultilevel"/>
    <w:tmpl w:val="055635B0"/>
    <w:lvl w:ilvl="0" w:tplc="403E148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1423E"/>
    <w:multiLevelType w:val="hybridMultilevel"/>
    <w:tmpl w:val="9B4E8BC8"/>
    <w:lvl w:ilvl="0" w:tplc="210E99F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FC"/>
    <w:rsid w:val="00035431"/>
    <w:rsid w:val="00035C33"/>
    <w:rsid w:val="000434FE"/>
    <w:rsid w:val="000776FC"/>
    <w:rsid w:val="000925F4"/>
    <w:rsid w:val="000B63A0"/>
    <w:rsid w:val="000C4BC2"/>
    <w:rsid w:val="001532EE"/>
    <w:rsid w:val="001F470B"/>
    <w:rsid w:val="002337E0"/>
    <w:rsid w:val="0030292F"/>
    <w:rsid w:val="003236CB"/>
    <w:rsid w:val="0032485D"/>
    <w:rsid w:val="003779DD"/>
    <w:rsid w:val="003C34C7"/>
    <w:rsid w:val="003C5E8D"/>
    <w:rsid w:val="003F0095"/>
    <w:rsid w:val="00447A2A"/>
    <w:rsid w:val="00461992"/>
    <w:rsid w:val="00501592"/>
    <w:rsid w:val="00541A12"/>
    <w:rsid w:val="00555F2A"/>
    <w:rsid w:val="00566AB4"/>
    <w:rsid w:val="005818CE"/>
    <w:rsid w:val="005D233C"/>
    <w:rsid w:val="00645DB0"/>
    <w:rsid w:val="00700824"/>
    <w:rsid w:val="00700F2E"/>
    <w:rsid w:val="007357A9"/>
    <w:rsid w:val="007952B9"/>
    <w:rsid w:val="007C429E"/>
    <w:rsid w:val="008E17D8"/>
    <w:rsid w:val="009020F8"/>
    <w:rsid w:val="009355DC"/>
    <w:rsid w:val="00964841"/>
    <w:rsid w:val="00970D48"/>
    <w:rsid w:val="009E1551"/>
    <w:rsid w:val="009F3F25"/>
    <w:rsid w:val="00A42077"/>
    <w:rsid w:val="00A540FC"/>
    <w:rsid w:val="00A628F7"/>
    <w:rsid w:val="00AA5B6E"/>
    <w:rsid w:val="00B53884"/>
    <w:rsid w:val="00B77F8F"/>
    <w:rsid w:val="00B82BDC"/>
    <w:rsid w:val="00BA2660"/>
    <w:rsid w:val="00BA3C4A"/>
    <w:rsid w:val="00BB39A5"/>
    <w:rsid w:val="00BE2917"/>
    <w:rsid w:val="00C03B92"/>
    <w:rsid w:val="00C06870"/>
    <w:rsid w:val="00C1313B"/>
    <w:rsid w:val="00C31ECE"/>
    <w:rsid w:val="00C35CED"/>
    <w:rsid w:val="00C54AE9"/>
    <w:rsid w:val="00CA21E3"/>
    <w:rsid w:val="00D6245D"/>
    <w:rsid w:val="00D821C8"/>
    <w:rsid w:val="00E4739E"/>
    <w:rsid w:val="00E925F3"/>
    <w:rsid w:val="00F64D52"/>
    <w:rsid w:val="00F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131A9-804E-4BA7-A449-48E656880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A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266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779D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337E0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538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1876">
              <w:marLeft w:val="3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6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8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webofscience.com/wos/rsci/full-record/RSCI:36732263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4C326-6B37-4FBA-B4C2-B114642F1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13</Pages>
  <Words>4019</Words>
  <Characters>22911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Абліш Рысжан Маратқызы</dc:creator>
  <cp:keywords/>
  <dc:description/>
  <cp:lastModifiedBy>Каверина Мария Михайловна</cp:lastModifiedBy>
  <cp:revision>55</cp:revision>
  <dcterms:created xsi:type="dcterms:W3CDTF">2021-04-09T04:02:00Z</dcterms:created>
  <dcterms:modified xsi:type="dcterms:W3CDTF">2021-12-06T09:54:00Z</dcterms:modified>
</cp:coreProperties>
</file>