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</w:tblGrid>
      <w:tr w:rsidR="001D5466" w:rsidTr="001D5466">
        <w:tc>
          <w:tcPr>
            <w:tcW w:w="5807" w:type="dxa"/>
          </w:tcPr>
          <w:p w:rsidR="001D5466" w:rsidRDefault="001D5466" w:rsidP="001D546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66" w:rsidTr="001D5466">
        <w:tc>
          <w:tcPr>
            <w:tcW w:w="5807" w:type="dxa"/>
          </w:tcPr>
          <w:p w:rsidR="001D5466" w:rsidRPr="00A102DE" w:rsidRDefault="001D5466" w:rsidP="001D54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1D5466" w:rsidRPr="00A102DE" w:rsidRDefault="001D5466" w:rsidP="001D5466"/>
        </w:tc>
      </w:tr>
      <w:tr w:rsidR="001D5466" w:rsidTr="001D5466">
        <w:tc>
          <w:tcPr>
            <w:tcW w:w="5807" w:type="dxa"/>
          </w:tcPr>
          <w:p w:rsidR="001D5466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66" w:rsidRPr="00AF3D8E" w:rsidRDefault="001D5466" w:rsidP="001D5466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МЕХАНИКА И НЕФТЕГАЗОВОЕ ДЕЛО</w:t>
            </w:r>
          </w:p>
          <w:p w:rsidR="001D5466" w:rsidRPr="008E662E" w:rsidRDefault="001D5466" w:rsidP="001D5466"/>
        </w:tc>
      </w:tr>
      <w:tr w:rsidR="001D5466" w:rsidRPr="00A90868" w:rsidTr="001D5466">
        <w:tc>
          <w:tcPr>
            <w:tcW w:w="5807" w:type="dxa"/>
          </w:tcPr>
          <w:p w:rsidR="001D5466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1D5466" w:rsidRPr="00AF3D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1D5466" w:rsidRPr="000509E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201</w:t>
            </w:r>
            <w:r w:rsidR="009D63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D54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Нефтегазовое дело</w:t>
            </w:r>
          </w:p>
          <w:p w:rsidR="000509E6" w:rsidRPr="009D635F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635F">
              <w:rPr>
                <w:rFonts w:ascii="Times New Roman" w:hAnsi="Times New Roman" w:cs="Times New Roman"/>
                <w:sz w:val="24"/>
                <w:szCs w:val="24"/>
              </w:rPr>
              <w:t>07204</w:t>
            </w:r>
            <w:r w:rsidR="009D6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6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Нефтегазовое дело</w:t>
            </w:r>
          </w:p>
          <w:p w:rsidR="000509E6" w:rsidRPr="009D635F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635F">
              <w:rPr>
                <w:rFonts w:ascii="Times New Roman" w:hAnsi="Times New Roman" w:cs="Times New Roman"/>
                <w:sz w:val="24"/>
                <w:szCs w:val="24"/>
              </w:rPr>
              <w:t>07114</w:t>
            </w:r>
            <w:r w:rsidR="009D6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6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Нефтегазовое дело</w:t>
            </w:r>
          </w:p>
          <w:p w:rsidR="001D5466" w:rsidRDefault="001D546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66" w:rsidRPr="00A102DE" w:rsidRDefault="001D546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1D5466" w:rsidRPr="00A102DE" w:rsidRDefault="001D5466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Техническое обслуживане и ремонт оборудования в нефтегазовой и нефтехимической отрасли</w:t>
            </w:r>
            <w:r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D5466" w:rsidRPr="00A102DE" w:rsidRDefault="001D5466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Транспортировка и хранение </w:t>
            </w:r>
            <w:r w:rsidR="00050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нефти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нефтепродуктов и газа</w:t>
            </w:r>
          </w:p>
          <w:p w:rsidR="001D5466" w:rsidRDefault="001D5466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нефтегазохимических процессов</w:t>
            </w:r>
          </w:p>
          <w:p w:rsidR="001D5466" w:rsidRPr="00A102DE" w:rsidRDefault="001D5466" w:rsidP="001D5466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66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1D5466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66" w:rsidRPr="00A90868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1D5466" w:rsidRPr="001D5466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«ПНХЗ»</w:t>
            </w:r>
          </w:p>
          <w:p w:rsidR="001D5466" w:rsidRPr="001D5466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«КазТрансОйл»</w:t>
            </w:r>
          </w:p>
          <w:p w:rsidR="001D5466" w:rsidRPr="001D5466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050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Компания Нефтехим </w:t>
            </w:r>
            <w:r w:rsidR="00050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D5466" w:rsidRPr="000509E6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«КазПромБезопасность – ПВ»</w:t>
            </w:r>
          </w:p>
          <w:p w:rsidR="000509E6" w:rsidRPr="000509E6" w:rsidRDefault="000509E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«Тенгизшевройл»</w:t>
            </w:r>
          </w:p>
          <w:p w:rsidR="000509E6" w:rsidRPr="009D635F" w:rsidRDefault="000509E6" w:rsidP="009D635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«НК «КазМунайГаз»</w:t>
            </w:r>
          </w:p>
          <w:p w:rsidR="001D5466" w:rsidRPr="00A102DE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0509E6" w:rsidRPr="00A102DE" w:rsidRDefault="000509E6" w:rsidP="000509E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  <w:p w:rsidR="001D5466" w:rsidRDefault="001D546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Машинист</w:t>
            </w:r>
          </w:p>
          <w:p w:rsidR="001D5466" w:rsidRDefault="001D546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</w:t>
            </w:r>
          </w:p>
          <w:p w:rsidR="000509E6" w:rsidRDefault="000509E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</w:t>
            </w:r>
          </w:p>
          <w:p w:rsidR="001D5466" w:rsidRPr="00A90868" w:rsidRDefault="001D5466" w:rsidP="001D54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66" w:rsidRPr="00A90868" w:rsidRDefault="001D546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1D5466" w:rsidRDefault="001D5466" w:rsidP="001D5466">
            <w:pPr>
              <w:spacing w:line="0" w:lineRule="atLeast"/>
            </w:pPr>
          </w:p>
          <w:tbl>
            <w:tblPr>
              <w:tblStyle w:val="a5"/>
              <w:tblW w:w="5807" w:type="dxa"/>
              <w:tblLook w:val="04A0" w:firstRow="1" w:lastRow="0" w:firstColumn="1" w:lastColumn="0" w:noHBand="0" w:noVBand="1"/>
            </w:tblPr>
            <w:tblGrid>
              <w:gridCol w:w="2790"/>
              <w:gridCol w:w="3017"/>
            </w:tblGrid>
            <w:tr w:rsidR="001D5466" w:rsidRPr="008E662E" w:rsidTr="007B7D5E">
              <w:tc>
                <w:tcPr>
                  <w:tcW w:w="2790" w:type="dxa"/>
                </w:tcPr>
                <w:p w:rsidR="001D5466" w:rsidRPr="008E662E" w:rsidRDefault="001D5466" w:rsidP="00A538C2">
                  <w:pPr>
                    <w:pStyle w:val="a3"/>
                    <w:framePr w:hSpace="180" w:wrap="around" w:vAnchor="text" w:hAnchor="margin" w:y="-97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1D5466" w:rsidRPr="008E662E" w:rsidRDefault="001D5466" w:rsidP="00A538C2">
                  <w:pPr>
                    <w:pStyle w:val="a3"/>
                    <w:framePr w:hSpace="180" w:wrap="around" w:vAnchor="text" w:hAnchor="margin" w:y="-97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1D5466" w:rsidRPr="008E662E" w:rsidRDefault="00EA541C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1D5466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1D546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1D546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1D546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1D546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D5466" w:rsidRPr="008E662E" w:rsidRDefault="001D5466" w:rsidP="00A538C2">
                  <w:pPr>
                    <w:framePr w:hSpace="180" w:wrap="around" w:vAnchor="text" w:hAnchor="margin" w:y="-97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7" w:type="dxa"/>
                </w:tcPr>
                <w:p w:rsidR="004208FB" w:rsidRPr="00EA541C" w:rsidRDefault="004208FB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EA54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A54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EA54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ru-RU"/>
                    </w:rPr>
                    <w:t xml:space="preserve"> Кафедра «Механика и нефтегазовое дело»</w:t>
                  </w:r>
                </w:p>
                <w:p w:rsidR="004208FB" w:rsidRPr="00990D01" w:rsidRDefault="004208FB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Чокина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139</w:t>
                  </w:r>
                </w:p>
                <w:p w:rsidR="004208FB" w:rsidRPr="00990D01" w:rsidRDefault="004208FB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8(7182)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67-36-30</w:t>
                  </w:r>
                </w:p>
                <w:p w:rsidR="00EA541C" w:rsidRDefault="007B7D5E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7B7D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Профориентатор кафедры -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EA54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Шаймардан Аруан Бауыржанович</w:t>
                  </w:r>
                </w:p>
                <w:p w:rsidR="001D5466" w:rsidRDefault="007B7D5E" w:rsidP="00A538C2">
                  <w:pPr>
                    <w:framePr w:hSpace="180" w:wrap="around" w:vAnchor="text" w:hAnchor="margin" w:y="-97"/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7B7D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+7 747 585 80 57</w:t>
                  </w:r>
                </w:p>
                <w:p w:rsidR="00A538C2" w:rsidRPr="008E662E" w:rsidRDefault="00A538C2" w:rsidP="00A538C2">
                  <w:pPr>
                    <w:framePr w:hSpace="180" w:wrap="around" w:vAnchor="text" w:hAnchor="margin" w:y="-97"/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" cy="590550"/>
                        <wp:effectExtent l="0" t="0" r="0" b="0"/>
                        <wp:docPr id="1" name="Рисунок 1" descr="http://qrcoder.ru/code/?https%3A%2F%2Ftou.edu.kz%2Fru%2Fcomponent%2Funiversity%3Fdepartment%3D129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29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1D5466" w:rsidRDefault="001D5466" w:rsidP="001D5466">
            <w:pPr>
              <w:spacing w:line="0" w:lineRule="atLeast"/>
            </w:pPr>
          </w:p>
          <w:p w:rsidR="001D5466" w:rsidRPr="00A90868" w:rsidRDefault="001D5466" w:rsidP="001D5466">
            <w:pPr>
              <w:spacing w:line="0" w:lineRule="atLeast"/>
            </w:pPr>
          </w:p>
        </w:tc>
      </w:tr>
    </w:tbl>
    <w:p w:rsidR="003713EE" w:rsidRPr="001D5466" w:rsidRDefault="003713EE" w:rsidP="001D5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13EE" w:rsidRPr="00A90868" w:rsidRDefault="003713EE" w:rsidP="003713EE"/>
    <w:sectPr w:rsidR="003713EE" w:rsidRPr="00A90868" w:rsidSect="00F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509E6"/>
    <w:rsid w:val="000E506F"/>
    <w:rsid w:val="001D5466"/>
    <w:rsid w:val="00220FCC"/>
    <w:rsid w:val="00245C34"/>
    <w:rsid w:val="002F5BEC"/>
    <w:rsid w:val="003713EE"/>
    <w:rsid w:val="004057EE"/>
    <w:rsid w:val="004208FB"/>
    <w:rsid w:val="006604D2"/>
    <w:rsid w:val="007B7D5E"/>
    <w:rsid w:val="008E662E"/>
    <w:rsid w:val="00990D01"/>
    <w:rsid w:val="009D635F"/>
    <w:rsid w:val="00A102DE"/>
    <w:rsid w:val="00A538C2"/>
    <w:rsid w:val="00A90868"/>
    <w:rsid w:val="00AF3D8E"/>
    <w:rsid w:val="00EA541C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CF45-1DE0-4ABF-85C4-1C4B683F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E98D-3807-46C6-BC75-338DE778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2021-11-24T03:34:00Z</dcterms:modified>
</cp:coreProperties>
</file>